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FF2B91" w14:textId="77777777" w:rsidR="00F40FAD" w:rsidRDefault="00F40FAD" w:rsidP="000C5A39">
      <w:pPr>
        <w:pStyle w:val="BodyText"/>
        <w:jc w:val="both"/>
        <w:rPr>
          <w:sz w:val="20"/>
        </w:rPr>
      </w:pPr>
    </w:p>
    <w:p w14:paraId="4E375CBA" w14:textId="77777777" w:rsidR="00F40FAD" w:rsidRDefault="00F40FAD" w:rsidP="000C5A39">
      <w:pPr>
        <w:pStyle w:val="BodyText"/>
        <w:jc w:val="both"/>
        <w:rPr>
          <w:sz w:val="20"/>
        </w:rPr>
      </w:pPr>
    </w:p>
    <w:p w14:paraId="3CED1992" w14:textId="77777777" w:rsidR="00F40FAD" w:rsidRDefault="00F40FAD" w:rsidP="000C5A39">
      <w:pPr>
        <w:pStyle w:val="BodyText"/>
        <w:jc w:val="both"/>
        <w:rPr>
          <w:sz w:val="20"/>
        </w:rPr>
      </w:pPr>
    </w:p>
    <w:p w14:paraId="6EFAD33F" w14:textId="77777777" w:rsidR="00F40FAD" w:rsidRDefault="00F40FAD" w:rsidP="000C5A39">
      <w:pPr>
        <w:pStyle w:val="BodyText"/>
        <w:jc w:val="both"/>
        <w:rPr>
          <w:sz w:val="20"/>
        </w:rPr>
      </w:pPr>
    </w:p>
    <w:p w14:paraId="27871698" w14:textId="77777777" w:rsidR="00F40FAD" w:rsidRDefault="00F40FAD" w:rsidP="000C5A39">
      <w:pPr>
        <w:pStyle w:val="BodyText"/>
        <w:jc w:val="both"/>
        <w:rPr>
          <w:sz w:val="20"/>
        </w:rPr>
      </w:pPr>
    </w:p>
    <w:p w14:paraId="047A7EB1" w14:textId="77777777" w:rsidR="00F40FAD" w:rsidRDefault="00F40FAD" w:rsidP="000C5A39">
      <w:pPr>
        <w:pStyle w:val="BodyText"/>
        <w:jc w:val="both"/>
        <w:rPr>
          <w:sz w:val="20"/>
        </w:rPr>
      </w:pPr>
    </w:p>
    <w:p w14:paraId="6A5B0BFD" w14:textId="77777777" w:rsidR="00F40FAD" w:rsidRDefault="00F40FAD" w:rsidP="000C5A39">
      <w:pPr>
        <w:pStyle w:val="BodyText"/>
        <w:jc w:val="both"/>
        <w:rPr>
          <w:sz w:val="20"/>
        </w:rPr>
      </w:pPr>
    </w:p>
    <w:p w14:paraId="41E7D1E3" w14:textId="77777777" w:rsidR="00F40FAD" w:rsidRDefault="00F40FAD" w:rsidP="000C5A39">
      <w:pPr>
        <w:pStyle w:val="BodyText"/>
        <w:jc w:val="both"/>
        <w:rPr>
          <w:sz w:val="20"/>
        </w:rPr>
      </w:pPr>
    </w:p>
    <w:p w14:paraId="756BB74C" w14:textId="77777777" w:rsidR="00F40FAD" w:rsidRDefault="00F40FAD" w:rsidP="000C5A39">
      <w:pPr>
        <w:pStyle w:val="BodyText"/>
        <w:jc w:val="both"/>
        <w:rPr>
          <w:sz w:val="20"/>
        </w:rPr>
      </w:pPr>
    </w:p>
    <w:p w14:paraId="4063C38A" w14:textId="77777777" w:rsidR="00F40FAD" w:rsidRDefault="00F40FAD" w:rsidP="000C5A39">
      <w:pPr>
        <w:pStyle w:val="BodyText"/>
        <w:jc w:val="both"/>
        <w:rPr>
          <w:sz w:val="20"/>
        </w:rPr>
      </w:pPr>
    </w:p>
    <w:p w14:paraId="4E515262" w14:textId="77777777" w:rsidR="00F40FAD" w:rsidRDefault="00F40FAD" w:rsidP="000C5A39">
      <w:pPr>
        <w:pStyle w:val="BodyText"/>
        <w:jc w:val="both"/>
        <w:rPr>
          <w:sz w:val="20"/>
        </w:rPr>
      </w:pPr>
    </w:p>
    <w:p w14:paraId="20D25DDC" w14:textId="77777777" w:rsidR="00F40FAD" w:rsidRDefault="00F40FAD" w:rsidP="000C5A39">
      <w:pPr>
        <w:pStyle w:val="BodyText"/>
        <w:jc w:val="both"/>
        <w:rPr>
          <w:sz w:val="20"/>
        </w:rPr>
      </w:pPr>
    </w:p>
    <w:p w14:paraId="416775BF" w14:textId="77777777" w:rsidR="00F40FAD" w:rsidRDefault="00F40FAD" w:rsidP="000C5A39">
      <w:pPr>
        <w:pStyle w:val="BodyText"/>
        <w:jc w:val="both"/>
        <w:rPr>
          <w:sz w:val="20"/>
        </w:rPr>
      </w:pPr>
    </w:p>
    <w:p w14:paraId="391CFC66" w14:textId="77777777" w:rsidR="00F40FAD" w:rsidRDefault="00F40FAD" w:rsidP="000C5A39">
      <w:pPr>
        <w:pStyle w:val="BodyText"/>
        <w:jc w:val="both"/>
        <w:rPr>
          <w:sz w:val="20"/>
        </w:rPr>
      </w:pPr>
    </w:p>
    <w:p w14:paraId="280BB0FE" w14:textId="77777777" w:rsidR="00F40FAD" w:rsidRDefault="00F40FAD" w:rsidP="000C5A39">
      <w:pPr>
        <w:pStyle w:val="BodyText"/>
        <w:jc w:val="both"/>
        <w:rPr>
          <w:sz w:val="20"/>
        </w:rPr>
      </w:pPr>
    </w:p>
    <w:p w14:paraId="6391D53E" w14:textId="77777777" w:rsidR="00F40FAD" w:rsidRDefault="00F40FAD" w:rsidP="000C5A39">
      <w:pPr>
        <w:pStyle w:val="BodyText"/>
        <w:jc w:val="both"/>
        <w:rPr>
          <w:sz w:val="20"/>
        </w:rPr>
      </w:pPr>
    </w:p>
    <w:p w14:paraId="2AB16E2A" w14:textId="01F36F47" w:rsidR="00417CA2" w:rsidRDefault="006131BB" w:rsidP="00206C25">
      <w:pPr>
        <w:pStyle w:val="Title"/>
        <w:spacing w:before="0" w:line="355" w:lineRule="auto"/>
        <w:ind w:left="3969" w:right="4191"/>
        <w:rPr>
          <w:color w:val="4F81BC"/>
          <w:spacing w:val="-63"/>
          <w:w w:val="95"/>
        </w:rPr>
      </w:pPr>
      <w:r>
        <w:rPr>
          <w:color w:val="4F81BC"/>
          <w:w w:val="95"/>
        </w:rPr>
        <w:t>MONITORING</w:t>
      </w:r>
      <w:r w:rsidR="58F3B72E">
        <w:rPr>
          <w:color w:val="4F81BC"/>
          <w:w w:val="95"/>
        </w:rPr>
        <w:t xml:space="preserve"> </w:t>
      </w:r>
      <w:r>
        <w:rPr>
          <w:color w:val="4F81BC"/>
          <w:w w:val="95"/>
        </w:rPr>
        <w:t>POLICY</w:t>
      </w:r>
    </w:p>
    <w:p w14:paraId="6CAE849C" w14:textId="6C2D8E1A" w:rsidR="00F40FAD" w:rsidRDefault="006131BB" w:rsidP="00206C25">
      <w:pPr>
        <w:pStyle w:val="Title"/>
        <w:spacing w:before="0" w:line="355" w:lineRule="auto"/>
        <w:ind w:left="3969" w:right="4191"/>
      </w:pPr>
      <w:r>
        <w:rPr>
          <w:color w:val="4F81BC"/>
        </w:rPr>
        <w:t>OF</w:t>
      </w:r>
    </w:p>
    <w:p w14:paraId="7E2253BF" w14:textId="77777777" w:rsidR="00F40FAD" w:rsidRDefault="006131BB" w:rsidP="000C5A39">
      <w:pPr>
        <w:pStyle w:val="Title"/>
        <w:spacing w:line="357" w:lineRule="auto"/>
        <w:jc w:val="both"/>
      </w:pPr>
      <w:r>
        <w:rPr>
          <w:color w:val="4F81BC"/>
          <w:w w:val="95"/>
        </w:rPr>
        <w:t>INDIAN</w:t>
      </w:r>
      <w:r>
        <w:rPr>
          <w:color w:val="4F81BC"/>
          <w:spacing w:val="2"/>
          <w:w w:val="95"/>
        </w:rPr>
        <w:t xml:space="preserve"> </w:t>
      </w:r>
      <w:r>
        <w:rPr>
          <w:color w:val="4F81BC"/>
          <w:w w:val="95"/>
        </w:rPr>
        <w:t>INSTITUTE</w:t>
      </w:r>
      <w:r>
        <w:rPr>
          <w:color w:val="4F81BC"/>
          <w:spacing w:val="1"/>
          <w:w w:val="95"/>
        </w:rPr>
        <w:t xml:space="preserve"> </w:t>
      </w:r>
      <w:r>
        <w:rPr>
          <w:color w:val="4F81BC"/>
          <w:w w:val="95"/>
        </w:rPr>
        <w:t>OF</w:t>
      </w:r>
      <w:r>
        <w:rPr>
          <w:color w:val="4F81BC"/>
          <w:spacing w:val="2"/>
          <w:w w:val="95"/>
        </w:rPr>
        <w:t xml:space="preserve"> </w:t>
      </w:r>
      <w:r>
        <w:rPr>
          <w:color w:val="4F81BC"/>
          <w:w w:val="95"/>
        </w:rPr>
        <w:t>INSOLVENCY</w:t>
      </w:r>
      <w:r>
        <w:rPr>
          <w:color w:val="4F81BC"/>
          <w:spacing w:val="4"/>
          <w:w w:val="95"/>
        </w:rPr>
        <w:t xml:space="preserve"> </w:t>
      </w:r>
      <w:r>
        <w:rPr>
          <w:color w:val="4F81BC"/>
          <w:w w:val="95"/>
        </w:rPr>
        <w:t>PROFESSIONALSOF</w:t>
      </w:r>
      <w:r>
        <w:rPr>
          <w:color w:val="4F81BC"/>
          <w:spacing w:val="-64"/>
          <w:w w:val="95"/>
        </w:rPr>
        <w:t xml:space="preserve"> </w:t>
      </w:r>
      <w:r>
        <w:rPr>
          <w:color w:val="4F81BC"/>
        </w:rPr>
        <w:t>INSTITUTE</w:t>
      </w:r>
      <w:r>
        <w:rPr>
          <w:color w:val="4F81BC"/>
          <w:spacing w:val="-9"/>
        </w:rPr>
        <w:t xml:space="preserve"> </w:t>
      </w:r>
      <w:r>
        <w:rPr>
          <w:color w:val="4F81BC"/>
        </w:rPr>
        <w:t>OF</w:t>
      </w:r>
      <w:r>
        <w:rPr>
          <w:color w:val="4F81BC"/>
          <w:spacing w:val="-9"/>
        </w:rPr>
        <w:t xml:space="preserve"> </w:t>
      </w:r>
      <w:r>
        <w:rPr>
          <w:color w:val="4F81BC"/>
        </w:rPr>
        <w:t>CHARTERED</w:t>
      </w:r>
      <w:r>
        <w:rPr>
          <w:color w:val="4F81BC"/>
          <w:spacing w:val="-8"/>
        </w:rPr>
        <w:t xml:space="preserve"> </w:t>
      </w:r>
      <w:r>
        <w:rPr>
          <w:color w:val="4F81BC"/>
        </w:rPr>
        <w:t>ACCOUNTANTS</w:t>
      </w:r>
      <w:r>
        <w:rPr>
          <w:color w:val="4F81BC"/>
          <w:spacing w:val="-7"/>
        </w:rPr>
        <w:t xml:space="preserve"> </w:t>
      </w:r>
      <w:r>
        <w:rPr>
          <w:color w:val="4F81BC"/>
        </w:rPr>
        <w:t>OF</w:t>
      </w:r>
      <w:r>
        <w:rPr>
          <w:color w:val="4F81BC"/>
          <w:spacing w:val="-8"/>
        </w:rPr>
        <w:t xml:space="preserve"> </w:t>
      </w:r>
      <w:r>
        <w:rPr>
          <w:color w:val="4F81BC"/>
        </w:rPr>
        <w:t>INDIA</w:t>
      </w:r>
    </w:p>
    <w:p w14:paraId="05F3C8FE" w14:textId="77777777" w:rsidR="00F40FAD" w:rsidRDefault="00F40FAD" w:rsidP="000C5A39">
      <w:pPr>
        <w:pStyle w:val="BodyText"/>
        <w:jc w:val="both"/>
        <w:rPr>
          <w:b/>
          <w:sz w:val="30"/>
        </w:rPr>
      </w:pPr>
    </w:p>
    <w:p w14:paraId="74725C76" w14:textId="77777777" w:rsidR="00F40FAD" w:rsidRDefault="00F40FAD" w:rsidP="000C5A39">
      <w:pPr>
        <w:pStyle w:val="BodyText"/>
        <w:jc w:val="both"/>
        <w:rPr>
          <w:b/>
          <w:sz w:val="30"/>
        </w:rPr>
      </w:pPr>
    </w:p>
    <w:p w14:paraId="625210CD" w14:textId="1A800E35" w:rsidR="00F40FAD" w:rsidRDefault="006131BB" w:rsidP="000C5A39">
      <w:pPr>
        <w:spacing w:before="198" w:line="220" w:lineRule="auto"/>
        <w:ind w:left="1060" w:right="886"/>
        <w:jc w:val="both"/>
        <w:rPr>
          <w:i/>
          <w:sz w:val="26"/>
        </w:rPr>
      </w:pPr>
      <w:r>
        <w:rPr>
          <w:i/>
          <w:sz w:val="26"/>
        </w:rPr>
        <w:t>(Pursuant</w:t>
      </w:r>
      <w:r>
        <w:rPr>
          <w:i/>
          <w:spacing w:val="-13"/>
          <w:sz w:val="26"/>
        </w:rPr>
        <w:t xml:space="preserve"> </w:t>
      </w:r>
      <w:r>
        <w:rPr>
          <w:i/>
          <w:sz w:val="26"/>
        </w:rPr>
        <w:t>to</w:t>
      </w:r>
      <w:r>
        <w:rPr>
          <w:i/>
          <w:spacing w:val="-11"/>
          <w:sz w:val="26"/>
        </w:rPr>
        <w:t xml:space="preserve"> </w:t>
      </w:r>
      <w:r>
        <w:rPr>
          <w:i/>
          <w:sz w:val="26"/>
        </w:rPr>
        <w:t>sub</w:t>
      </w:r>
      <w:r>
        <w:rPr>
          <w:i/>
          <w:spacing w:val="-9"/>
          <w:sz w:val="26"/>
        </w:rPr>
        <w:t xml:space="preserve"> </w:t>
      </w:r>
      <w:r>
        <w:rPr>
          <w:i/>
          <w:sz w:val="26"/>
        </w:rPr>
        <w:t>clause</w:t>
      </w:r>
      <w:r>
        <w:rPr>
          <w:i/>
          <w:spacing w:val="-11"/>
          <w:sz w:val="26"/>
        </w:rPr>
        <w:t xml:space="preserve"> </w:t>
      </w:r>
      <w:r>
        <w:rPr>
          <w:i/>
          <w:sz w:val="26"/>
        </w:rPr>
        <w:t>15</w:t>
      </w:r>
      <w:r>
        <w:rPr>
          <w:i/>
          <w:spacing w:val="-14"/>
          <w:sz w:val="26"/>
        </w:rPr>
        <w:t xml:space="preserve"> </w:t>
      </w:r>
      <w:r>
        <w:rPr>
          <w:i/>
          <w:sz w:val="26"/>
        </w:rPr>
        <w:t>of</w:t>
      </w:r>
      <w:r>
        <w:rPr>
          <w:i/>
          <w:spacing w:val="-9"/>
          <w:sz w:val="26"/>
        </w:rPr>
        <w:t xml:space="preserve"> </w:t>
      </w:r>
      <w:r>
        <w:rPr>
          <w:i/>
          <w:sz w:val="26"/>
        </w:rPr>
        <w:t>Clause</w:t>
      </w:r>
      <w:r>
        <w:rPr>
          <w:i/>
          <w:spacing w:val="-13"/>
          <w:sz w:val="26"/>
        </w:rPr>
        <w:t xml:space="preserve"> </w:t>
      </w:r>
      <w:r>
        <w:rPr>
          <w:i/>
          <w:sz w:val="26"/>
        </w:rPr>
        <w:t>VIII</w:t>
      </w:r>
      <w:r>
        <w:rPr>
          <w:i/>
          <w:spacing w:val="-8"/>
          <w:sz w:val="26"/>
        </w:rPr>
        <w:t xml:space="preserve"> </w:t>
      </w:r>
      <w:r>
        <w:rPr>
          <w:i/>
          <w:sz w:val="26"/>
        </w:rPr>
        <w:t>of</w:t>
      </w:r>
      <w:r>
        <w:rPr>
          <w:i/>
          <w:spacing w:val="-10"/>
          <w:sz w:val="26"/>
        </w:rPr>
        <w:t xml:space="preserve"> </w:t>
      </w:r>
      <w:r>
        <w:rPr>
          <w:i/>
          <w:sz w:val="26"/>
        </w:rPr>
        <w:t>Schedule</w:t>
      </w:r>
      <w:r>
        <w:rPr>
          <w:i/>
          <w:spacing w:val="-13"/>
          <w:sz w:val="26"/>
        </w:rPr>
        <w:t xml:space="preserve"> </w:t>
      </w:r>
      <w:r>
        <w:rPr>
          <w:i/>
          <w:sz w:val="26"/>
        </w:rPr>
        <w:t>of</w:t>
      </w:r>
      <w:r>
        <w:rPr>
          <w:i/>
          <w:spacing w:val="-9"/>
          <w:sz w:val="26"/>
        </w:rPr>
        <w:t xml:space="preserve"> </w:t>
      </w:r>
      <w:r>
        <w:rPr>
          <w:i/>
          <w:sz w:val="26"/>
        </w:rPr>
        <w:t>Insolvency</w:t>
      </w:r>
      <w:r>
        <w:rPr>
          <w:i/>
          <w:spacing w:val="-6"/>
          <w:sz w:val="26"/>
        </w:rPr>
        <w:t xml:space="preserve"> </w:t>
      </w:r>
      <w:r>
        <w:rPr>
          <w:i/>
          <w:sz w:val="26"/>
        </w:rPr>
        <w:t>and</w:t>
      </w:r>
      <w:r>
        <w:rPr>
          <w:i/>
          <w:spacing w:val="-11"/>
          <w:sz w:val="26"/>
        </w:rPr>
        <w:t xml:space="preserve"> </w:t>
      </w:r>
      <w:r>
        <w:rPr>
          <w:i/>
          <w:sz w:val="26"/>
        </w:rPr>
        <w:t>Bankruptcy</w:t>
      </w:r>
      <w:r w:rsidR="00504C73">
        <w:rPr>
          <w:i/>
          <w:sz w:val="26"/>
        </w:rPr>
        <w:t xml:space="preserve"> </w:t>
      </w:r>
      <w:r>
        <w:rPr>
          <w:i/>
          <w:sz w:val="26"/>
        </w:rPr>
        <w:t>Board</w:t>
      </w:r>
      <w:r>
        <w:rPr>
          <w:i/>
          <w:spacing w:val="-4"/>
          <w:sz w:val="26"/>
        </w:rPr>
        <w:t xml:space="preserve"> </w:t>
      </w:r>
      <w:r>
        <w:rPr>
          <w:i/>
          <w:sz w:val="26"/>
        </w:rPr>
        <w:t>of</w:t>
      </w:r>
      <w:r>
        <w:rPr>
          <w:i/>
          <w:spacing w:val="-63"/>
          <w:sz w:val="26"/>
        </w:rPr>
        <w:t xml:space="preserve"> </w:t>
      </w:r>
      <w:r>
        <w:rPr>
          <w:i/>
          <w:sz w:val="26"/>
        </w:rPr>
        <w:t>India</w:t>
      </w:r>
      <w:r>
        <w:rPr>
          <w:i/>
          <w:spacing w:val="1"/>
          <w:sz w:val="26"/>
        </w:rPr>
        <w:t xml:space="preserve"> </w:t>
      </w:r>
      <w:r>
        <w:rPr>
          <w:i/>
          <w:sz w:val="26"/>
        </w:rPr>
        <w:t>(Model</w:t>
      </w:r>
      <w:r>
        <w:rPr>
          <w:i/>
          <w:spacing w:val="1"/>
          <w:sz w:val="26"/>
        </w:rPr>
        <w:t xml:space="preserve"> </w:t>
      </w:r>
      <w:proofErr w:type="gramStart"/>
      <w:r>
        <w:rPr>
          <w:i/>
          <w:sz w:val="26"/>
        </w:rPr>
        <w:t>Bye-Laws</w:t>
      </w:r>
      <w:proofErr w:type="gramEnd"/>
      <w:r>
        <w:rPr>
          <w:i/>
          <w:spacing w:val="1"/>
          <w:sz w:val="26"/>
        </w:rPr>
        <w:t xml:space="preserve"> </w:t>
      </w:r>
      <w:r>
        <w:rPr>
          <w:i/>
          <w:sz w:val="26"/>
        </w:rPr>
        <w:t>and</w:t>
      </w:r>
      <w:r>
        <w:rPr>
          <w:i/>
          <w:spacing w:val="1"/>
          <w:sz w:val="26"/>
        </w:rPr>
        <w:t xml:space="preserve"> </w:t>
      </w:r>
      <w:r>
        <w:rPr>
          <w:i/>
          <w:sz w:val="26"/>
        </w:rPr>
        <w:t>Governing</w:t>
      </w:r>
      <w:r>
        <w:rPr>
          <w:i/>
          <w:spacing w:val="1"/>
          <w:sz w:val="26"/>
        </w:rPr>
        <w:t xml:space="preserve"> </w:t>
      </w:r>
      <w:r>
        <w:rPr>
          <w:i/>
          <w:sz w:val="26"/>
        </w:rPr>
        <w:t>Board</w:t>
      </w:r>
      <w:r>
        <w:rPr>
          <w:i/>
          <w:spacing w:val="1"/>
          <w:sz w:val="26"/>
        </w:rPr>
        <w:t xml:space="preserve"> </w:t>
      </w:r>
      <w:r>
        <w:rPr>
          <w:i/>
          <w:sz w:val="26"/>
        </w:rPr>
        <w:t>of</w:t>
      </w:r>
      <w:r>
        <w:rPr>
          <w:i/>
          <w:spacing w:val="1"/>
          <w:sz w:val="26"/>
        </w:rPr>
        <w:t xml:space="preserve"> </w:t>
      </w:r>
      <w:r>
        <w:rPr>
          <w:i/>
          <w:sz w:val="26"/>
        </w:rPr>
        <w:t>Insolvency</w:t>
      </w:r>
      <w:r>
        <w:rPr>
          <w:i/>
          <w:spacing w:val="1"/>
          <w:sz w:val="26"/>
        </w:rPr>
        <w:t xml:space="preserve"> </w:t>
      </w:r>
      <w:r>
        <w:rPr>
          <w:i/>
          <w:sz w:val="26"/>
        </w:rPr>
        <w:t>Professional</w:t>
      </w:r>
      <w:r>
        <w:rPr>
          <w:i/>
          <w:spacing w:val="1"/>
          <w:sz w:val="26"/>
        </w:rPr>
        <w:t xml:space="preserve"> </w:t>
      </w:r>
      <w:r>
        <w:rPr>
          <w:i/>
          <w:sz w:val="26"/>
        </w:rPr>
        <w:t>Agencies)</w:t>
      </w:r>
      <w:r>
        <w:rPr>
          <w:i/>
          <w:spacing w:val="1"/>
          <w:sz w:val="26"/>
        </w:rPr>
        <w:t xml:space="preserve"> </w:t>
      </w:r>
      <w:r>
        <w:rPr>
          <w:i/>
          <w:sz w:val="26"/>
        </w:rPr>
        <w:t>Regulations,</w:t>
      </w:r>
      <w:r>
        <w:rPr>
          <w:i/>
          <w:spacing w:val="1"/>
          <w:sz w:val="26"/>
        </w:rPr>
        <w:t xml:space="preserve"> </w:t>
      </w:r>
      <w:r>
        <w:rPr>
          <w:i/>
          <w:sz w:val="26"/>
        </w:rPr>
        <w:t>2016</w:t>
      </w:r>
      <w:r>
        <w:rPr>
          <w:i/>
          <w:spacing w:val="1"/>
          <w:sz w:val="26"/>
        </w:rPr>
        <w:t xml:space="preserve"> </w:t>
      </w:r>
      <w:r>
        <w:rPr>
          <w:i/>
          <w:sz w:val="26"/>
        </w:rPr>
        <w:t>read</w:t>
      </w:r>
      <w:r>
        <w:rPr>
          <w:i/>
          <w:spacing w:val="1"/>
          <w:sz w:val="26"/>
        </w:rPr>
        <w:t xml:space="preserve"> </w:t>
      </w:r>
      <w:r>
        <w:rPr>
          <w:i/>
          <w:sz w:val="26"/>
        </w:rPr>
        <w:t>with</w:t>
      </w:r>
      <w:r>
        <w:rPr>
          <w:i/>
          <w:spacing w:val="1"/>
          <w:sz w:val="26"/>
        </w:rPr>
        <w:t xml:space="preserve"> </w:t>
      </w:r>
      <w:r>
        <w:rPr>
          <w:i/>
          <w:sz w:val="26"/>
        </w:rPr>
        <w:t>clause</w:t>
      </w:r>
      <w:r>
        <w:rPr>
          <w:i/>
          <w:spacing w:val="1"/>
          <w:sz w:val="26"/>
        </w:rPr>
        <w:t xml:space="preserve"> </w:t>
      </w:r>
      <w:r>
        <w:rPr>
          <w:i/>
          <w:sz w:val="26"/>
        </w:rPr>
        <w:t>15</w:t>
      </w:r>
      <w:r>
        <w:rPr>
          <w:i/>
          <w:spacing w:val="1"/>
          <w:sz w:val="26"/>
        </w:rPr>
        <w:t xml:space="preserve"> </w:t>
      </w:r>
      <w:r>
        <w:rPr>
          <w:i/>
          <w:sz w:val="26"/>
        </w:rPr>
        <w:t>of</w:t>
      </w:r>
      <w:r>
        <w:rPr>
          <w:i/>
          <w:spacing w:val="1"/>
          <w:sz w:val="26"/>
        </w:rPr>
        <w:t xml:space="preserve"> </w:t>
      </w:r>
      <w:r>
        <w:rPr>
          <w:i/>
          <w:sz w:val="26"/>
        </w:rPr>
        <w:t>Bye-Law</w:t>
      </w:r>
      <w:r>
        <w:rPr>
          <w:i/>
          <w:spacing w:val="1"/>
          <w:sz w:val="26"/>
        </w:rPr>
        <w:t xml:space="preserve"> </w:t>
      </w:r>
      <w:r>
        <w:rPr>
          <w:i/>
          <w:sz w:val="26"/>
        </w:rPr>
        <w:t>VIII</w:t>
      </w:r>
      <w:r>
        <w:rPr>
          <w:i/>
          <w:spacing w:val="1"/>
          <w:sz w:val="26"/>
        </w:rPr>
        <w:t xml:space="preserve"> </w:t>
      </w:r>
      <w:r>
        <w:rPr>
          <w:i/>
          <w:sz w:val="26"/>
        </w:rPr>
        <w:t>of</w:t>
      </w:r>
      <w:r>
        <w:rPr>
          <w:i/>
          <w:spacing w:val="1"/>
          <w:sz w:val="26"/>
        </w:rPr>
        <w:t xml:space="preserve"> </w:t>
      </w:r>
      <w:proofErr w:type="gramStart"/>
      <w:r>
        <w:rPr>
          <w:i/>
          <w:sz w:val="26"/>
        </w:rPr>
        <w:t>Bye-Laws</w:t>
      </w:r>
      <w:proofErr w:type="gramEnd"/>
      <w:r>
        <w:rPr>
          <w:i/>
          <w:spacing w:val="1"/>
          <w:sz w:val="26"/>
        </w:rPr>
        <w:t xml:space="preserve"> </w:t>
      </w:r>
      <w:r>
        <w:rPr>
          <w:i/>
          <w:sz w:val="26"/>
        </w:rPr>
        <w:t>of</w:t>
      </w:r>
      <w:r>
        <w:rPr>
          <w:i/>
          <w:spacing w:val="1"/>
          <w:sz w:val="26"/>
        </w:rPr>
        <w:t xml:space="preserve"> </w:t>
      </w:r>
      <w:r>
        <w:rPr>
          <w:i/>
          <w:sz w:val="26"/>
        </w:rPr>
        <w:t>Insolvency</w:t>
      </w:r>
      <w:r>
        <w:rPr>
          <w:i/>
          <w:spacing w:val="1"/>
          <w:sz w:val="26"/>
        </w:rPr>
        <w:t xml:space="preserve"> </w:t>
      </w:r>
      <w:r>
        <w:rPr>
          <w:i/>
          <w:sz w:val="26"/>
        </w:rPr>
        <w:t>Professional</w:t>
      </w:r>
      <w:r>
        <w:rPr>
          <w:i/>
          <w:spacing w:val="-4"/>
          <w:sz w:val="26"/>
        </w:rPr>
        <w:t xml:space="preserve"> </w:t>
      </w:r>
      <w:r>
        <w:rPr>
          <w:i/>
          <w:sz w:val="26"/>
        </w:rPr>
        <w:t>Agency)</w:t>
      </w:r>
    </w:p>
    <w:p w14:paraId="015B8515" w14:textId="77777777" w:rsidR="00F40FAD" w:rsidRDefault="00F40FAD" w:rsidP="000C5A39">
      <w:pPr>
        <w:pStyle w:val="BodyText"/>
        <w:jc w:val="both"/>
        <w:rPr>
          <w:i/>
          <w:sz w:val="28"/>
        </w:rPr>
      </w:pPr>
    </w:p>
    <w:p w14:paraId="2F0D2CBA" w14:textId="77777777" w:rsidR="00F40FAD" w:rsidRDefault="00F40FAD" w:rsidP="000C5A39">
      <w:pPr>
        <w:pStyle w:val="BodyText"/>
        <w:jc w:val="both"/>
        <w:rPr>
          <w:i/>
          <w:sz w:val="28"/>
        </w:rPr>
      </w:pPr>
    </w:p>
    <w:p w14:paraId="2779BAF5" w14:textId="77777777" w:rsidR="00F40FAD" w:rsidRDefault="00F40FAD" w:rsidP="000C5A39">
      <w:pPr>
        <w:pStyle w:val="BodyText"/>
        <w:jc w:val="both"/>
        <w:rPr>
          <w:i/>
          <w:sz w:val="28"/>
        </w:rPr>
      </w:pPr>
    </w:p>
    <w:p w14:paraId="040610C0" w14:textId="77777777" w:rsidR="00F40FAD" w:rsidRDefault="00F40FAD" w:rsidP="000C5A39">
      <w:pPr>
        <w:pStyle w:val="BodyText"/>
        <w:jc w:val="both"/>
        <w:rPr>
          <w:i/>
          <w:sz w:val="28"/>
        </w:rPr>
      </w:pPr>
    </w:p>
    <w:p w14:paraId="77BD595F" w14:textId="77777777" w:rsidR="00F40FAD" w:rsidRDefault="00F40FAD" w:rsidP="000C5A39">
      <w:pPr>
        <w:pStyle w:val="BodyText"/>
        <w:jc w:val="both"/>
        <w:rPr>
          <w:i/>
          <w:sz w:val="28"/>
        </w:rPr>
      </w:pPr>
    </w:p>
    <w:p w14:paraId="361A7BE0" w14:textId="77777777" w:rsidR="00F40FAD" w:rsidRDefault="00F40FAD" w:rsidP="000C5A39">
      <w:pPr>
        <w:pStyle w:val="BodyText"/>
        <w:jc w:val="both"/>
        <w:rPr>
          <w:i/>
          <w:sz w:val="28"/>
        </w:rPr>
      </w:pPr>
    </w:p>
    <w:p w14:paraId="310F00E4" w14:textId="77777777" w:rsidR="00F40FAD" w:rsidRDefault="00F40FAD" w:rsidP="000C5A39">
      <w:pPr>
        <w:pStyle w:val="BodyText"/>
        <w:jc w:val="both"/>
        <w:rPr>
          <w:i/>
          <w:sz w:val="28"/>
        </w:rPr>
      </w:pPr>
    </w:p>
    <w:p w14:paraId="27A1ED5E" w14:textId="77777777" w:rsidR="00F40FAD" w:rsidRDefault="00F40FAD" w:rsidP="000C5A39">
      <w:pPr>
        <w:pStyle w:val="BodyText"/>
        <w:jc w:val="both"/>
        <w:rPr>
          <w:i/>
          <w:sz w:val="28"/>
        </w:rPr>
      </w:pPr>
    </w:p>
    <w:p w14:paraId="0A1BEE04" w14:textId="77777777" w:rsidR="00F40FAD" w:rsidRDefault="00F40FAD" w:rsidP="000C5A39">
      <w:pPr>
        <w:pStyle w:val="BodyText"/>
        <w:jc w:val="both"/>
        <w:rPr>
          <w:i/>
          <w:sz w:val="28"/>
        </w:rPr>
      </w:pPr>
    </w:p>
    <w:p w14:paraId="6C86D223" w14:textId="77777777" w:rsidR="00F40FAD" w:rsidRDefault="00F40FAD" w:rsidP="000C5A39">
      <w:pPr>
        <w:pStyle w:val="BodyText"/>
        <w:jc w:val="both"/>
        <w:rPr>
          <w:i/>
          <w:sz w:val="28"/>
        </w:rPr>
      </w:pPr>
    </w:p>
    <w:p w14:paraId="0B387BE2" w14:textId="77777777" w:rsidR="00F40FAD" w:rsidRDefault="00F40FAD" w:rsidP="000C5A39">
      <w:pPr>
        <w:pStyle w:val="BodyText"/>
        <w:jc w:val="both"/>
        <w:rPr>
          <w:i/>
          <w:sz w:val="28"/>
        </w:rPr>
      </w:pPr>
    </w:p>
    <w:p w14:paraId="10F547A0" w14:textId="77777777" w:rsidR="00F40FAD" w:rsidRDefault="00F40FAD" w:rsidP="000C5A39">
      <w:pPr>
        <w:pStyle w:val="BodyText"/>
        <w:jc w:val="both"/>
        <w:rPr>
          <w:i/>
          <w:sz w:val="28"/>
        </w:rPr>
      </w:pPr>
    </w:p>
    <w:p w14:paraId="2CC97348" w14:textId="77777777" w:rsidR="00F40FAD" w:rsidRDefault="00F40FAD" w:rsidP="000C5A39">
      <w:pPr>
        <w:pStyle w:val="BodyText"/>
        <w:spacing w:before="1"/>
        <w:jc w:val="both"/>
        <w:rPr>
          <w:i/>
          <w:sz w:val="37"/>
        </w:rPr>
      </w:pPr>
    </w:p>
    <w:p w14:paraId="475866CD" w14:textId="0B131AC9" w:rsidR="00F40FAD" w:rsidRDefault="006131BB" w:rsidP="000C5A39">
      <w:pPr>
        <w:spacing w:line="412" w:lineRule="auto"/>
        <w:ind w:left="3097" w:right="2428"/>
        <w:jc w:val="both"/>
        <w:rPr>
          <w:b/>
          <w:i/>
          <w:sz w:val="24"/>
        </w:rPr>
      </w:pPr>
      <w:r>
        <w:rPr>
          <w:b/>
          <w:i/>
          <w:sz w:val="24"/>
        </w:rPr>
        <w:t>(Approved</w:t>
      </w:r>
      <w:r>
        <w:rPr>
          <w:b/>
          <w:i/>
          <w:spacing w:val="-1"/>
          <w:sz w:val="24"/>
        </w:rPr>
        <w:t xml:space="preserve"> </w:t>
      </w:r>
      <w:r>
        <w:rPr>
          <w:b/>
          <w:i/>
          <w:sz w:val="24"/>
        </w:rPr>
        <w:t>by</w:t>
      </w:r>
      <w:r>
        <w:rPr>
          <w:b/>
          <w:i/>
          <w:spacing w:val="-2"/>
          <w:sz w:val="24"/>
        </w:rPr>
        <w:t xml:space="preserve"> </w:t>
      </w:r>
      <w:r>
        <w:rPr>
          <w:b/>
          <w:i/>
          <w:sz w:val="24"/>
        </w:rPr>
        <w:t>Monitoring</w:t>
      </w:r>
      <w:r>
        <w:rPr>
          <w:b/>
          <w:i/>
          <w:spacing w:val="-1"/>
          <w:sz w:val="24"/>
        </w:rPr>
        <w:t xml:space="preserve"> </w:t>
      </w:r>
      <w:r>
        <w:rPr>
          <w:b/>
          <w:i/>
          <w:sz w:val="24"/>
        </w:rPr>
        <w:t>Committee</w:t>
      </w:r>
      <w:r>
        <w:rPr>
          <w:b/>
          <w:i/>
          <w:spacing w:val="-3"/>
          <w:sz w:val="24"/>
        </w:rPr>
        <w:t xml:space="preserve"> </w:t>
      </w:r>
      <w:r w:rsidR="00364DC2">
        <w:rPr>
          <w:b/>
          <w:i/>
          <w:spacing w:val="-3"/>
          <w:sz w:val="24"/>
        </w:rPr>
        <w:t>on 4</w:t>
      </w:r>
      <w:r w:rsidR="00364DC2" w:rsidRPr="00364DC2">
        <w:rPr>
          <w:b/>
          <w:i/>
          <w:spacing w:val="-3"/>
          <w:sz w:val="24"/>
          <w:vertAlign w:val="superscript"/>
        </w:rPr>
        <w:t>th</w:t>
      </w:r>
      <w:r w:rsidR="00364DC2">
        <w:rPr>
          <w:b/>
          <w:i/>
          <w:spacing w:val="-3"/>
          <w:sz w:val="24"/>
        </w:rPr>
        <w:t xml:space="preserve"> September</w:t>
      </w:r>
      <w:r>
        <w:rPr>
          <w:b/>
          <w:i/>
          <w:spacing w:val="-2"/>
          <w:sz w:val="24"/>
        </w:rPr>
        <w:t xml:space="preserve"> </w:t>
      </w:r>
      <w:r>
        <w:rPr>
          <w:b/>
          <w:i/>
          <w:sz w:val="24"/>
        </w:rPr>
        <w:t>202</w:t>
      </w:r>
      <w:r w:rsidR="00935A90">
        <w:rPr>
          <w:b/>
          <w:i/>
          <w:sz w:val="24"/>
        </w:rPr>
        <w:t>4</w:t>
      </w:r>
      <w:r w:rsidR="001F7CA8">
        <w:rPr>
          <w:b/>
          <w:i/>
          <w:sz w:val="24"/>
        </w:rPr>
        <w:t xml:space="preserve"> </w:t>
      </w:r>
      <w:r>
        <w:rPr>
          <w:b/>
          <w:i/>
          <w:sz w:val="24"/>
        </w:rPr>
        <w:t>Approved</w:t>
      </w:r>
      <w:r>
        <w:rPr>
          <w:b/>
          <w:i/>
          <w:spacing w:val="-1"/>
          <w:sz w:val="24"/>
        </w:rPr>
        <w:t xml:space="preserve"> </w:t>
      </w:r>
      <w:r>
        <w:rPr>
          <w:b/>
          <w:i/>
          <w:sz w:val="24"/>
        </w:rPr>
        <w:t>by</w:t>
      </w:r>
      <w:r>
        <w:rPr>
          <w:b/>
          <w:i/>
          <w:spacing w:val="-1"/>
          <w:sz w:val="24"/>
        </w:rPr>
        <w:t xml:space="preserve"> </w:t>
      </w:r>
      <w:r>
        <w:rPr>
          <w:b/>
          <w:i/>
          <w:sz w:val="24"/>
        </w:rPr>
        <w:t>Governing</w:t>
      </w:r>
      <w:r>
        <w:rPr>
          <w:b/>
          <w:i/>
          <w:spacing w:val="-1"/>
          <w:sz w:val="24"/>
        </w:rPr>
        <w:t xml:space="preserve"> </w:t>
      </w:r>
      <w:r>
        <w:rPr>
          <w:b/>
          <w:i/>
          <w:sz w:val="24"/>
        </w:rPr>
        <w:t>Board on</w:t>
      </w:r>
      <w:r>
        <w:rPr>
          <w:b/>
          <w:i/>
          <w:spacing w:val="-1"/>
          <w:sz w:val="24"/>
        </w:rPr>
        <w:t xml:space="preserve"> </w:t>
      </w:r>
      <w:r w:rsidR="00364DC2">
        <w:rPr>
          <w:b/>
          <w:i/>
          <w:spacing w:val="-1"/>
          <w:sz w:val="24"/>
        </w:rPr>
        <w:t>21</w:t>
      </w:r>
      <w:r w:rsidR="00364DC2" w:rsidRPr="00364DC2">
        <w:rPr>
          <w:b/>
          <w:i/>
          <w:spacing w:val="-1"/>
          <w:sz w:val="24"/>
          <w:vertAlign w:val="superscript"/>
        </w:rPr>
        <w:t>st</w:t>
      </w:r>
      <w:r w:rsidR="00364DC2">
        <w:rPr>
          <w:b/>
          <w:i/>
          <w:spacing w:val="-1"/>
          <w:sz w:val="24"/>
        </w:rPr>
        <w:t xml:space="preserve"> January </w:t>
      </w:r>
      <w:r w:rsidR="00935A90">
        <w:rPr>
          <w:b/>
          <w:i/>
          <w:sz w:val="24"/>
        </w:rPr>
        <w:t>202</w:t>
      </w:r>
      <w:r>
        <w:rPr>
          <w:b/>
          <w:i/>
          <w:sz w:val="24"/>
        </w:rPr>
        <w:t>)</w:t>
      </w:r>
    </w:p>
    <w:p w14:paraId="256C918E" w14:textId="77777777" w:rsidR="00F40FAD" w:rsidRDefault="00F40FAD" w:rsidP="000C5A39">
      <w:pPr>
        <w:spacing w:line="412" w:lineRule="auto"/>
        <w:jc w:val="both"/>
        <w:rPr>
          <w:sz w:val="24"/>
        </w:rPr>
        <w:sectPr w:rsidR="00F40FAD" w:rsidSect="001A4773">
          <w:headerReference w:type="even" r:id="rId8"/>
          <w:headerReference w:type="default" r:id="rId9"/>
          <w:footerReference w:type="default" r:id="rId10"/>
          <w:headerReference w:type="first" r:id="rId11"/>
          <w:type w:val="continuous"/>
          <w:pgSz w:w="12240" w:h="15840"/>
          <w:pgMar w:top="1040" w:right="360" w:bottom="1100" w:left="380" w:header="826" w:footer="914" w:gutter="0"/>
          <w:pgBorders w:offsetFrom="page">
            <w:top w:val="single" w:sz="4" w:space="24" w:color="000000"/>
            <w:left w:val="single" w:sz="4" w:space="24" w:color="000000"/>
            <w:bottom w:val="single" w:sz="4" w:space="24" w:color="000000"/>
            <w:right w:val="single" w:sz="4" w:space="24" w:color="000000"/>
          </w:pgBorders>
          <w:pgNumType w:start="1"/>
          <w:cols w:space="720"/>
        </w:sectPr>
      </w:pPr>
    </w:p>
    <w:p w14:paraId="5118A836" w14:textId="77777777" w:rsidR="00F40FAD" w:rsidRDefault="00F40FAD" w:rsidP="000C5A39">
      <w:pPr>
        <w:pStyle w:val="BodyText"/>
        <w:spacing w:before="6"/>
        <w:jc w:val="both"/>
        <w:rPr>
          <w:b/>
          <w:i/>
          <w:sz w:val="21"/>
        </w:rPr>
      </w:pPr>
    </w:p>
    <w:p w14:paraId="39F9FF3A" w14:textId="7FB621BA" w:rsidR="00F40FAD" w:rsidRDefault="00206C25" w:rsidP="000C5A39">
      <w:pPr>
        <w:pStyle w:val="Heading1"/>
        <w:spacing w:before="90"/>
        <w:ind w:left="4351" w:right="4177"/>
        <w:jc w:val="both"/>
      </w:pPr>
      <w:r>
        <w:t xml:space="preserve">          </w:t>
      </w:r>
      <w:r w:rsidR="006131BB">
        <w:t>INDEX</w:t>
      </w:r>
    </w:p>
    <w:tbl>
      <w:tblPr>
        <w:tblW w:w="0" w:type="auto"/>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4"/>
        <w:gridCol w:w="7382"/>
        <w:gridCol w:w="1832"/>
      </w:tblGrid>
      <w:tr w:rsidR="00F40FAD" w14:paraId="6847D1B4" w14:textId="77777777">
        <w:trPr>
          <w:trHeight w:val="436"/>
        </w:trPr>
        <w:tc>
          <w:tcPr>
            <w:tcW w:w="994" w:type="dxa"/>
          </w:tcPr>
          <w:p w14:paraId="46C12538" w14:textId="77777777" w:rsidR="00F40FAD" w:rsidRDefault="006131BB" w:rsidP="000C5A39">
            <w:pPr>
              <w:pStyle w:val="TableParagraph"/>
              <w:spacing w:line="286" w:lineRule="exact"/>
              <w:ind w:left="191"/>
              <w:jc w:val="both"/>
              <w:rPr>
                <w:b/>
                <w:i/>
                <w:sz w:val="27"/>
              </w:rPr>
            </w:pPr>
            <w:r>
              <w:rPr>
                <w:b/>
                <w:i/>
                <w:sz w:val="27"/>
              </w:rPr>
              <w:t>S.</w:t>
            </w:r>
            <w:r>
              <w:rPr>
                <w:b/>
                <w:i/>
                <w:spacing w:val="-16"/>
                <w:sz w:val="27"/>
              </w:rPr>
              <w:t xml:space="preserve"> </w:t>
            </w:r>
            <w:r>
              <w:rPr>
                <w:b/>
                <w:i/>
                <w:sz w:val="27"/>
              </w:rPr>
              <w:t>No</w:t>
            </w:r>
          </w:p>
        </w:tc>
        <w:tc>
          <w:tcPr>
            <w:tcW w:w="7382" w:type="dxa"/>
          </w:tcPr>
          <w:p w14:paraId="7ABDA451" w14:textId="77777777" w:rsidR="00F40FAD" w:rsidRDefault="006131BB" w:rsidP="000C5A39">
            <w:pPr>
              <w:pStyle w:val="TableParagraph"/>
              <w:spacing w:line="286" w:lineRule="exact"/>
              <w:ind w:left="3050" w:right="3036"/>
              <w:jc w:val="both"/>
              <w:rPr>
                <w:b/>
                <w:i/>
                <w:sz w:val="27"/>
              </w:rPr>
            </w:pPr>
            <w:r>
              <w:rPr>
                <w:b/>
                <w:i/>
                <w:sz w:val="27"/>
              </w:rPr>
              <w:t>Particulars</w:t>
            </w:r>
          </w:p>
        </w:tc>
        <w:tc>
          <w:tcPr>
            <w:tcW w:w="1832" w:type="dxa"/>
          </w:tcPr>
          <w:p w14:paraId="5855A27F" w14:textId="77777777" w:rsidR="00F40FAD" w:rsidRDefault="006131BB" w:rsidP="000C5A39">
            <w:pPr>
              <w:pStyle w:val="TableParagraph"/>
              <w:spacing w:line="286" w:lineRule="exact"/>
              <w:ind w:left="413" w:right="400"/>
              <w:jc w:val="both"/>
              <w:rPr>
                <w:b/>
                <w:i/>
                <w:sz w:val="27"/>
              </w:rPr>
            </w:pPr>
            <w:r>
              <w:rPr>
                <w:b/>
                <w:i/>
                <w:w w:val="95"/>
                <w:sz w:val="27"/>
              </w:rPr>
              <w:t>Page No.</w:t>
            </w:r>
          </w:p>
        </w:tc>
      </w:tr>
      <w:tr w:rsidR="00F40FAD" w14:paraId="0DFA54D0" w14:textId="77777777">
        <w:trPr>
          <w:trHeight w:val="431"/>
        </w:trPr>
        <w:tc>
          <w:tcPr>
            <w:tcW w:w="994" w:type="dxa"/>
          </w:tcPr>
          <w:p w14:paraId="2644D1FD" w14:textId="77777777" w:rsidR="00F40FAD" w:rsidRDefault="006131BB" w:rsidP="000C5A39">
            <w:pPr>
              <w:pStyle w:val="TableParagraph"/>
              <w:spacing w:line="286" w:lineRule="exact"/>
              <w:ind w:left="18"/>
              <w:jc w:val="both"/>
              <w:rPr>
                <w:b/>
                <w:i/>
                <w:sz w:val="27"/>
              </w:rPr>
            </w:pPr>
            <w:r>
              <w:rPr>
                <w:b/>
                <w:i/>
                <w:w w:val="81"/>
                <w:sz w:val="27"/>
              </w:rPr>
              <w:t>1</w:t>
            </w:r>
          </w:p>
        </w:tc>
        <w:tc>
          <w:tcPr>
            <w:tcW w:w="7382" w:type="dxa"/>
          </w:tcPr>
          <w:p w14:paraId="3938AA75" w14:textId="77777777" w:rsidR="00F40FAD" w:rsidRDefault="006131BB" w:rsidP="000C5A39">
            <w:pPr>
              <w:pStyle w:val="TableParagraph"/>
              <w:spacing w:line="286" w:lineRule="exact"/>
              <w:ind w:left="119"/>
              <w:jc w:val="both"/>
              <w:rPr>
                <w:b/>
                <w:i/>
                <w:sz w:val="27"/>
              </w:rPr>
            </w:pPr>
            <w:r>
              <w:rPr>
                <w:b/>
                <w:i/>
                <w:sz w:val="27"/>
              </w:rPr>
              <w:t>Preamble</w:t>
            </w:r>
          </w:p>
        </w:tc>
        <w:tc>
          <w:tcPr>
            <w:tcW w:w="1832" w:type="dxa"/>
          </w:tcPr>
          <w:p w14:paraId="4DF01249" w14:textId="77777777" w:rsidR="00F40FAD" w:rsidRDefault="006131BB" w:rsidP="00417CA2">
            <w:pPr>
              <w:pStyle w:val="TableParagraph"/>
              <w:spacing w:line="286" w:lineRule="exact"/>
              <w:ind w:left="413" w:right="393"/>
              <w:jc w:val="both"/>
              <w:rPr>
                <w:b/>
                <w:i/>
                <w:sz w:val="27"/>
              </w:rPr>
            </w:pPr>
            <w:r w:rsidRPr="00417CA2">
              <w:rPr>
                <w:b/>
                <w:i/>
                <w:sz w:val="27"/>
              </w:rPr>
              <w:t>3</w:t>
            </w:r>
          </w:p>
        </w:tc>
      </w:tr>
      <w:tr w:rsidR="00F40FAD" w14:paraId="42E93E2C" w14:textId="77777777">
        <w:trPr>
          <w:trHeight w:val="436"/>
        </w:trPr>
        <w:tc>
          <w:tcPr>
            <w:tcW w:w="994" w:type="dxa"/>
          </w:tcPr>
          <w:p w14:paraId="57945E51" w14:textId="77777777" w:rsidR="00F40FAD" w:rsidRDefault="006131BB" w:rsidP="000C5A39">
            <w:pPr>
              <w:pStyle w:val="TableParagraph"/>
              <w:spacing w:line="286" w:lineRule="exact"/>
              <w:ind w:left="18"/>
              <w:jc w:val="both"/>
              <w:rPr>
                <w:b/>
                <w:i/>
                <w:sz w:val="27"/>
              </w:rPr>
            </w:pPr>
            <w:r>
              <w:rPr>
                <w:b/>
                <w:i/>
                <w:w w:val="81"/>
                <w:sz w:val="27"/>
              </w:rPr>
              <w:t>2</w:t>
            </w:r>
          </w:p>
        </w:tc>
        <w:tc>
          <w:tcPr>
            <w:tcW w:w="7382" w:type="dxa"/>
          </w:tcPr>
          <w:p w14:paraId="71F33073" w14:textId="77777777" w:rsidR="00F40FAD" w:rsidRDefault="006131BB" w:rsidP="000C5A39">
            <w:pPr>
              <w:pStyle w:val="TableParagraph"/>
              <w:spacing w:line="286" w:lineRule="exact"/>
              <w:ind w:left="119"/>
              <w:jc w:val="both"/>
              <w:rPr>
                <w:b/>
                <w:i/>
                <w:sz w:val="27"/>
              </w:rPr>
            </w:pPr>
            <w:r>
              <w:rPr>
                <w:b/>
                <w:i/>
                <w:sz w:val="27"/>
              </w:rPr>
              <w:t>Definitions</w:t>
            </w:r>
          </w:p>
        </w:tc>
        <w:tc>
          <w:tcPr>
            <w:tcW w:w="1832" w:type="dxa"/>
          </w:tcPr>
          <w:p w14:paraId="1996A29E" w14:textId="77777777" w:rsidR="00F40FAD" w:rsidRDefault="006131BB" w:rsidP="00417CA2">
            <w:pPr>
              <w:pStyle w:val="TableParagraph"/>
              <w:spacing w:line="286" w:lineRule="exact"/>
              <w:ind w:left="413" w:right="393"/>
              <w:jc w:val="both"/>
              <w:rPr>
                <w:b/>
                <w:i/>
                <w:sz w:val="27"/>
              </w:rPr>
            </w:pPr>
            <w:r w:rsidRPr="00417CA2">
              <w:rPr>
                <w:b/>
                <w:i/>
                <w:sz w:val="27"/>
              </w:rPr>
              <w:t>3</w:t>
            </w:r>
          </w:p>
        </w:tc>
      </w:tr>
      <w:tr w:rsidR="00F40FAD" w14:paraId="071283D0" w14:textId="77777777">
        <w:trPr>
          <w:trHeight w:val="431"/>
        </w:trPr>
        <w:tc>
          <w:tcPr>
            <w:tcW w:w="994" w:type="dxa"/>
          </w:tcPr>
          <w:p w14:paraId="0902EF5C" w14:textId="77777777" w:rsidR="00F40FAD" w:rsidRDefault="006131BB" w:rsidP="000C5A39">
            <w:pPr>
              <w:pStyle w:val="TableParagraph"/>
              <w:spacing w:line="286" w:lineRule="exact"/>
              <w:ind w:left="18"/>
              <w:jc w:val="both"/>
              <w:rPr>
                <w:b/>
                <w:i/>
                <w:sz w:val="27"/>
              </w:rPr>
            </w:pPr>
            <w:r>
              <w:rPr>
                <w:b/>
                <w:i/>
                <w:w w:val="81"/>
                <w:sz w:val="27"/>
              </w:rPr>
              <w:t>3</w:t>
            </w:r>
          </w:p>
        </w:tc>
        <w:tc>
          <w:tcPr>
            <w:tcW w:w="7382" w:type="dxa"/>
          </w:tcPr>
          <w:p w14:paraId="50A559F0" w14:textId="77777777" w:rsidR="00F40FAD" w:rsidRDefault="006131BB" w:rsidP="000C5A39">
            <w:pPr>
              <w:pStyle w:val="TableParagraph"/>
              <w:spacing w:line="286" w:lineRule="exact"/>
              <w:ind w:left="119"/>
              <w:jc w:val="both"/>
              <w:rPr>
                <w:b/>
                <w:i/>
                <w:sz w:val="27"/>
              </w:rPr>
            </w:pPr>
            <w:r>
              <w:rPr>
                <w:b/>
                <w:i/>
                <w:sz w:val="27"/>
              </w:rPr>
              <w:t>Objectives</w:t>
            </w:r>
          </w:p>
        </w:tc>
        <w:tc>
          <w:tcPr>
            <w:tcW w:w="1832" w:type="dxa"/>
          </w:tcPr>
          <w:p w14:paraId="72782AE5" w14:textId="77777777" w:rsidR="00F40FAD" w:rsidRDefault="006131BB" w:rsidP="00417CA2">
            <w:pPr>
              <w:pStyle w:val="TableParagraph"/>
              <w:spacing w:line="286" w:lineRule="exact"/>
              <w:ind w:left="413" w:right="393"/>
              <w:jc w:val="both"/>
              <w:rPr>
                <w:b/>
                <w:i/>
                <w:sz w:val="27"/>
              </w:rPr>
            </w:pPr>
            <w:r w:rsidRPr="00417CA2">
              <w:rPr>
                <w:b/>
                <w:i/>
                <w:sz w:val="27"/>
              </w:rPr>
              <w:t>4</w:t>
            </w:r>
          </w:p>
        </w:tc>
      </w:tr>
      <w:tr w:rsidR="00F40FAD" w14:paraId="178F5A6D" w14:textId="77777777">
        <w:trPr>
          <w:trHeight w:val="429"/>
        </w:trPr>
        <w:tc>
          <w:tcPr>
            <w:tcW w:w="994" w:type="dxa"/>
          </w:tcPr>
          <w:p w14:paraId="6C577656" w14:textId="77777777" w:rsidR="00F40FAD" w:rsidRDefault="006131BB" w:rsidP="000C5A39">
            <w:pPr>
              <w:pStyle w:val="TableParagraph"/>
              <w:spacing w:line="286" w:lineRule="exact"/>
              <w:ind w:left="18"/>
              <w:jc w:val="both"/>
              <w:rPr>
                <w:b/>
                <w:i/>
                <w:sz w:val="27"/>
              </w:rPr>
            </w:pPr>
            <w:r>
              <w:rPr>
                <w:b/>
                <w:i/>
                <w:w w:val="81"/>
                <w:sz w:val="27"/>
              </w:rPr>
              <w:t>4</w:t>
            </w:r>
          </w:p>
        </w:tc>
        <w:tc>
          <w:tcPr>
            <w:tcW w:w="7382" w:type="dxa"/>
          </w:tcPr>
          <w:p w14:paraId="7263AEC9" w14:textId="77777777" w:rsidR="00F40FAD" w:rsidRDefault="006131BB" w:rsidP="000C5A39">
            <w:pPr>
              <w:pStyle w:val="TableParagraph"/>
              <w:spacing w:line="286" w:lineRule="exact"/>
              <w:ind w:left="119"/>
              <w:jc w:val="both"/>
              <w:rPr>
                <w:b/>
                <w:i/>
                <w:sz w:val="27"/>
              </w:rPr>
            </w:pPr>
            <w:r>
              <w:rPr>
                <w:b/>
                <w:i/>
                <w:w w:val="95"/>
                <w:sz w:val="27"/>
              </w:rPr>
              <w:t>Core</w:t>
            </w:r>
            <w:r>
              <w:rPr>
                <w:b/>
                <w:i/>
                <w:spacing w:val="5"/>
                <w:w w:val="95"/>
                <w:sz w:val="27"/>
              </w:rPr>
              <w:t xml:space="preserve"> </w:t>
            </w:r>
            <w:r>
              <w:rPr>
                <w:b/>
                <w:i/>
                <w:w w:val="95"/>
                <w:sz w:val="27"/>
              </w:rPr>
              <w:t>Principles</w:t>
            </w:r>
          </w:p>
        </w:tc>
        <w:tc>
          <w:tcPr>
            <w:tcW w:w="1832" w:type="dxa"/>
          </w:tcPr>
          <w:p w14:paraId="7535446F" w14:textId="77777777" w:rsidR="00F40FAD" w:rsidRDefault="006131BB" w:rsidP="00417CA2">
            <w:pPr>
              <w:pStyle w:val="TableParagraph"/>
              <w:spacing w:line="286" w:lineRule="exact"/>
              <w:ind w:left="413" w:right="393"/>
              <w:jc w:val="both"/>
              <w:rPr>
                <w:b/>
                <w:i/>
                <w:sz w:val="27"/>
              </w:rPr>
            </w:pPr>
            <w:r w:rsidRPr="00417CA2">
              <w:rPr>
                <w:b/>
                <w:i/>
                <w:sz w:val="27"/>
              </w:rPr>
              <w:t>5</w:t>
            </w:r>
          </w:p>
        </w:tc>
      </w:tr>
      <w:tr w:rsidR="00F40FAD" w14:paraId="2088130C" w14:textId="77777777">
        <w:trPr>
          <w:trHeight w:val="436"/>
        </w:trPr>
        <w:tc>
          <w:tcPr>
            <w:tcW w:w="994" w:type="dxa"/>
          </w:tcPr>
          <w:p w14:paraId="718CC410" w14:textId="77777777" w:rsidR="00F40FAD" w:rsidRDefault="006131BB" w:rsidP="000C5A39">
            <w:pPr>
              <w:pStyle w:val="TableParagraph"/>
              <w:spacing w:line="286" w:lineRule="exact"/>
              <w:ind w:left="18"/>
              <w:jc w:val="both"/>
              <w:rPr>
                <w:b/>
                <w:i/>
                <w:sz w:val="27"/>
              </w:rPr>
            </w:pPr>
            <w:r>
              <w:rPr>
                <w:b/>
                <w:i/>
                <w:w w:val="81"/>
                <w:sz w:val="27"/>
              </w:rPr>
              <w:t>5</w:t>
            </w:r>
          </w:p>
        </w:tc>
        <w:tc>
          <w:tcPr>
            <w:tcW w:w="7382" w:type="dxa"/>
          </w:tcPr>
          <w:p w14:paraId="404A8A0E" w14:textId="77777777" w:rsidR="00F40FAD" w:rsidRDefault="006131BB" w:rsidP="000C5A39">
            <w:pPr>
              <w:pStyle w:val="TableParagraph"/>
              <w:spacing w:line="286" w:lineRule="exact"/>
              <w:ind w:left="119"/>
              <w:jc w:val="both"/>
              <w:rPr>
                <w:b/>
                <w:i/>
                <w:sz w:val="27"/>
              </w:rPr>
            </w:pPr>
            <w:r>
              <w:rPr>
                <w:b/>
                <w:i/>
                <w:w w:val="95"/>
                <w:sz w:val="27"/>
              </w:rPr>
              <w:t>Monitoring</w:t>
            </w:r>
            <w:r>
              <w:rPr>
                <w:b/>
                <w:i/>
                <w:spacing w:val="8"/>
                <w:w w:val="95"/>
                <w:sz w:val="27"/>
              </w:rPr>
              <w:t xml:space="preserve"> </w:t>
            </w:r>
            <w:r>
              <w:rPr>
                <w:b/>
                <w:i/>
                <w:w w:val="95"/>
                <w:sz w:val="27"/>
              </w:rPr>
              <w:t>Committee</w:t>
            </w:r>
          </w:p>
        </w:tc>
        <w:tc>
          <w:tcPr>
            <w:tcW w:w="1832" w:type="dxa"/>
          </w:tcPr>
          <w:p w14:paraId="069F18D3" w14:textId="77777777" w:rsidR="00F40FAD" w:rsidRDefault="006131BB" w:rsidP="00417CA2">
            <w:pPr>
              <w:pStyle w:val="TableParagraph"/>
              <w:spacing w:line="286" w:lineRule="exact"/>
              <w:ind w:left="413" w:right="393"/>
              <w:jc w:val="both"/>
              <w:rPr>
                <w:b/>
                <w:i/>
                <w:sz w:val="27"/>
              </w:rPr>
            </w:pPr>
            <w:r w:rsidRPr="00417CA2">
              <w:rPr>
                <w:b/>
                <w:i/>
                <w:sz w:val="27"/>
              </w:rPr>
              <w:t>5</w:t>
            </w:r>
          </w:p>
        </w:tc>
      </w:tr>
      <w:tr w:rsidR="00F40FAD" w14:paraId="6CDBF78C" w14:textId="77777777">
        <w:trPr>
          <w:trHeight w:val="436"/>
        </w:trPr>
        <w:tc>
          <w:tcPr>
            <w:tcW w:w="994" w:type="dxa"/>
          </w:tcPr>
          <w:p w14:paraId="1F4F7646" w14:textId="77777777" w:rsidR="00F40FAD" w:rsidRDefault="006131BB" w:rsidP="000C5A39">
            <w:pPr>
              <w:pStyle w:val="TableParagraph"/>
              <w:spacing w:line="286" w:lineRule="exact"/>
              <w:ind w:left="18"/>
              <w:jc w:val="both"/>
              <w:rPr>
                <w:b/>
                <w:i/>
                <w:sz w:val="27"/>
              </w:rPr>
            </w:pPr>
            <w:r>
              <w:rPr>
                <w:b/>
                <w:i/>
                <w:w w:val="81"/>
                <w:sz w:val="27"/>
              </w:rPr>
              <w:t>6</w:t>
            </w:r>
          </w:p>
        </w:tc>
        <w:tc>
          <w:tcPr>
            <w:tcW w:w="7382" w:type="dxa"/>
          </w:tcPr>
          <w:p w14:paraId="467916C6" w14:textId="77777777" w:rsidR="00F40FAD" w:rsidRDefault="006131BB" w:rsidP="000C5A39">
            <w:pPr>
              <w:pStyle w:val="TableParagraph"/>
              <w:spacing w:line="286" w:lineRule="exact"/>
              <w:ind w:left="119"/>
              <w:jc w:val="both"/>
              <w:rPr>
                <w:b/>
                <w:i/>
                <w:sz w:val="27"/>
              </w:rPr>
            </w:pPr>
            <w:r>
              <w:rPr>
                <w:b/>
                <w:i/>
                <w:w w:val="95"/>
                <w:sz w:val="27"/>
              </w:rPr>
              <w:t>Monitoring</w:t>
            </w:r>
            <w:r>
              <w:rPr>
                <w:b/>
                <w:i/>
                <w:spacing w:val="8"/>
                <w:w w:val="95"/>
                <w:sz w:val="27"/>
              </w:rPr>
              <w:t xml:space="preserve"> </w:t>
            </w:r>
            <w:r>
              <w:rPr>
                <w:b/>
                <w:i/>
                <w:w w:val="95"/>
                <w:sz w:val="27"/>
              </w:rPr>
              <w:t>Framework</w:t>
            </w:r>
          </w:p>
        </w:tc>
        <w:tc>
          <w:tcPr>
            <w:tcW w:w="1832" w:type="dxa"/>
          </w:tcPr>
          <w:p w14:paraId="2E6B7E60" w14:textId="77777777" w:rsidR="00F40FAD" w:rsidRDefault="00F40FAD" w:rsidP="000C5A39">
            <w:pPr>
              <w:pStyle w:val="TableParagraph"/>
              <w:jc w:val="both"/>
              <w:rPr>
                <w:sz w:val="24"/>
              </w:rPr>
            </w:pPr>
          </w:p>
        </w:tc>
      </w:tr>
      <w:tr w:rsidR="00F40FAD" w14:paraId="72133702" w14:textId="77777777">
        <w:trPr>
          <w:trHeight w:val="432"/>
        </w:trPr>
        <w:tc>
          <w:tcPr>
            <w:tcW w:w="994" w:type="dxa"/>
          </w:tcPr>
          <w:p w14:paraId="4DB4AB6C" w14:textId="77777777" w:rsidR="00F40FAD" w:rsidRDefault="00F40FAD" w:rsidP="000C5A39">
            <w:pPr>
              <w:pStyle w:val="TableParagraph"/>
              <w:jc w:val="both"/>
              <w:rPr>
                <w:sz w:val="24"/>
              </w:rPr>
            </w:pPr>
          </w:p>
        </w:tc>
        <w:tc>
          <w:tcPr>
            <w:tcW w:w="7382" w:type="dxa"/>
          </w:tcPr>
          <w:p w14:paraId="272127ED" w14:textId="13B7A097" w:rsidR="00F40FAD" w:rsidRDefault="006131BB" w:rsidP="000C5A39">
            <w:pPr>
              <w:pStyle w:val="TableParagraph"/>
              <w:tabs>
                <w:tab w:val="left" w:pos="839"/>
              </w:tabs>
              <w:spacing w:line="287" w:lineRule="exact"/>
              <w:ind w:left="119"/>
              <w:jc w:val="both"/>
              <w:rPr>
                <w:i/>
                <w:sz w:val="27"/>
              </w:rPr>
            </w:pPr>
            <w:r>
              <w:rPr>
                <w:i/>
                <w:sz w:val="27"/>
              </w:rPr>
              <w:t>6.1</w:t>
            </w:r>
            <w:r>
              <w:rPr>
                <w:i/>
                <w:sz w:val="27"/>
              </w:rPr>
              <w:tab/>
            </w:r>
            <w:r>
              <w:rPr>
                <w:i/>
                <w:w w:val="95"/>
                <w:sz w:val="27"/>
              </w:rPr>
              <w:t>Information</w:t>
            </w:r>
            <w:r>
              <w:rPr>
                <w:i/>
                <w:spacing w:val="15"/>
                <w:w w:val="95"/>
                <w:sz w:val="27"/>
              </w:rPr>
              <w:t xml:space="preserve"> </w:t>
            </w:r>
            <w:r>
              <w:rPr>
                <w:i/>
                <w:w w:val="95"/>
                <w:sz w:val="27"/>
              </w:rPr>
              <w:t>to</w:t>
            </w:r>
            <w:r>
              <w:rPr>
                <w:i/>
                <w:spacing w:val="7"/>
                <w:w w:val="95"/>
                <w:sz w:val="27"/>
              </w:rPr>
              <w:t xml:space="preserve"> </w:t>
            </w:r>
            <w:r w:rsidR="00D64E19">
              <w:rPr>
                <w:i/>
                <w:w w:val="95"/>
                <w:sz w:val="27"/>
              </w:rPr>
              <w:t>be submitted</w:t>
            </w:r>
          </w:p>
        </w:tc>
        <w:tc>
          <w:tcPr>
            <w:tcW w:w="1832" w:type="dxa"/>
          </w:tcPr>
          <w:p w14:paraId="3E0572D5" w14:textId="3EFBCEE7" w:rsidR="00F40FAD" w:rsidRDefault="006131BB" w:rsidP="000C5A39">
            <w:pPr>
              <w:pStyle w:val="TableParagraph"/>
              <w:spacing w:line="287" w:lineRule="exact"/>
              <w:ind w:left="413" w:right="389"/>
              <w:jc w:val="both"/>
              <w:rPr>
                <w:b/>
                <w:i/>
                <w:sz w:val="27"/>
              </w:rPr>
            </w:pPr>
            <w:r>
              <w:rPr>
                <w:b/>
                <w:i/>
                <w:sz w:val="27"/>
              </w:rPr>
              <w:t xml:space="preserve"> 6-1</w:t>
            </w:r>
            <w:r w:rsidR="00A15E37">
              <w:rPr>
                <w:b/>
                <w:i/>
                <w:sz w:val="27"/>
              </w:rPr>
              <w:t>0</w:t>
            </w:r>
          </w:p>
        </w:tc>
      </w:tr>
      <w:tr w:rsidR="00F40FAD" w14:paraId="4AE1B593" w14:textId="77777777">
        <w:trPr>
          <w:trHeight w:val="436"/>
        </w:trPr>
        <w:tc>
          <w:tcPr>
            <w:tcW w:w="994" w:type="dxa"/>
          </w:tcPr>
          <w:p w14:paraId="66323B90" w14:textId="77777777" w:rsidR="00F40FAD" w:rsidRDefault="00F40FAD" w:rsidP="000C5A39">
            <w:pPr>
              <w:pStyle w:val="TableParagraph"/>
              <w:jc w:val="both"/>
              <w:rPr>
                <w:sz w:val="24"/>
              </w:rPr>
            </w:pPr>
          </w:p>
        </w:tc>
        <w:tc>
          <w:tcPr>
            <w:tcW w:w="7382" w:type="dxa"/>
          </w:tcPr>
          <w:p w14:paraId="3023FC9F" w14:textId="77777777" w:rsidR="00F40FAD" w:rsidRDefault="006131BB" w:rsidP="000C5A39">
            <w:pPr>
              <w:pStyle w:val="TableParagraph"/>
              <w:tabs>
                <w:tab w:val="left" w:pos="839"/>
              </w:tabs>
              <w:spacing w:line="286" w:lineRule="exact"/>
              <w:ind w:left="119"/>
              <w:jc w:val="both"/>
              <w:rPr>
                <w:i/>
                <w:sz w:val="27"/>
              </w:rPr>
            </w:pPr>
            <w:r>
              <w:rPr>
                <w:i/>
                <w:sz w:val="27"/>
              </w:rPr>
              <w:t>6.2</w:t>
            </w:r>
            <w:r>
              <w:rPr>
                <w:i/>
                <w:sz w:val="27"/>
              </w:rPr>
              <w:tab/>
            </w:r>
            <w:r>
              <w:rPr>
                <w:i/>
                <w:w w:val="90"/>
                <w:sz w:val="27"/>
              </w:rPr>
              <w:t>Manner</w:t>
            </w:r>
            <w:r>
              <w:rPr>
                <w:i/>
                <w:spacing w:val="9"/>
                <w:w w:val="90"/>
                <w:sz w:val="27"/>
              </w:rPr>
              <w:t xml:space="preserve"> </w:t>
            </w:r>
            <w:r>
              <w:rPr>
                <w:i/>
                <w:w w:val="90"/>
                <w:sz w:val="27"/>
              </w:rPr>
              <w:t>/</w:t>
            </w:r>
            <w:r>
              <w:rPr>
                <w:i/>
                <w:spacing w:val="15"/>
                <w:w w:val="90"/>
                <w:sz w:val="27"/>
              </w:rPr>
              <w:t xml:space="preserve"> </w:t>
            </w:r>
            <w:r>
              <w:rPr>
                <w:i/>
                <w:w w:val="90"/>
                <w:sz w:val="27"/>
              </w:rPr>
              <w:t>Format</w:t>
            </w:r>
            <w:r>
              <w:rPr>
                <w:i/>
                <w:spacing w:val="12"/>
                <w:w w:val="90"/>
                <w:sz w:val="27"/>
              </w:rPr>
              <w:t xml:space="preserve"> </w:t>
            </w:r>
            <w:r>
              <w:rPr>
                <w:i/>
                <w:w w:val="90"/>
                <w:sz w:val="27"/>
              </w:rPr>
              <w:t>of</w:t>
            </w:r>
            <w:r>
              <w:rPr>
                <w:i/>
                <w:spacing w:val="15"/>
                <w:w w:val="90"/>
                <w:sz w:val="27"/>
              </w:rPr>
              <w:t xml:space="preserve"> </w:t>
            </w:r>
            <w:r>
              <w:rPr>
                <w:i/>
                <w:w w:val="90"/>
                <w:sz w:val="27"/>
              </w:rPr>
              <w:t>Submission</w:t>
            </w:r>
            <w:r>
              <w:rPr>
                <w:i/>
                <w:spacing w:val="23"/>
                <w:w w:val="90"/>
                <w:sz w:val="27"/>
              </w:rPr>
              <w:t xml:space="preserve"> </w:t>
            </w:r>
            <w:r>
              <w:rPr>
                <w:i/>
                <w:w w:val="90"/>
                <w:sz w:val="27"/>
              </w:rPr>
              <w:t>of</w:t>
            </w:r>
            <w:r>
              <w:rPr>
                <w:i/>
                <w:spacing w:val="18"/>
                <w:w w:val="90"/>
                <w:sz w:val="27"/>
              </w:rPr>
              <w:t xml:space="preserve"> </w:t>
            </w:r>
            <w:r>
              <w:rPr>
                <w:i/>
                <w:w w:val="90"/>
                <w:sz w:val="27"/>
              </w:rPr>
              <w:t>Information</w:t>
            </w:r>
          </w:p>
        </w:tc>
        <w:tc>
          <w:tcPr>
            <w:tcW w:w="1832" w:type="dxa"/>
          </w:tcPr>
          <w:p w14:paraId="6F9F3C85" w14:textId="14E27162" w:rsidR="00F40FAD" w:rsidRDefault="006131BB" w:rsidP="000C5A39">
            <w:pPr>
              <w:pStyle w:val="TableParagraph"/>
              <w:spacing w:line="286" w:lineRule="exact"/>
              <w:ind w:left="413" w:right="393"/>
              <w:jc w:val="both"/>
              <w:rPr>
                <w:b/>
                <w:i/>
                <w:sz w:val="27"/>
              </w:rPr>
            </w:pPr>
            <w:r>
              <w:rPr>
                <w:b/>
                <w:i/>
                <w:sz w:val="27"/>
              </w:rPr>
              <w:t>1</w:t>
            </w:r>
            <w:r w:rsidR="00A15E37">
              <w:rPr>
                <w:b/>
                <w:i/>
                <w:sz w:val="27"/>
              </w:rPr>
              <w:t>0</w:t>
            </w:r>
          </w:p>
        </w:tc>
      </w:tr>
      <w:tr w:rsidR="00F40FAD" w14:paraId="6D9DE220" w14:textId="77777777">
        <w:trPr>
          <w:trHeight w:val="431"/>
        </w:trPr>
        <w:tc>
          <w:tcPr>
            <w:tcW w:w="994" w:type="dxa"/>
          </w:tcPr>
          <w:p w14:paraId="4FFF9A99" w14:textId="77777777" w:rsidR="00F40FAD" w:rsidRDefault="00F40FAD" w:rsidP="000C5A39">
            <w:pPr>
              <w:pStyle w:val="TableParagraph"/>
              <w:jc w:val="both"/>
              <w:rPr>
                <w:sz w:val="24"/>
              </w:rPr>
            </w:pPr>
          </w:p>
        </w:tc>
        <w:tc>
          <w:tcPr>
            <w:tcW w:w="7382" w:type="dxa"/>
          </w:tcPr>
          <w:p w14:paraId="1BDAC364" w14:textId="77777777" w:rsidR="00F40FAD" w:rsidRDefault="006131BB" w:rsidP="000C5A39">
            <w:pPr>
              <w:pStyle w:val="TableParagraph"/>
              <w:tabs>
                <w:tab w:val="left" w:pos="839"/>
              </w:tabs>
              <w:spacing w:line="286" w:lineRule="exact"/>
              <w:ind w:left="119"/>
              <w:jc w:val="both"/>
              <w:rPr>
                <w:i/>
                <w:sz w:val="27"/>
              </w:rPr>
            </w:pPr>
            <w:r>
              <w:rPr>
                <w:i/>
                <w:sz w:val="27"/>
              </w:rPr>
              <w:t>6.3</w:t>
            </w:r>
            <w:r>
              <w:rPr>
                <w:i/>
                <w:sz w:val="27"/>
              </w:rPr>
              <w:tab/>
            </w:r>
            <w:r>
              <w:rPr>
                <w:i/>
                <w:w w:val="90"/>
                <w:sz w:val="27"/>
              </w:rPr>
              <w:t>Obligations</w:t>
            </w:r>
            <w:r>
              <w:rPr>
                <w:i/>
                <w:spacing w:val="17"/>
                <w:w w:val="90"/>
                <w:sz w:val="27"/>
              </w:rPr>
              <w:t xml:space="preserve"> </w:t>
            </w:r>
            <w:r>
              <w:rPr>
                <w:i/>
                <w:w w:val="90"/>
                <w:sz w:val="27"/>
              </w:rPr>
              <w:t>to</w:t>
            </w:r>
            <w:r>
              <w:rPr>
                <w:i/>
                <w:spacing w:val="2"/>
                <w:w w:val="90"/>
                <w:sz w:val="27"/>
              </w:rPr>
              <w:t xml:space="preserve"> </w:t>
            </w:r>
            <w:r>
              <w:rPr>
                <w:i/>
                <w:w w:val="90"/>
                <w:sz w:val="27"/>
              </w:rPr>
              <w:t>comply</w:t>
            </w:r>
            <w:r>
              <w:rPr>
                <w:i/>
                <w:spacing w:val="25"/>
                <w:w w:val="90"/>
                <w:sz w:val="27"/>
              </w:rPr>
              <w:t xml:space="preserve"> </w:t>
            </w:r>
            <w:r>
              <w:rPr>
                <w:i/>
                <w:w w:val="90"/>
                <w:sz w:val="27"/>
              </w:rPr>
              <w:t>with</w:t>
            </w:r>
            <w:r>
              <w:rPr>
                <w:i/>
                <w:spacing w:val="14"/>
                <w:w w:val="90"/>
                <w:sz w:val="27"/>
              </w:rPr>
              <w:t xml:space="preserve"> </w:t>
            </w:r>
            <w:r>
              <w:rPr>
                <w:i/>
                <w:w w:val="90"/>
                <w:sz w:val="27"/>
              </w:rPr>
              <w:t>the</w:t>
            </w:r>
            <w:r>
              <w:rPr>
                <w:i/>
                <w:spacing w:val="10"/>
                <w:w w:val="90"/>
                <w:sz w:val="27"/>
              </w:rPr>
              <w:t xml:space="preserve"> </w:t>
            </w:r>
            <w:r>
              <w:rPr>
                <w:i/>
                <w:w w:val="90"/>
                <w:sz w:val="27"/>
              </w:rPr>
              <w:t>Monitoring</w:t>
            </w:r>
            <w:r>
              <w:rPr>
                <w:i/>
                <w:spacing w:val="28"/>
                <w:w w:val="90"/>
                <w:sz w:val="27"/>
              </w:rPr>
              <w:t xml:space="preserve"> </w:t>
            </w:r>
            <w:r>
              <w:rPr>
                <w:i/>
                <w:w w:val="90"/>
                <w:sz w:val="27"/>
              </w:rPr>
              <w:t>Policy</w:t>
            </w:r>
          </w:p>
        </w:tc>
        <w:tc>
          <w:tcPr>
            <w:tcW w:w="1832" w:type="dxa"/>
          </w:tcPr>
          <w:p w14:paraId="328684B5" w14:textId="6825D2D7" w:rsidR="00F40FAD" w:rsidRDefault="006131BB" w:rsidP="000C5A39">
            <w:pPr>
              <w:pStyle w:val="TableParagraph"/>
              <w:spacing w:line="286" w:lineRule="exact"/>
              <w:ind w:left="413" w:right="393"/>
              <w:jc w:val="both"/>
              <w:rPr>
                <w:b/>
                <w:i/>
                <w:sz w:val="27"/>
              </w:rPr>
            </w:pPr>
            <w:r>
              <w:rPr>
                <w:b/>
                <w:i/>
                <w:sz w:val="27"/>
              </w:rPr>
              <w:t>1</w:t>
            </w:r>
            <w:r w:rsidR="00A15E37">
              <w:rPr>
                <w:b/>
                <w:i/>
                <w:sz w:val="27"/>
              </w:rPr>
              <w:t>1</w:t>
            </w:r>
          </w:p>
        </w:tc>
      </w:tr>
      <w:tr w:rsidR="00F40FAD" w14:paraId="60012239" w14:textId="77777777">
        <w:trPr>
          <w:trHeight w:val="429"/>
        </w:trPr>
        <w:tc>
          <w:tcPr>
            <w:tcW w:w="994" w:type="dxa"/>
          </w:tcPr>
          <w:p w14:paraId="5CF8E5AD" w14:textId="77777777" w:rsidR="00F40FAD" w:rsidRDefault="006131BB" w:rsidP="000C5A39">
            <w:pPr>
              <w:pStyle w:val="TableParagraph"/>
              <w:spacing w:line="286" w:lineRule="exact"/>
              <w:ind w:left="18"/>
              <w:jc w:val="both"/>
              <w:rPr>
                <w:b/>
                <w:i/>
                <w:sz w:val="27"/>
              </w:rPr>
            </w:pPr>
            <w:r>
              <w:rPr>
                <w:b/>
                <w:i/>
                <w:w w:val="81"/>
                <w:sz w:val="27"/>
              </w:rPr>
              <w:t>7</w:t>
            </w:r>
          </w:p>
        </w:tc>
        <w:tc>
          <w:tcPr>
            <w:tcW w:w="7382" w:type="dxa"/>
          </w:tcPr>
          <w:p w14:paraId="53900805" w14:textId="77777777" w:rsidR="00F40FAD" w:rsidRDefault="006131BB" w:rsidP="000C5A39">
            <w:pPr>
              <w:pStyle w:val="TableParagraph"/>
              <w:spacing w:line="286" w:lineRule="exact"/>
              <w:ind w:left="119"/>
              <w:jc w:val="both"/>
              <w:rPr>
                <w:b/>
                <w:i/>
                <w:sz w:val="27"/>
              </w:rPr>
            </w:pPr>
            <w:r>
              <w:rPr>
                <w:b/>
                <w:i/>
                <w:w w:val="95"/>
                <w:sz w:val="27"/>
              </w:rPr>
              <w:t>Use</w:t>
            </w:r>
            <w:r>
              <w:rPr>
                <w:b/>
                <w:i/>
                <w:spacing w:val="1"/>
                <w:w w:val="95"/>
                <w:sz w:val="27"/>
              </w:rPr>
              <w:t xml:space="preserve"> </w:t>
            </w:r>
            <w:r>
              <w:rPr>
                <w:b/>
                <w:i/>
                <w:w w:val="95"/>
                <w:sz w:val="27"/>
              </w:rPr>
              <w:t>and</w:t>
            </w:r>
            <w:r>
              <w:rPr>
                <w:b/>
                <w:i/>
                <w:spacing w:val="7"/>
                <w:w w:val="95"/>
                <w:sz w:val="27"/>
              </w:rPr>
              <w:t xml:space="preserve"> </w:t>
            </w:r>
            <w:r>
              <w:rPr>
                <w:b/>
                <w:i/>
                <w:w w:val="95"/>
                <w:sz w:val="27"/>
              </w:rPr>
              <w:t>Analysis</w:t>
            </w:r>
            <w:r>
              <w:rPr>
                <w:b/>
                <w:i/>
                <w:spacing w:val="7"/>
                <w:w w:val="95"/>
                <w:sz w:val="27"/>
              </w:rPr>
              <w:t xml:space="preserve"> </w:t>
            </w:r>
            <w:r>
              <w:rPr>
                <w:b/>
                <w:i/>
                <w:w w:val="95"/>
                <w:sz w:val="27"/>
              </w:rPr>
              <w:t>of</w:t>
            </w:r>
            <w:r>
              <w:rPr>
                <w:b/>
                <w:i/>
                <w:spacing w:val="10"/>
                <w:w w:val="95"/>
                <w:sz w:val="27"/>
              </w:rPr>
              <w:t xml:space="preserve"> </w:t>
            </w:r>
            <w:r>
              <w:rPr>
                <w:b/>
                <w:i/>
                <w:w w:val="95"/>
                <w:sz w:val="27"/>
              </w:rPr>
              <w:t>information</w:t>
            </w:r>
            <w:r>
              <w:rPr>
                <w:b/>
                <w:i/>
                <w:spacing w:val="9"/>
                <w:w w:val="95"/>
                <w:sz w:val="27"/>
              </w:rPr>
              <w:t xml:space="preserve"> </w:t>
            </w:r>
            <w:r>
              <w:rPr>
                <w:b/>
                <w:i/>
                <w:w w:val="95"/>
                <w:sz w:val="27"/>
              </w:rPr>
              <w:t>and</w:t>
            </w:r>
            <w:r>
              <w:rPr>
                <w:b/>
                <w:i/>
                <w:spacing w:val="4"/>
                <w:w w:val="95"/>
                <w:sz w:val="27"/>
              </w:rPr>
              <w:t xml:space="preserve"> </w:t>
            </w:r>
            <w:r>
              <w:rPr>
                <w:b/>
                <w:i/>
                <w:w w:val="95"/>
                <w:sz w:val="27"/>
              </w:rPr>
              <w:t>records</w:t>
            </w:r>
          </w:p>
        </w:tc>
        <w:tc>
          <w:tcPr>
            <w:tcW w:w="1832" w:type="dxa"/>
          </w:tcPr>
          <w:p w14:paraId="5790906A" w14:textId="0C6D3219" w:rsidR="00F40FAD" w:rsidRDefault="006131BB" w:rsidP="000C5A39">
            <w:pPr>
              <w:pStyle w:val="TableParagraph"/>
              <w:spacing w:line="286" w:lineRule="exact"/>
              <w:ind w:left="413" w:right="393"/>
              <w:jc w:val="both"/>
              <w:rPr>
                <w:b/>
                <w:i/>
                <w:sz w:val="27"/>
              </w:rPr>
            </w:pPr>
            <w:r>
              <w:rPr>
                <w:b/>
                <w:i/>
                <w:sz w:val="27"/>
              </w:rPr>
              <w:t>1</w:t>
            </w:r>
            <w:r w:rsidR="00A15E37">
              <w:rPr>
                <w:b/>
                <w:i/>
                <w:sz w:val="27"/>
              </w:rPr>
              <w:t>1</w:t>
            </w:r>
          </w:p>
        </w:tc>
      </w:tr>
      <w:tr w:rsidR="00F40FAD" w14:paraId="0C3CDA1C" w14:textId="77777777">
        <w:trPr>
          <w:trHeight w:val="431"/>
        </w:trPr>
        <w:tc>
          <w:tcPr>
            <w:tcW w:w="994" w:type="dxa"/>
          </w:tcPr>
          <w:p w14:paraId="268ADE3E" w14:textId="77777777" w:rsidR="00F40FAD" w:rsidRDefault="006131BB" w:rsidP="000C5A39">
            <w:pPr>
              <w:pStyle w:val="TableParagraph"/>
              <w:spacing w:line="293" w:lineRule="exact"/>
              <w:ind w:left="18"/>
              <w:jc w:val="both"/>
              <w:rPr>
                <w:b/>
                <w:i/>
                <w:sz w:val="27"/>
              </w:rPr>
            </w:pPr>
            <w:r>
              <w:rPr>
                <w:b/>
                <w:i/>
                <w:w w:val="81"/>
                <w:sz w:val="27"/>
              </w:rPr>
              <w:t>8</w:t>
            </w:r>
          </w:p>
        </w:tc>
        <w:tc>
          <w:tcPr>
            <w:tcW w:w="7382" w:type="dxa"/>
          </w:tcPr>
          <w:p w14:paraId="387CBBD4" w14:textId="77777777" w:rsidR="00F40FAD" w:rsidRDefault="006131BB" w:rsidP="000C5A39">
            <w:pPr>
              <w:pStyle w:val="TableParagraph"/>
              <w:spacing w:line="293" w:lineRule="exact"/>
              <w:ind w:left="119"/>
              <w:jc w:val="both"/>
              <w:rPr>
                <w:b/>
                <w:i/>
                <w:sz w:val="27"/>
              </w:rPr>
            </w:pPr>
            <w:r>
              <w:rPr>
                <w:b/>
                <w:i/>
                <w:w w:val="95"/>
                <w:sz w:val="27"/>
              </w:rPr>
              <w:t>Storage</w:t>
            </w:r>
            <w:r>
              <w:rPr>
                <w:b/>
                <w:i/>
                <w:spacing w:val="6"/>
                <w:w w:val="95"/>
                <w:sz w:val="27"/>
              </w:rPr>
              <w:t xml:space="preserve"> </w:t>
            </w:r>
            <w:r>
              <w:rPr>
                <w:b/>
                <w:i/>
                <w:w w:val="95"/>
                <w:sz w:val="27"/>
              </w:rPr>
              <w:t>of</w:t>
            </w:r>
            <w:r>
              <w:rPr>
                <w:b/>
                <w:i/>
                <w:spacing w:val="7"/>
                <w:w w:val="95"/>
                <w:sz w:val="27"/>
              </w:rPr>
              <w:t xml:space="preserve"> </w:t>
            </w:r>
            <w:r>
              <w:rPr>
                <w:b/>
                <w:i/>
                <w:w w:val="95"/>
                <w:sz w:val="27"/>
              </w:rPr>
              <w:t>Information</w:t>
            </w:r>
            <w:r>
              <w:rPr>
                <w:b/>
                <w:i/>
                <w:spacing w:val="7"/>
                <w:w w:val="95"/>
                <w:sz w:val="27"/>
              </w:rPr>
              <w:t xml:space="preserve"> </w:t>
            </w:r>
            <w:r>
              <w:rPr>
                <w:b/>
                <w:i/>
                <w:w w:val="95"/>
                <w:sz w:val="27"/>
              </w:rPr>
              <w:t>and</w:t>
            </w:r>
            <w:r>
              <w:rPr>
                <w:b/>
                <w:i/>
                <w:spacing w:val="5"/>
                <w:w w:val="95"/>
                <w:sz w:val="27"/>
              </w:rPr>
              <w:t xml:space="preserve"> </w:t>
            </w:r>
            <w:r>
              <w:rPr>
                <w:b/>
                <w:i/>
                <w:w w:val="95"/>
                <w:sz w:val="27"/>
              </w:rPr>
              <w:t>records</w:t>
            </w:r>
          </w:p>
        </w:tc>
        <w:tc>
          <w:tcPr>
            <w:tcW w:w="1832" w:type="dxa"/>
          </w:tcPr>
          <w:p w14:paraId="243E7C8C" w14:textId="0C88E453" w:rsidR="00F40FAD" w:rsidRDefault="006131BB" w:rsidP="000C5A39">
            <w:pPr>
              <w:pStyle w:val="TableParagraph"/>
              <w:spacing w:line="293" w:lineRule="exact"/>
              <w:ind w:left="413" w:right="393"/>
              <w:jc w:val="both"/>
              <w:rPr>
                <w:b/>
                <w:i/>
                <w:sz w:val="27"/>
              </w:rPr>
            </w:pPr>
            <w:r>
              <w:rPr>
                <w:b/>
                <w:i/>
                <w:sz w:val="27"/>
              </w:rPr>
              <w:t>1</w:t>
            </w:r>
            <w:r w:rsidR="00A15E37">
              <w:rPr>
                <w:b/>
                <w:i/>
                <w:sz w:val="27"/>
              </w:rPr>
              <w:t>1</w:t>
            </w:r>
          </w:p>
        </w:tc>
      </w:tr>
      <w:tr w:rsidR="00F40FAD" w14:paraId="0D05BD5E" w14:textId="77777777">
        <w:trPr>
          <w:trHeight w:val="436"/>
        </w:trPr>
        <w:tc>
          <w:tcPr>
            <w:tcW w:w="994" w:type="dxa"/>
          </w:tcPr>
          <w:p w14:paraId="15881015" w14:textId="77777777" w:rsidR="00F40FAD" w:rsidRDefault="006131BB" w:rsidP="000C5A39">
            <w:pPr>
              <w:pStyle w:val="TableParagraph"/>
              <w:spacing w:line="291" w:lineRule="exact"/>
              <w:ind w:left="18"/>
              <w:jc w:val="both"/>
              <w:rPr>
                <w:b/>
                <w:i/>
                <w:sz w:val="27"/>
              </w:rPr>
            </w:pPr>
            <w:r>
              <w:rPr>
                <w:b/>
                <w:i/>
                <w:w w:val="81"/>
                <w:sz w:val="27"/>
              </w:rPr>
              <w:t>9</w:t>
            </w:r>
          </w:p>
        </w:tc>
        <w:tc>
          <w:tcPr>
            <w:tcW w:w="7382" w:type="dxa"/>
          </w:tcPr>
          <w:p w14:paraId="1FDDBA0A" w14:textId="77777777" w:rsidR="00F40FAD" w:rsidRDefault="006131BB" w:rsidP="000C5A39">
            <w:pPr>
              <w:pStyle w:val="TableParagraph"/>
              <w:spacing w:line="291" w:lineRule="exact"/>
              <w:ind w:left="119"/>
              <w:jc w:val="both"/>
              <w:rPr>
                <w:b/>
                <w:i/>
                <w:sz w:val="27"/>
              </w:rPr>
            </w:pPr>
            <w:r>
              <w:rPr>
                <w:b/>
                <w:i/>
                <w:w w:val="95"/>
                <w:sz w:val="27"/>
              </w:rPr>
              <w:t>Evaluation</w:t>
            </w:r>
            <w:r>
              <w:rPr>
                <w:b/>
                <w:i/>
                <w:spacing w:val="5"/>
                <w:w w:val="95"/>
                <w:sz w:val="27"/>
              </w:rPr>
              <w:t xml:space="preserve"> </w:t>
            </w:r>
            <w:r>
              <w:rPr>
                <w:b/>
                <w:i/>
                <w:w w:val="95"/>
                <w:sz w:val="27"/>
              </w:rPr>
              <w:t>of</w:t>
            </w:r>
            <w:r>
              <w:rPr>
                <w:b/>
                <w:i/>
                <w:spacing w:val="3"/>
                <w:w w:val="95"/>
                <w:sz w:val="27"/>
              </w:rPr>
              <w:t xml:space="preserve"> </w:t>
            </w:r>
            <w:r>
              <w:rPr>
                <w:b/>
                <w:i/>
                <w:w w:val="95"/>
                <w:sz w:val="27"/>
              </w:rPr>
              <w:t>Members</w:t>
            </w:r>
          </w:p>
        </w:tc>
        <w:tc>
          <w:tcPr>
            <w:tcW w:w="1832" w:type="dxa"/>
          </w:tcPr>
          <w:p w14:paraId="1836E541" w14:textId="35302BAA" w:rsidR="00F40FAD" w:rsidRDefault="006131BB" w:rsidP="000C5A39">
            <w:pPr>
              <w:pStyle w:val="TableParagraph"/>
              <w:spacing w:line="291" w:lineRule="exact"/>
              <w:ind w:left="413" w:right="393"/>
              <w:jc w:val="both"/>
              <w:rPr>
                <w:b/>
                <w:i/>
                <w:sz w:val="27"/>
              </w:rPr>
            </w:pPr>
            <w:r>
              <w:rPr>
                <w:b/>
                <w:i/>
                <w:sz w:val="27"/>
              </w:rPr>
              <w:t>1</w:t>
            </w:r>
            <w:r w:rsidR="00A15E37">
              <w:rPr>
                <w:b/>
                <w:i/>
                <w:sz w:val="27"/>
              </w:rPr>
              <w:t>1</w:t>
            </w:r>
          </w:p>
        </w:tc>
      </w:tr>
      <w:tr w:rsidR="00F40FAD" w14:paraId="69371ECA" w14:textId="77777777">
        <w:trPr>
          <w:trHeight w:val="431"/>
        </w:trPr>
        <w:tc>
          <w:tcPr>
            <w:tcW w:w="994" w:type="dxa"/>
          </w:tcPr>
          <w:p w14:paraId="303E6EF4" w14:textId="77777777" w:rsidR="00F40FAD" w:rsidRDefault="006131BB" w:rsidP="00C95892">
            <w:pPr>
              <w:pStyle w:val="TableParagraph"/>
              <w:spacing w:line="291" w:lineRule="exact"/>
              <w:ind w:left="18"/>
              <w:jc w:val="both"/>
              <w:rPr>
                <w:b/>
                <w:i/>
                <w:sz w:val="27"/>
              </w:rPr>
            </w:pPr>
            <w:r w:rsidRPr="00C95892">
              <w:rPr>
                <w:b/>
                <w:i/>
                <w:w w:val="81"/>
                <w:sz w:val="27"/>
              </w:rPr>
              <w:t>10</w:t>
            </w:r>
          </w:p>
        </w:tc>
        <w:tc>
          <w:tcPr>
            <w:tcW w:w="7382" w:type="dxa"/>
          </w:tcPr>
          <w:p w14:paraId="66335C22" w14:textId="77777777" w:rsidR="00F40FAD" w:rsidRDefault="006131BB" w:rsidP="000C5A39">
            <w:pPr>
              <w:pStyle w:val="TableParagraph"/>
              <w:spacing w:line="286" w:lineRule="exact"/>
              <w:ind w:left="119"/>
              <w:jc w:val="both"/>
              <w:rPr>
                <w:b/>
                <w:i/>
                <w:sz w:val="27"/>
              </w:rPr>
            </w:pPr>
            <w:r>
              <w:rPr>
                <w:b/>
                <w:i/>
                <w:w w:val="95"/>
                <w:sz w:val="27"/>
              </w:rPr>
              <w:t>Review</w:t>
            </w:r>
            <w:r>
              <w:rPr>
                <w:b/>
                <w:i/>
                <w:spacing w:val="5"/>
                <w:w w:val="95"/>
                <w:sz w:val="27"/>
              </w:rPr>
              <w:t xml:space="preserve"> </w:t>
            </w:r>
            <w:r>
              <w:rPr>
                <w:b/>
                <w:i/>
                <w:w w:val="95"/>
                <w:sz w:val="27"/>
              </w:rPr>
              <w:t>of</w:t>
            </w:r>
            <w:r>
              <w:rPr>
                <w:b/>
                <w:i/>
                <w:spacing w:val="6"/>
                <w:w w:val="95"/>
                <w:sz w:val="27"/>
              </w:rPr>
              <w:t xml:space="preserve"> </w:t>
            </w:r>
            <w:r>
              <w:rPr>
                <w:b/>
                <w:i/>
                <w:w w:val="95"/>
                <w:sz w:val="27"/>
              </w:rPr>
              <w:t>the</w:t>
            </w:r>
            <w:r>
              <w:rPr>
                <w:b/>
                <w:i/>
                <w:spacing w:val="3"/>
                <w:w w:val="95"/>
                <w:sz w:val="27"/>
              </w:rPr>
              <w:t xml:space="preserve"> </w:t>
            </w:r>
            <w:r>
              <w:rPr>
                <w:b/>
                <w:i/>
                <w:w w:val="95"/>
                <w:sz w:val="27"/>
              </w:rPr>
              <w:t>Monitoring</w:t>
            </w:r>
            <w:r>
              <w:rPr>
                <w:b/>
                <w:i/>
                <w:spacing w:val="4"/>
                <w:w w:val="95"/>
                <w:sz w:val="27"/>
              </w:rPr>
              <w:t xml:space="preserve"> </w:t>
            </w:r>
            <w:r>
              <w:rPr>
                <w:b/>
                <w:i/>
                <w:w w:val="95"/>
                <w:sz w:val="27"/>
              </w:rPr>
              <w:t>Policy</w:t>
            </w:r>
          </w:p>
        </w:tc>
        <w:tc>
          <w:tcPr>
            <w:tcW w:w="1832" w:type="dxa"/>
          </w:tcPr>
          <w:p w14:paraId="5B6267DB" w14:textId="10E9DE23" w:rsidR="00F40FAD" w:rsidRDefault="006131BB" w:rsidP="000C5A39">
            <w:pPr>
              <w:pStyle w:val="TableParagraph"/>
              <w:spacing w:line="286" w:lineRule="exact"/>
              <w:ind w:left="413" w:right="393"/>
              <w:jc w:val="both"/>
              <w:rPr>
                <w:b/>
                <w:i/>
                <w:sz w:val="27"/>
              </w:rPr>
            </w:pPr>
            <w:r>
              <w:rPr>
                <w:b/>
                <w:i/>
                <w:sz w:val="27"/>
              </w:rPr>
              <w:t>1</w:t>
            </w:r>
            <w:r w:rsidR="00A15E37">
              <w:rPr>
                <w:b/>
                <w:i/>
                <w:sz w:val="27"/>
              </w:rPr>
              <w:t>2</w:t>
            </w:r>
          </w:p>
        </w:tc>
      </w:tr>
    </w:tbl>
    <w:p w14:paraId="42B40553" w14:textId="77777777" w:rsidR="00F40FAD" w:rsidRDefault="00F40FAD" w:rsidP="000C5A39">
      <w:pPr>
        <w:spacing w:line="286" w:lineRule="exact"/>
        <w:jc w:val="both"/>
        <w:rPr>
          <w:sz w:val="27"/>
        </w:rPr>
        <w:sectPr w:rsidR="00F40FAD" w:rsidSect="001A4773">
          <w:pgSz w:w="12240" w:h="15840"/>
          <w:pgMar w:top="1060" w:right="360" w:bottom="1180" w:left="380" w:header="826" w:footer="914" w:gutter="0"/>
          <w:pgBorders w:offsetFrom="page">
            <w:top w:val="single" w:sz="4" w:space="24" w:color="000000"/>
            <w:left w:val="single" w:sz="4" w:space="24" w:color="000000"/>
            <w:bottom w:val="single" w:sz="4" w:space="24" w:color="000000"/>
            <w:right w:val="single" w:sz="4" w:space="24" w:color="000000"/>
          </w:pgBorders>
          <w:cols w:space="720"/>
        </w:sectPr>
      </w:pPr>
    </w:p>
    <w:p w14:paraId="0F3D288F" w14:textId="77777777" w:rsidR="00F40FAD" w:rsidRDefault="00F40FAD" w:rsidP="000C5A39">
      <w:pPr>
        <w:pStyle w:val="BodyText"/>
        <w:jc w:val="both"/>
        <w:rPr>
          <w:b/>
          <w:sz w:val="20"/>
        </w:rPr>
      </w:pPr>
    </w:p>
    <w:p w14:paraId="38499C8A" w14:textId="77777777" w:rsidR="00F40FAD" w:rsidRDefault="00F40FAD" w:rsidP="000C5A39">
      <w:pPr>
        <w:pStyle w:val="BodyText"/>
        <w:spacing w:before="6" w:after="1"/>
        <w:jc w:val="both"/>
        <w:rPr>
          <w:b/>
          <w:sz w:val="10"/>
        </w:rPr>
      </w:pPr>
    </w:p>
    <w:p w14:paraId="7B072283" w14:textId="1F9FE07C" w:rsidR="00F40FAD" w:rsidRDefault="001B162A" w:rsidP="000C5A39">
      <w:pPr>
        <w:pStyle w:val="BodyText"/>
        <w:ind w:left="1145"/>
        <w:jc w:val="both"/>
        <w:rPr>
          <w:sz w:val="20"/>
        </w:rPr>
      </w:pPr>
      <w:r>
        <w:rPr>
          <w:noProof/>
          <w:sz w:val="20"/>
        </w:rPr>
        <mc:AlternateContent>
          <mc:Choice Requires="wps">
            <w:drawing>
              <wp:inline distT="0" distB="0" distL="0" distR="0" wp14:anchorId="743AEDE6" wp14:editId="2A9B3729">
                <wp:extent cx="5943600" cy="239395"/>
                <wp:effectExtent l="9525" t="13335" r="9525" b="13970"/>
                <wp:docPr id="174946952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9395"/>
                        </a:xfrm>
                        <a:prstGeom prst="rect">
                          <a:avLst/>
                        </a:prstGeom>
                        <a:solidFill>
                          <a:srgbClr val="1F375F"/>
                        </a:solidFill>
                        <a:ln w="6096">
                          <a:solidFill>
                            <a:srgbClr val="000000"/>
                          </a:solidFill>
                          <a:miter lim="800000"/>
                          <a:headEnd/>
                          <a:tailEnd/>
                        </a:ln>
                      </wps:spPr>
                      <wps:txbx>
                        <w:txbxContent>
                          <w:p w14:paraId="7ECB49B1" w14:textId="77777777" w:rsidR="00F40FAD" w:rsidRDefault="006131BB">
                            <w:pPr>
                              <w:spacing w:line="367" w:lineRule="exact"/>
                              <w:ind w:left="3902"/>
                              <w:rPr>
                                <w:rFonts w:ascii="Arial Black"/>
                                <w:sz w:val="28"/>
                              </w:rPr>
                            </w:pPr>
                            <w:r>
                              <w:rPr>
                                <w:rFonts w:ascii="Arial Black"/>
                                <w:color w:val="FFFFFF"/>
                                <w:w w:val="90"/>
                                <w:sz w:val="28"/>
                              </w:rPr>
                              <w:t>1.</w:t>
                            </w:r>
                            <w:r>
                              <w:rPr>
                                <w:rFonts w:ascii="Arial Black"/>
                                <w:color w:val="FFFFFF"/>
                                <w:spacing w:val="17"/>
                                <w:w w:val="90"/>
                                <w:sz w:val="28"/>
                              </w:rPr>
                              <w:t xml:space="preserve"> </w:t>
                            </w:r>
                            <w:r>
                              <w:rPr>
                                <w:rFonts w:ascii="Arial Black"/>
                                <w:color w:val="FFFFFF"/>
                                <w:w w:val="90"/>
                                <w:sz w:val="28"/>
                              </w:rPr>
                              <w:t>PREAMBLE</w:t>
                            </w:r>
                          </w:p>
                        </w:txbxContent>
                      </wps:txbx>
                      <wps:bodyPr rot="0" vert="horz" wrap="square" lIns="0" tIns="0" rIns="0" bIns="0" anchor="t" anchorCtr="0" upright="1">
                        <a:noAutofit/>
                      </wps:bodyPr>
                    </wps:wsp>
                  </a:graphicData>
                </a:graphic>
              </wp:inline>
            </w:drawing>
          </mc:Choice>
          <mc:Fallback>
            <w:pict>
              <v:shapetype w14:anchorId="743AEDE6" id="_x0000_t202" coordsize="21600,21600" o:spt="202" path="m,l,21600r21600,l21600,xe">
                <v:stroke joinstyle="miter"/>
                <v:path gradientshapeok="t" o:connecttype="rect"/>
              </v:shapetype>
              <v:shape id="Text Box 20" o:spid="_x0000_s1026" type="#_x0000_t202" style="width:468pt;height:18.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" fillcolor="#1f375f" strokeweight=".48pt">
                <v:textbox inset="0,0,0,0">
                  <w:txbxContent>
                    <w:p w14:paraId="7ECB49B1" w14:textId="77777777" w:rsidR="00F40FAD" w:rsidRDefault="006131BB">
                      <w:pPr>
                        <w:spacing w:line="367" w:lineRule="exact"/>
                        <w:ind w:left="3902"/>
                        <w:rPr>
                          <w:rFonts w:ascii="Arial Black"/>
                          <w:sz w:val="28"/>
                        </w:rPr>
                      </w:pPr>
                      <w:r>
                        <w:rPr>
                          <w:rFonts w:ascii="Arial Black"/>
                          <w:color w:val="FFFFFF"/>
                          <w:w w:val="90"/>
                          <w:sz w:val="28"/>
                        </w:rPr>
                        <w:t>1.</w:t>
                      </w:r>
                      <w:r>
                        <w:rPr>
                          <w:rFonts w:ascii="Arial Black"/>
                          <w:color w:val="FFFFFF"/>
                          <w:spacing w:val="17"/>
                          <w:w w:val="90"/>
                          <w:sz w:val="28"/>
                        </w:rPr>
                        <w:t xml:space="preserve"> </w:t>
                      </w:r>
                      <w:r>
                        <w:rPr>
                          <w:rFonts w:ascii="Arial Black"/>
                          <w:color w:val="FFFFFF"/>
                          <w:w w:val="90"/>
                          <w:sz w:val="28"/>
                        </w:rPr>
                        <w:t>PREAMBLE</w:t>
                      </w:r>
                    </w:p>
                  </w:txbxContent>
                </v:textbox>
                <w10:anchorlock/>
              </v:shape>
            </w:pict>
          </mc:Fallback>
        </mc:AlternateContent>
      </w:r>
    </w:p>
    <w:p w14:paraId="5BC3E743" w14:textId="77777777" w:rsidR="00F40FAD" w:rsidRDefault="00F40FAD" w:rsidP="000C5A39">
      <w:pPr>
        <w:pStyle w:val="BodyText"/>
        <w:spacing w:before="10"/>
        <w:jc w:val="both"/>
        <w:rPr>
          <w:b/>
          <w:sz w:val="12"/>
        </w:rPr>
      </w:pPr>
    </w:p>
    <w:p w14:paraId="058BCFEF" w14:textId="1AC2A71D" w:rsidR="00F40FAD" w:rsidRDefault="006131BB" w:rsidP="000C5A39">
      <w:pPr>
        <w:pStyle w:val="BodyText"/>
        <w:spacing w:before="90"/>
        <w:ind w:left="1060" w:right="864"/>
        <w:jc w:val="both"/>
      </w:pPr>
      <w:r>
        <w:rPr>
          <w:spacing w:val="-1"/>
        </w:rPr>
        <w:t>Indian</w:t>
      </w:r>
      <w:r>
        <w:rPr>
          <w:spacing w:val="-11"/>
        </w:rPr>
        <w:t xml:space="preserve"> </w:t>
      </w:r>
      <w:r>
        <w:rPr>
          <w:spacing w:val="-1"/>
        </w:rPr>
        <w:t>Institute</w:t>
      </w:r>
      <w:r>
        <w:rPr>
          <w:spacing w:val="-13"/>
        </w:rPr>
        <w:t xml:space="preserve"> </w:t>
      </w:r>
      <w:r>
        <w:rPr>
          <w:spacing w:val="-1"/>
        </w:rPr>
        <w:t>of</w:t>
      </w:r>
      <w:r>
        <w:rPr>
          <w:spacing w:val="-8"/>
        </w:rPr>
        <w:t xml:space="preserve"> </w:t>
      </w:r>
      <w:r>
        <w:rPr>
          <w:spacing w:val="-1"/>
        </w:rPr>
        <w:t>Insolvency</w:t>
      </w:r>
      <w:r>
        <w:rPr>
          <w:spacing w:val="-8"/>
        </w:rPr>
        <w:t xml:space="preserve"> </w:t>
      </w:r>
      <w:r>
        <w:t>Professional</w:t>
      </w:r>
      <w:r>
        <w:rPr>
          <w:spacing w:val="-9"/>
        </w:rPr>
        <w:t xml:space="preserve"> </w:t>
      </w:r>
      <w:r>
        <w:t>of</w:t>
      </w:r>
      <w:r>
        <w:rPr>
          <w:spacing w:val="-13"/>
        </w:rPr>
        <w:t xml:space="preserve"> </w:t>
      </w:r>
      <w:r>
        <w:t>ICAI</w:t>
      </w:r>
      <w:r>
        <w:rPr>
          <w:spacing w:val="-7"/>
        </w:rPr>
        <w:t xml:space="preserve"> </w:t>
      </w:r>
      <w:r>
        <w:t>(hereinafter</w:t>
      </w:r>
      <w:r>
        <w:rPr>
          <w:spacing w:val="-3"/>
        </w:rPr>
        <w:t xml:space="preserve"> </w:t>
      </w:r>
      <w:r>
        <w:t>referred</w:t>
      </w:r>
      <w:r>
        <w:rPr>
          <w:spacing w:val="-12"/>
        </w:rPr>
        <w:t xml:space="preserve"> </w:t>
      </w:r>
      <w:r>
        <w:t>to</w:t>
      </w:r>
      <w:r>
        <w:rPr>
          <w:spacing w:val="-14"/>
        </w:rPr>
        <w:t xml:space="preserve"> </w:t>
      </w:r>
      <w:r>
        <w:t>as</w:t>
      </w:r>
      <w:r>
        <w:rPr>
          <w:spacing w:val="-7"/>
        </w:rPr>
        <w:t xml:space="preserve"> </w:t>
      </w:r>
      <w:r>
        <w:t>IIIPI)</w:t>
      </w:r>
      <w:r>
        <w:rPr>
          <w:spacing w:val="-12"/>
        </w:rPr>
        <w:t xml:space="preserve"> </w:t>
      </w:r>
      <w:r>
        <w:t>is</w:t>
      </w:r>
      <w:r>
        <w:rPr>
          <w:spacing w:val="-9"/>
        </w:rPr>
        <w:t xml:space="preserve"> </w:t>
      </w:r>
      <w:r>
        <w:t>a</w:t>
      </w:r>
      <w:r>
        <w:rPr>
          <w:spacing w:val="-13"/>
        </w:rPr>
        <w:t xml:space="preserve"> </w:t>
      </w:r>
      <w:r>
        <w:t>public</w:t>
      </w:r>
      <w:r w:rsidR="001E008C">
        <w:t xml:space="preserve"> </w:t>
      </w:r>
      <w:r>
        <w:t>limited</w:t>
      </w:r>
      <w:r w:rsidR="001E008C">
        <w:t xml:space="preserve"> c</w:t>
      </w:r>
      <w:r>
        <w:t>ompany registered</w:t>
      </w:r>
      <w:r>
        <w:rPr>
          <w:spacing w:val="-5"/>
        </w:rPr>
        <w:t xml:space="preserve"> </w:t>
      </w:r>
      <w:r>
        <w:t>under</w:t>
      </w:r>
      <w:r>
        <w:rPr>
          <w:spacing w:val="-5"/>
        </w:rPr>
        <w:t xml:space="preserve"> </w:t>
      </w:r>
      <w:r>
        <w:t>Section 8</w:t>
      </w:r>
      <w:r>
        <w:rPr>
          <w:spacing w:val="-5"/>
        </w:rPr>
        <w:t xml:space="preserve"> </w:t>
      </w:r>
      <w:r>
        <w:t>of</w:t>
      </w:r>
      <w:r>
        <w:rPr>
          <w:spacing w:val="-4"/>
        </w:rPr>
        <w:t xml:space="preserve"> </w:t>
      </w:r>
      <w:r>
        <w:t>the</w:t>
      </w:r>
      <w:r>
        <w:rPr>
          <w:spacing w:val="1"/>
        </w:rPr>
        <w:t xml:space="preserve"> </w:t>
      </w:r>
      <w:r>
        <w:t>Companies Act,</w:t>
      </w:r>
      <w:r>
        <w:rPr>
          <w:spacing w:val="1"/>
        </w:rPr>
        <w:t xml:space="preserve"> </w:t>
      </w:r>
      <w:r>
        <w:t>2013.</w:t>
      </w:r>
    </w:p>
    <w:p w14:paraId="5FB4A817" w14:textId="77777777" w:rsidR="00F40FAD" w:rsidRDefault="00F40FAD" w:rsidP="000C5A39">
      <w:pPr>
        <w:pStyle w:val="BodyText"/>
        <w:spacing w:before="4"/>
        <w:jc w:val="both"/>
      </w:pPr>
    </w:p>
    <w:p w14:paraId="30A150E6" w14:textId="77777777" w:rsidR="00F40FAD" w:rsidRDefault="006131BB" w:rsidP="000C5A39">
      <w:pPr>
        <w:pStyle w:val="BodyText"/>
        <w:spacing w:before="1"/>
        <w:ind w:left="1060" w:right="946"/>
        <w:jc w:val="both"/>
      </w:pPr>
      <w:r>
        <w:t>IIIPI had been awarded with the registration certificate as the First ever Insolvency Professional</w:t>
      </w:r>
      <w:r>
        <w:rPr>
          <w:spacing w:val="1"/>
        </w:rPr>
        <w:t xml:space="preserve"> </w:t>
      </w:r>
      <w:r>
        <w:t>Agency</w:t>
      </w:r>
      <w:r>
        <w:rPr>
          <w:spacing w:val="-5"/>
        </w:rPr>
        <w:t xml:space="preserve"> </w:t>
      </w:r>
      <w:r>
        <w:t>of</w:t>
      </w:r>
      <w:r>
        <w:rPr>
          <w:spacing w:val="-5"/>
        </w:rPr>
        <w:t xml:space="preserve"> </w:t>
      </w:r>
      <w:r>
        <w:t>India</w:t>
      </w:r>
      <w:r>
        <w:rPr>
          <w:spacing w:val="1"/>
        </w:rPr>
        <w:t xml:space="preserve"> </w:t>
      </w:r>
      <w:r>
        <w:t>by</w:t>
      </w:r>
      <w:r>
        <w:rPr>
          <w:spacing w:val="-4"/>
        </w:rPr>
        <w:t xml:space="preserve"> </w:t>
      </w:r>
      <w:r>
        <w:t>then</w:t>
      </w:r>
      <w:r>
        <w:rPr>
          <w:spacing w:val="-4"/>
        </w:rPr>
        <w:t xml:space="preserve"> </w:t>
      </w:r>
      <w:r>
        <w:t>Hon’ble</w:t>
      </w:r>
      <w:r>
        <w:rPr>
          <w:spacing w:val="-5"/>
        </w:rPr>
        <w:t xml:space="preserve"> </w:t>
      </w:r>
      <w:r>
        <w:t>Finance</w:t>
      </w:r>
      <w:r>
        <w:rPr>
          <w:spacing w:val="-7"/>
        </w:rPr>
        <w:t xml:space="preserve"> </w:t>
      </w:r>
      <w:r>
        <w:t>Minister</w:t>
      </w:r>
      <w:r>
        <w:rPr>
          <w:spacing w:val="-2"/>
        </w:rPr>
        <w:t xml:space="preserve"> </w:t>
      </w:r>
      <w:r>
        <w:t>Late</w:t>
      </w:r>
      <w:r>
        <w:rPr>
          <w:spacing w:val="-4"/>
        </w:rPr>
        <w:t xml:space="preserve"> </w:t>
      </w:r>
      <w:r>
        <w:t>Shri</w:t>
      </w:r>
      <w:r>
        <w:rPr>
          <w:spacing w:val="-9"/>
        </w:rPr>
        <w:t xml:space="preserve"> </w:t>
      </w:r>
      <w:r>
        <w:t>Arun</w:t>
      </w:r>
      <w:r>
        <w:rPr>
          <w:spacing w:val="-1"/>
        </w:rPr>
        <w:t xml:space="preserve"> </w:t>
      </w:r>
      <w:r>
        <w:t>Jaitley</w:t>
      </w:r>
      <w:r>
        <w:rPr>
          <w:spacing w:val="-4"/>
        </w:rPr>
        <w:t xml:space="preserve"> </w:t>
      </w:r>
      <w:r>
        <w:t>on</w:t>
      </w:r>
      <w:r>
        <w:rPr>
          <w:spacing w:val="-7"/>
        </w:rPr>
        <w:t xml:space="preserve"> </w:t>
      </w:r>
      <w:r>
        <w:t>28th</w:t>
      </w:r>
      <w:r>
        <w:rPr>
          <w:spacing w:val="-8"/>
        </w:rPr>
        <w:t xml:space="preserve"> </w:t>
      </w:r>
      <w:r>
        <w:t>November</w:t>
      </w:r>
      <w:r>
        <w:rPr>
          <w:spacing w:val="-3"/>
        </w:rPr>
        <w:t xml:space="preserve"> </w:t>
      </w:r>
      <w:r>
        <w:t>2016.</w:t>
      </w:r>
    </w:p>
    <w:p w14:paraId="37A95987" w14:textId="77777777" w:rsidR="00F40FAD" w:rsidRDefault="00F40FAD" w:rsidP="000C5A39">
      <w:pPr>
        <w:pStyle w:val="BodyText"/>
        <w:spacing w:before="2"/>
        <w:jc w:val="both"/>
      </w:pPr>
    </w:p>
    <w:p w14:paraId="76DC5EF0" w14:textId="77777777" w:rsidR="00F40FAD" w:rsidRDefault="006131BB" w:rsidP="009C5B5B">
      <w:pPr>
        <w:pStyle w:val="BodyText"/>
        <w:ind w:left="1060" w:right="1010"/>
        <w:jc w:val="both"/>
      </w:pPr>
      <w:r>
        <w:t>Pursuant to sub clause 15 of clause VIII of Insolvency and Bankruptcy Board of India (Model Bye-</w:t>
      </w:r>
      <w:r>
        <w:rPr>
          <w:spacing w:val="-57"/>
        </w:rPr>
        <w:t xml:space="preserve"> </w:t>
      </w:r>
      <w:r>
        <w:t>Laws and Governing Board of Insolvency Professional Agencies) Regulations, 2016 read with sub</w:t>
      </w:r>
      <w:r>
        <w:rPr>
          <w:spacing w:val="1"/>
        </w:rPr>
        <w:t xml:space="preserve"> </w:t>
      </w:r>
      <w:r>
        <w:t>clause 15 of clause VIII of Bye Laws of IIIPI ,the Insolvency Professional Agency shall have a</w:t>
      </w:r>
      <w:r>
        <w:rPr>
          <w:spacing w:val="1"/>
        </w:rPr>
        <w:t xml:space="preserve"> </w:t>
      </w:r>
      <w:r>
        <w:t>Monitoring Policy to monitor the professional activities and conduct of professional members for</w:t>
      </w:r>
      <w:r>
        <w:rPr>
          <w:spacing w:val="1"/>
        </w:rPr>
        <w:t xml:space="preserve"> </w:t>
      </w:r>
      <w:r>
        <w:t>their adherence to the provisions of the Insolvency &amp; Bankruptcy Code, rules, regulations and</w:t>
      </w:r>
      <w:r>
        <w:rPr>
          <w:spacing w:val="1"/>
        </w:rPr>
        <w:t xml:space="preserve"> </w:t>
      </w:r>
      <w:r>
        <w:t>guidelines issued there-under, the bye-laws, the Code of Conduct and directions given by the</w:t>
      </w:r>
      <w:r>
        <w:rPr>
          <w:spacing w:val="1"/>
        </w:rPr>
        <w:t xml:space="preserve"> </w:t>
      </w:r>
      <w:r>
        <w:t>Governing</w:t>
      </w:r>
      <w:r>
        <w:rPr>
          <w:spacing w:val="-2"/>
        </w:rPr>
        <w:t xml:space="preserve"> </w:t>
      </w:r>
      <w:r>
        <w:t>Board.</w:t>
      </w:r>
    </w:p>
    <w:p w14:paraId="7F3327A7" w14:textId="77777777" w:rsidR="00F40FAD" w:rsidRDefault="00F40FAD" w:rsidP="000C5A39">
      <w:pPr>
        <w:pStyle w:val="BodyText"/>
        <w:jc w:val="both"/>
        <w:rPr>
          <w:sz w:val="20"/>
        </w:rPr>
      </w:pPr>
    </w:p>
    <w:p w14:paraId="68852548" w14:textId="2A34D87C" w:rsidR="00F40FAD" w:rsidRDefault="001B162A" w:rsidP="000C5A39">
      <w:pPr>
        <w:pStyle w:val="BodyText"/>
        <w:spacing w:before="11"/>
        <w:jc w:val="both"/>
        <w:rPr>
          <w:sz w:val="25"/>
        </w:rPr>
      </w:pPr>
      <w:r>
        <w:rPr>
          <w:noProof/>
        </w:rPr>
        <mc:AlternateContent>
          <mc:Choice Requires="wps">
            <w:drawing>
              <wp:anchor distT="0" distB="0" distL="0" distR="0" simplePos="0" relativeHeight="251658240" behindDoc="1" locked="0" layoutInCell="1" allowOverlap="1" wp14:anchorId="13C57D94" wp14:editId="60409F87">
                <wp:simplePos x="0" y="0"/>
                <wp:positionH relativeFrom="page">
                  <wp:posOffset>914400</wp:posOffset>
                </wp:positionH>
                <wp:positionV relativeFrom="paragraph">
                  <wp:posOffset>217805</wp:posOffset>
                </wp:positionV>
                <wp:extent cx="6088380" cy="245745"/>
                <wp:effectExtent l="9525" t="8255" r="7620" b="12700"/>
                <wp:wrapTopAndBottom/>
                <wp:docPr id="1085976488"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8380" cy="245745"/>
                        </a:xfrm>
                        <a:prstGeom prst="rect">
                          <a:avLst/>
                        </a:prstGeom>
                        <a:solidFill>
                          <a:srgbClr val="1F375F"/>
                        </a:solidFill>
                        <a:ln w="6096">
                          <a:solidFill>
                            <a:srgbClr val="000000"/>
                          </a:solidFill>
                          <a:miter lim="800000"/>
                          <a:headEnd/>
                          <a:tailEnd/>
                        </a:ln>
                      </wps:spPr>
                      <wps:txbx>
                        <w:txbxContent>
                          <w:p w14:paraId="70935D97" w14:textId="77777777" w:rsidR="00F40FAD" w:rsidRDefault="006131BB">
                            <w:pPr>
                              <w:spacing w:line="377" w:lineRule="exact"/>
                              <w:ind w:left="3756"/>
                              <w:rPr>
                                <w:rFonts w:ascii="Arial Black"/>
                                <w:sz w:val="28"/>
                              </w:rPr>
                            </w:pPr>
                            <w:r>
                              <w:rPr>
                                <w:rFonts w:ascii="Arial Black"/>
                                <w:color w:val="FFFFFF"/>
                                <w:w w:val="90"/>
                                <w:sz w:val="28"/>
                              </w:rPr>
                              <w:t>2.</w:t>
                            </w:r>
                            <w:r>
                              <w:rPr>
                                <w:rFonts w:ascii="Arial Black"/>
                                <w:color w:val="FFFFFF"/>
                                <w:spacing w:val="23"/>
                                <w:w w:val="90"/>
                                <w:sz w:val="28"/>
                              </w:rPr>
                              <w:t xml:space="preserve"> </w:t>
                            </w:r>
                            <w:r>
                              <w:rPr>
                                <w:rFonts w:ascii="Arial Black"/>
                                <w:color w:val="FFFFFF"/>
                                <w:w w:val="90"/>
                                <w:sz w:val="28"/>
                              </w:rPr>
                              <w:t>DEFINITIONS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C57D94" id="Text Box 16" o:spid="_x0000_s1027" type="#_x0000_t202" style="position:absolute;left:0;text-align:left;margin-left:1in;margin-top:17.15pt;width:479.4pt;height:19.3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" fillcolor="#1f375f" strokeweight=".48pt">
                <v:textbox inset="0,0,0,0">
                  <w:txbxContent>
                    <w:p w14:paraId="70935D97" w14:textId="77777777" w:rsidR="00F40FAD" w:rsidRDefault="006131BB">
                      <w:pPr>
                        <w:spacing w:line="377" w:lineRule="exact"/>
                        <w:ind w:left="3756"/>
                        <w:rPr>
                          <w:rFonts w:ascii="Arial Black"/>
                          <w:sz w:val="28"/>
                        </w:rPr>
                      </w:pPr>
                      <w:r>
                        <w:rPr>
                          <w:rFonts w:ascii="Arial Black"/>
                          <w:color w:val="FFFFFF"/>
                          <w:w w:val="90"/>
                          <w:sz w:val="28"/>
                        </w:rPr>
                        <w:t>2.</w:t>
                      </w:r>
                      <w:r>
                        <w:rPr>
                          <w:rFonts w:ascii="Arial Black"/>
                          <w:color w:val="FFFFFF"/>
                          <w:spacing w:val="23"/>
                          <w:w w:val="90"/>
                          <w:sz w:val="28"/>
                        </w:rPr>
                        <w:t xml:space="preserve"> </w:t>
                      </w:r>
                      <w:r>
                        <w:rPr>
                          <w:rFonts w:ascii="Arial Black"/>
                          <w:color w:val="FFFFFF"/>
                          <w:w w:val="90"/>
                          <w:sz w:val="28"/>
                        </w:rPr>
                        <w:t>DEFINITIONS</w:t>
                      </w:r>
                    </w:p>
                  </w:txbxContent>
                </v:textbox>
                <w10:wrap type="topAndBottom" anchorx="page"/>
              </v:shape>
            </w:pict>
          </mc:Fallback>
        </mc:AlternateContent>
      </w:r>
    </w:p>
    <w:p w14:paraId="56F41F7C" w14:textId="77777777" w:rsidR="00F40FAD" w:rsidRDefault="00F40FAD" w:rsidP="000C5A39">
      <w:pPr>
        <w:pStyle w:val="BodyText"/>
        <w:spacing w:before="6"/>
        <w:jc w:val="both"/>
        <w:rPr>
          <w:sz w:val="21"/>
        </w:rPr>
      </w:pPr>
    </w:p>
    <w:p w14:paraId="6E68BA33" w14:textId="77777777" w:rsidR="00F40FAD" w:rsidRDefault="006131BB" w:rsidP="000C5A39">
      <w:pPr>
        <w:pStyle w:val="BodyText"/>
        <w:ind w:left="1060"/>
        <w:jc w:val="both"/>
      </w:pPr>
      <w:r>
        <w:t>In</w:t>
      </w:r>
      <w:r>
        <w:rPr>
          <w:spacing w:val="-7"/>
        </w:rPr>
        <w:t xml:space="preserve"> </w:t>
      </w:r>
      <w:r>
        <w:t>this</w:t>
      </w:r>
      <w:r>
        <w:rPr>
          <w:spacing w:val="-3"/>
        </w:rPr>
        <w:t xml:space="preserve"> </w:t>
      </w:r>
      <w:r>
        <w:t>policy,</w:t>
      </w:r>
      <w:r>
        <w:rPr>
          <w:spacing w:val="-4"/>
        </w:rPr>
        <w:t xml:space="preserve"> </w:t>
      </w:r>
      <w:r>
        <w:t>unless</w:t>
      </w:r>
      <w:r>
        <w:rPr>
          <w:spacing w:val="-4"/>
        </w:rPr>
        <w:t xml:space="preserve"> </w:t>
      </w:r>
      <w:r>
        <w:t>the</w:t>
      </w:r>
      <w:r>
        <w:rPr>
          <w:spacing w:val="-7"/>
        </w:rPr>
        <w:t xml:space="preserve"> </w:t>
      </w:r>
      <w:r>
        <w:t>context</w:t>
      </w:r>
      <w:r>
        <w:rPr>
          <w:spacing w:val="-6"/>
        </w:rPr>
        <w:t xml:space="preserve"> </w:t>
      </w:r>
      <w:r>
        <w:t>provides</w:t>
      </w:r>
      <w:r>
        <w:rPr>
          <w:spacing w:val="-1"/>
        </w:rPr>
        <w:t xml:space="preserve"> </w:t>
      </w:r>
      <w:commentRangeStart w:id="0"/>
      <w:r>
        <w:t>otherwise</w:t>
      </w:r>
      <w:commentRangeEnd w:id="0"/>
      <w:r w:rsidR="00126AD8">
        <w:rPr>
          <w:rStyle w:val="CommentReference"/>
        </w:rPr>
        <w:commentReference w:id="0"/>
      </w:r>
      <w:r>
        <w:t>:</w:t>
      </w:r>
    </w:p>
    <w:p w14:paraId="42BC34C8" w14:textId="77777777" w:rsidR="00F40FAD" w:rsidRDefault="00F40FAD" w:rsidP="000C5A39">
      <w:pPr>
        <w:pStyle w:val="BodyText"/>
        <w:spacing w:before="5"/>
        <w:jc w:val="both"/>
      </w:pPr>
    </w:p>
    <w:p w14:paraId="5702F64A" w14:textId="57287B9A" w:rsidR="001B31B0" w:rsidRPr="00741DF8" w:rsidRDefault="001B31B0" w:rsidP="000C5A39">
      <w:pPr>
        <w:pStyle w:val="ListParagraph"/>
        <w:numPr>
          <w:ilvl w:val="0"/>
          <w:numId w:val="28"/>
        </w:numPr>
        <w:tabs>
          <w:tab w:val="left" w:pos="1843"/>
        </w:tabs>
        <w:spacing w:before="11"/>
        <w:ind w:right="868" w:hanging="361"/>
        <w:jc w:val="both"/>
        <w:rPr>
          <w:color w:val="000000" w:themeColor="text1"/>
          <w:sz w:val="24"/>
        </w:rPr>
      </w:pPr>
      <w:r w:rsidRPr="00741DF8">
        <w:rPr>
          <w:color w:val="000000" w:themeColor="text1"/>
          <w:sz w:val="24"/>
        </w:rPr>
        <w:t xml:space="preserve">“Assignment” means any assignment of an insolvency professional as interim resolution professional, resolution professional, liquidator, bankruptcy trustee, </w:t>
      </w:r>
      <w:r w:rsidR="000C5A39" w:rsidRPr="00741DF8">
        <w:rPr>
          <w:color w:val="000000" w:themeColor="text1"/>
          <w:sz w:val="24"/>
        </w:rPr>
        <w:t>authorized</w:t>
      </w:r>
      <w:r w:rsidRPr="00741DF8">
        <w:rPr>
          <w:color w:val="000000" w:themeColor="text1"/>
          <w:sz w:val="24"/>
        </w:rPr>
        <w:t xml:space="preserve"> representative or in any other role under the Code</w:t>
      </w:r>
      <w:r w:rsidR="00741DF8">
        <w:rPr>
          <w:color w:val="000000" w:themeColor="text1"/>
          <w:sz w:val="24"/>
        </w:rPr>
        <w:t>.</w:t>
      </w:r>
    </w:p>
    <w:p w14:paraId="7964B369" w14:textId="2E498F15" w:rsidR="00F40FAD" w:rsidRDefault="006131BB" w:rsidP="000C5A39">
      <w:pPr>
        <w:pStyle w:val="ListParagraph"/>
        <w:numPr>
          <w:ilvl w:val="0"/>
          <w:numId w:val="28"/>
        </w:numPr>
        <w:tabs>
          <w:tab w:val="left" w:pos="1781"/>
        </w:tabs>
        <w:spacing w:before="11" w:line="289" w:lineRule="exact"/>
        <w:ind w:hanging="361"/>
        <w:jc w:val="both"/>
        <w:rPr>
          <w:sz w:val="24"/>
        </w:rPr>
      </w:pPr>
      <w:r>
        <w:rPr>
          <w:sz w:val="24"/>
        </w:rPr>
        <w:t>“Code”</w:t>
      </w:r>
      <w:r>
        <w:rPr>
          <w:spacing w:val="-8"/>
          <w:sz w:val="24"/>
        </w:rPr>
        <w:t xml:space="preserve"> </w:t>
      </w:r>
      <w:r>
        <w:rPr>
          <w:sz w:val="24"/>
        </w:rPr>
        <w:t>means</w:t>
      </w:r>
      <w:r>
        <w:rPr>
          <w:spacing w:val="-1"/>
          <w:sz w:val="24"/>
        </w:rPr>
        <w:t xml:space="preserve"> </w:t>
      </w:r>
      <w:r>
        <w:rPr>
          <w:sz w:val="24"/>
        </w:rPr>
        <w:t>Insolvency</w:t>
      </w:r>
      <w:r>
        <w:rPr>
          <w:spacing w:val="-4"/>
          <w:sz w:val="24"/>
        </w:rPr>
        <w:t xml:space="preserve"> </w:t>
      </w:r>
      <w:r>
        <w:rPr>
          <w:sz w:val="24"/>
        </w:rPr>
        <w:t>and</w:t>
      </w:r>
      <w:r>
        <w:rPr>
          <w:spacing w:val="-6"/>
          <w:sz w:val="24"/>
        </w:rPr>
        <w:t xml:space="preserve"> </w:t>
      </w:r>
      <w:r>
        <w:rPr>
          <w:sz w:val="24"/>
        </w:rPr>
        <w:t>Bankruptcy</w:t>
      </w:r>
      <w:r>
        <w:rPr>
          <w:spacing w:val="-4"/>
          <w:sz w:val="24"/>
        </w:rPr>
        <w:t xml:space="preserve"> </w:t>
      </w:r>
      <w:r>
        <w:rPr>
          <w:sz w:val="24"/>
        </w:rPr>
        <w:t>Code,</w:t>
      </w:r>
      <w:r>
        <w:rPr>
          <w:spacing w:val="-11"/>
          <w:sz w:val="24"/>
        </w:rPr>
        <w:t xml:space="preserve"> </w:t>
      </w:r>
      <w:proofErr w:type="gramStart"/>
      <w:r>
        <w:rPr>
          <w:sz w:val="24"/>
        </w:rPr>
        <w:t>2016;</w:t>
      </w:r>
      <w:proofErr w:type="gramEnd"/>
    </w:p>
    <w:p w14:paraId="2743A9E0" w14:textId="77777777" w:rsidR="00F40FAD" w:rsidRDefault="006131BB" w:rsidP="000C5A39">
      <w:pPr>
        <w:pStyle w:val="ListParagraph"/>
        <w:numPr>
          <w:ilvl w:val="0"/>
          <w:numId w:val="28"/>
        </w:numPr>
        <w:tabs>
          <w:tab w:val="left" w:pos="1781"/>
        </w:tabs>
        <w:spacing w:before="5" w:line="230" w:lineRule="auto"/>
        <w:ind w:right="914"/>
        <w:jc w:val="both"/>
        <w:rPr>
          <w:sz w:val="24"/>
        </w:rPr>
      </w:pPr>
      <w:r>
        <w:rPr>
          <w:sz w:val="24"/>
        </w:rPr>
        <w:t>“Governing</w:t>
      </w:r>
      <w:r>
        <w:rPr>
          <w:spacing w:val="1"/>
          <w:sz w:val="24"/>
        </w:rPr>
        <w:t xml:space="preserve"> </w:t>
      </w:r>
      <w:r>
        <w:rPr>
          <w:sz w:val="24"/>
        </w:rPr>
        <w:t>Board”</w:t>
      </w:r>
      <w:r>
        <w:rPr>
          <w:spacing w:val="1"/>
          <w:sz w:val="24"/>
        </w:rPr>
        <w:t xml:space="preserve"> </w:t>
      </w:r>
      <w:r>
        <w:rPr>
          <w:sz w:val="24"/>
        </w:rPr>
        <w:t>means</w:t>
      </w:r>
      <w:r>
        <w:rPr>
          <w:spacing w:val="1"/>
          <w:sz w:val="24"/>
        </w:rPr>
        <w:t xml:space="preserve"> </w:t>
      </w:r>
      <w:r>
        <w:rPr>
          <w:sz w:val="24"/>
        </w:rPr>
        <w:t>Board</w:t>
      </w:r>
      <w:r>
        <w:rPr>
          <w:spacing w:val="1"/>
          <w:sz w:val="24"/>
        </w:rPr>
        <w:t xml:space="preserve"> </w:t>
      </w:r>
      <w:r>
        <w:rPr>
          <w:sz w:val="24"/>
        </w:rPr>
        <w:t>of</w:t>
      </w:r>
      <w:r>
        <w:rPr>
          <w:spacing w:val="1"/>
          <w:sz w:val="24"/>
        </w:rPr>
        <w:t xml:space="preserve"> </w:t>
      </w:r>
      <w:r>
        <w:rPr>
          <w:sz w:val="24"/>
        </w:rPr>
        <w:t>Directors</w:t>
      </w:r>
      <w:r>
        <w:rPr>
          <w:spacing w:val="1"/>
          <w:sz w:val="24"/>
        </w:rPr>
        <w:t xml:space="preserve"> </w:t>
      </w:r>
      <w:r>
        <w:rPr>
          <w:sz w:val="24"/>
        </w:rPr>
        <w:t>as</w:t>
      </w:r>
      <w:r>
        <w:rPr>
          <w:spacing w:val="1"/>
          <w:sz w:val="24"/>
        </w:rPr>
        <w:t xml:space="preserve"> </w:t>
      </w:r>
      <w:r>
        <w:rPr>
          <w:sz w:val="24"/>
        </w:rPr>
        <w:t>defined</w:t>
      </w:r>
      <w:r>
        <w:rPr>
          <w:spacing w:val="1"/>
          <w:sz w:val="24"/>
        </w:rPr>
        <w:t xml:space="preserve"> </w:t>
      </w:r>
      <w:r>
        <w:rPr>
          <w:sz w:val="24"/>
        </w:rPr>
        <w:t>under</w:t>
      </w:r>
      <w:r>
        <w:rPr>
          <w:spacing w:val="1"/>
          <w:sz w:val="24"/>
        </w:rPr>
        <w:t xml:space="preserve"> </w:t>
      </w:r>
      <w:r>
        <w:rPr>
          <w:sz w:val="24"/>
        </w:rPr>
        <w:t>Section</w:t>
      </w:r>
      <w:r>
        <w:rPr>
          <w:spacing w:val="1"/>
          <w:sz w:val="24"/>
        </w:rPr>
        <w:t xml:space="preserve"> </w:t>
      </w:r>
      <w:r>
        <w:rPr>
          <w:sz w:val="24"/>
        </w:rPr>
        <w:t>2(10)</w:t>
      </w:r>
      <w:r>
        <w:rPr>
          <w:spacing w:val="1"/>
          <w:sz w:val="24"/>
        </w:rPr>
        <w:t xml:space="preserve"> </w:t>
      </w:r>
      <w:r>
        <w:rPr>
          <w:sz w:val="24"/>
        </w:rPr>
        <w:t>of</w:t>
      </w:r>
      <w:r>
        <w:rPr>
          <w:spacing w:val="1"/>
          <w:sz w:val="24"/>
        </w:rPr>
        <w:t xml:space="preserve"> </w:t>
      </w:r>
      <w:r>
        <w:rPr>
          <w:sz w:val="24"/>
        </w:rPr>
        <w:t>the</w:t>
      </w:r>
      <w:r>
        <w:rPr>
          <w:spacing w:val="-57"/>
          <w:sz w:val="24"/>
        </w:rPr>
        <w:t xml:space="preserve"> </w:t>
      </w:r>
      <w:r>
        <w:rPr>
          <w:sz w:val="24"/>
        </w:rPr>
        <w:t>Companies</w:t>
      </w:r>
      <w:r>
        <w:rPr>
          <w:spacing w:val="-1"/>
          <w:sz w:val="24"/>
        </w:rPr>
        <w:t xml:space="preserve"> </w:t>
      </w:r>
      <w:r>
        <w:rPr>
          <w:sz w:val="24"/>
        </w:rPr>
        <w:t>Act, 2013</w:t>
      </w:r>
      <w:r>
        <w:rPr>
          <w:spacing w:val="-4"/>
          <w:sz w:val="24"/>
        </w:rPr>
        <w:t xml:space="preserve"> </w:t>
      </w:r>
      <w:r>
        <w:rPr>
          <w:sz w:val="24"/>
        </w:rPr>
        <w:t>of</w:t>
      </w:r>
      <w:r>
        <w:rPr>
          <w:spacing w:val="1"/>
          <w:sz w:val="24"/>
        </w:rPr>
        <w:t xml:space="preserve"> </w:t>
      </w:r>
      <w:r>
        <w:rPr>
          <w:sz w:val="24"/>
        </w:rPr>
        <w:t>IPA.</w:t>
      </w:r>
    </w:p>
    <w:p w14:paraId="69D8AB0C" w14:textId="77777777" w:rsidR="00F40FAD" w:rsidRDefault="006131BB" w:rsidP="000C5A39">
      <w:pPr>
        <w:pStyle w:val="ListParagraph"/>
        <w:numPr>
          <w:ilvl w:val="0"/>
          <w:numId w:val="28"/>
        </w:numPr>
        <w:tabs>
          <w:tab w:val="left" w:pos="1781"/>
        </w:tabs>
        <w:spacing w:before="9" w:line="289" w:lineRule="exact"/>
        <w:ind w:hanging="361"/>
        <w:jc w:val="both"/>
        <w:rPr>
          <w:sz w:val="24"/>
        </w:rPr>
      </w:pPr>
      <w:r>
        <w:rPr>
          <w:sz w:val="24"/>
        </w:rPr>
        <w:t>“IBBI”</w:t>
      </w:r>
      <w:r>
        <w:rPr>
          <w:spacing w:val="-8"/>
          <w:sz w:val="24"/>
        </w:rPr>
        <w:t xml:space="preserve"> </w:t>
      </w:r>
      <w:r>
        <w:rPr>
          <w:sz w:val="24"/>
        </w:rPr>
        <w:t>means</w:t>
      </w:r>
      <w:r>
        <w:rPr>
          <w:spacing w:val="-2"/>
          <w:sz w:val="24"/>
        </w:rPr>
        <w:t xml:space="preserve"> </w:t>
      </w:r>
      <w:r>
        <w:rPr>
          <w:sz w:val="24"/>
        </w:rPr>
        <w:t>Insolvency</w:t>
      </w:r>
      <w:r>
        <w:rPr>
          <w:spacing w:val="-3"/>
          <w:sz w:val="24"/>
        </w:rPr>
        <w:t xml:space="preserve"> </w:t>
      </w:r>
      <w:r>
        <w:rPr>
          <w:sz w:val="24"/>
        </w:rPr>
        <w:t>and</w:t>
      </w:r>
      <w:r>
        <w:rPr>
          <w:spacing w:val="-9"/>
          <w:sz w:val="24"/>
        </w:rPr>
        <w:t xml:space="preserve"> </w:t>
      </w:r>
      <w:r>
        <w:rPr>
          <w:sz w:val="24"/>
        </w:rPr>
        <w:t>Bankruptcy</w:t>
      </w:r>
      <w:r>
        <w:rPr>
          <w:spacing w:val="-4"/>
          <w:sz w:val="24"/>
        </w:rPr>
        <w:t xml:space="preserve"> </w:t>
      </w:r>
      <w:r>
        <w:rPr>
          <w:sz w:val="24"/>
        </w:rPr>
        <w:t>Board</w:t>
      </w:r>
      <w:r>
        <w:rPr>
          <w:spacing w:val="-4"/>
          <w:sz w:val="24"/>
        </w:rPr>
        <w:t xml:space="preserve"> </w:t>
      </w:r>
      <w:r>
        <w:rPr>
          <w:sz w:val="24"/>
        </w:rPr>
        <w:t>of</w:t>
      </w:r>
      <w:r>
        <w:rPr>
          <w:spacing w:val="2"/>
          <w:sz w:val="24"/>
        </w:rPr>
        <w:t xml:space="preserve"> </w:t>
      </w:r>
      <w:r>
        <w:rPr>
          <w:sz w:val="24"/>
        </w:rPr>
        <w:t>India.</w:t>
      </w:r>
    </w:p>
    <w:p w14:paraId="3826DFCC" w14:textId="77777777" w:rsidR="00F40FAD" w:rsidRDefault="006131BB" w:rsidP="000C5A39">
      <w:pPr>
        <w:pStyle w:val="ListParagraph"/>
        <w:numPr>
          <w:ilvl w:val="0"/>
          <w:numId w:val="28"/>
        </w:numPr>
        <w:tabs>
          <w:tab w:val="left" w:pos="1781"/>
        </w:tabs>
        <w:spacing w:before="5" w:line="230" w:lineRule="auto"/>
        <w:ind w:right="920"/>
        <w:jc w:val="both"/>
        <w:rPr>
          <w:sz w:val="24"/>
        </w:rPr>
      </w:pPr>
      <w:r>
        <w:rPr>
          <w:sz w:val="24"/>
        </w:rPr>
        <w:t>“IPA” means any person registered with the Board under Section 201 as an Insolvency</w:t>
      </w:r>
      <w:r>
        <w:rPr>
          <w:spacing w:val="1"/>
          <w:sz w:val="24"/>
        </w:rPr>
        <w:t xml:space="preserve"> </w:t>
      </w:r>
      <w:r>
        <w:rPr>
          <w:sz w:val="24"/>
        </w:rPr>
        <w:t>Professional</w:t>
      </w:r>
      <w:r>
        <w:rPr>
          <w:spacing w:val="-5"/>
          <w:sz w:val="24"/>
        </w:rPr>
        <w:t xml:space="preserve"> </w:t>
      </w:r>
      <w:r>
        <w:rPr>
          <w:sz w:val="24"/>
        </w:rPr>
        <w:t>Agency.</w:t>
      </w:r>
    </w:p>
    <w:p w14:paraId="4664794A" w14:textId="77777777" w:rsidR="00F40FAD" w:rsidRDefault="006131BB" w:rsidP="000C5A39">
      <w:pPr>
        <w:pStyle w:val="ListParagraph"/>
        <w:numPr>
          <w:ilvl w:val="0"/>
          <w:numId w:val="28"/>
        </w:numPr>
        <w:tabs>
          <w:tab w:val="left" w:pos="1781"/>
        </w:tabs>
        <w:spacing w:before="6" w:line="235" w:lineRule="auto"/>
        <w:ind w:right="923"/>
        <w:jc w:val="both"/>
        <w:rPr>
          <w:sz w:val="24"/>
        </w:rPr>
      </w:pPr>
      <w:r>
        <w:rPr>
          <w:sz w:val="24"/>
        </w:rPr>
        <w:t>“Insolvency Professional” means a person enrolled under section 206 with an Insolvency</w:t>
      </w:r>
      <w:r>
        <w:rPr>
          <w:spacing w:val="1"/>
          <w:sz w:val="24"/>
        </w:rPr>
        <w:t xml:space="preserve"> </w:t>
      </w:r>
      <w:r>
        <w:rPr>
          <w:sz w:val="24"/>
        </w:rPr>
        <w:t>Professional Agency and registered with the Board as an Insolvency Professional under</w:t>
      </w:r>
      <w:r>
        <w:rPr>
          <w:spacing w:val="1"/>
          <w:sz w:val="24"/>
        </w:rPr>
        <w:t xml:space="preserve"> </w:t>
      </w:r>
      <w:r>
        <w:rPr>
          <w:sz w:val="24"/>
        </w:rPr>
        <w:t>section</w:t>
      </w:r>
      <w:r>
        <w:rPr>
          <w:spacing w:val="-11"/>
          <w:sz w:val="24"/>
        </w:rPr>
        <w:t xml:space="preserve"> </w:t>
      </w:r>
      <w:r>
        <w:rPr>
          <w:sz w:val="24"/>
        </w:rPr>
        <w:t>207.</w:t>
      </w:r>
    </w:p>
    <w:p w14:paraId="178DE01B" w14:textId="77777777" w:rsidR="00F40FAD" w:rsidRDefault="006131BB" w:rsidP="000C5A39">
      <w:pPr>
        <w:pStyle w:val="ListParagraph"/>
        <w:numPr>
          <w:ilvl w:val="0"/>
          <w:numId w:val="28"/>
        </w:numPr>
        <w:tabs>
          <w:tab w:val="left" w:pos="1781"/>
        </w:tabs>
        <w:spacing w:before="5" w:line="235" w:lineRule="auto"/>
        <w:ind w:right="904"/>
        <w:jc w:val="both"/>
        <w:rPr>
          <w:sz w:val="24"/>
        </w:rPr>
      </w:pPr>
      <w:r>
        <w:rPr>
          <w:sz w:val="24"/>
        </w:rPr>
        <w:t>“Monitoring</w:t>
      </w:r>
      <w:r>
        <w:rPr>
          <w:spacing w:val="-1"/>
          <w:sz w:val="24"/>
        </w:rPr>
        <w:t xml:space="preserve"> </w:t>
      </w:r>
      <w:r>
        <w:rPr>
          <w:sz w:val="24"/>
        </w:rPr>
        <w:t>Committee”</w:t>
      </w:r>
      <w:r>
        <w:rPr>
          <w:spacing w:val="-1"/>
          <w:sz w:val="24"/>
        </w:rPr>
        <w:t xml:space="preserve"> </w:t>
      </w:r>
      <w:r>
        <w:rPr>
          <w:sz w:val="24"/>
        </w:rPr>
        <w:t>means</w:t>
      </w:r>
      <w:r>
        <w:rPr>
          <w:spacing w:val="1"/>
          <w:sz w:val="24"/>
        </w:rPr>
        <w:t xml:space="preserve"> </w:t>
      </w:r>
      <w:r>
        <w:rPr>
          <w:sz w:val="24"/>
        </w:rPr>
        <w:t>a</w:t>
      </w:r>
      <w:r>
        <w:rPr>
          <w:spacing w:val="-2"/>
          <w:sz w:val="24"/>
        </w:rPr>
        <w:t xml:space="preserve"> </w:t>
      </w:r>
      <w:proofErr w:type="gramStart"/>
      <w:r>
        <w:rPr>
          <w:sz w:val="24"/>
        </w:rPr>
        <w:t>Committee</w:t>
      </w:r>
      <w:proofErr w:type="gramEnd"/>
      <w:r>
        <w:rPr>
          <w:spacing w:val="-2"/>
          <w:sz w:val="24"/>
        </w:rPr>
        <w:t xml:space="preserve"> </w:t>
      </w:r>
      <w:r>
        <w:rPr>
          <w:sz w:val="24"/>
        </w:rPr>
        <w:t>constituted</w:t>
      </w:r>
      <w:r>
        <w:rPr>
          <w:spacing w:val="-1"/>
          <w:sz w:val="24"/>
        </w:rPr>
        <w:t xml:space="preserve"> </w:t>
      </w:r>
      <w:r>
        <w:rPr>
          <w:sz w:val="24"/>
        </w:rPr>
        <w:t>under</w:t>
      </w:r>
      <w:r>
        <w:rPr>
          <w:spacing w:val="-4"/>
          <w:sz w:val="24"/>
        </w:rPr>
        <w:t xml:space="preserve"> </w:t>
      </w:r>
      <w:r>
        <w:rPr>
          <w:sz w:val="24"/>
        </w:rPr>
        <w:t>sub</w:t>
      </w:r>
      <w:r>
        <w:rPr>
          <w:spacing w:val="-4"/>
          <w:sz w:val="24"/>
        </w:rPr>
        <w:t xml:space="preserve"> </w:t>
      </w:r>
      <w:r>
        <w:rPr>
          <w:sz w:val="24"/>
        </w:rPr>
        <w:t>clause 8</w:t>
      </w:r>
      <w:r>
        <w:rPr>
          <w:spacing w:val="-4"/>
          <w:sz w:val="24"/>
        </w:rPr>
        <w:t xml:space="preserve"> </w:t>
      </w:r>
      <w:r>
        <w:rPr>
          <w:sz w:val="24"/>
        </w:rPr>
        <w:t>of</w:t>
      </w:r>
      <w:r>
        <w:rPr>
          <w:spacing w:val="-5"/>
          <w:sz w:val="24"/>
        </w:rPr>
        <w:t xml:space="preserve"> </w:t>
      </w:r>
      <w:r>
        <w:rPr>
          <w:sz w:val="24"/>
        </w:rPr>
        <w:t>Clause</w:t>
      </w:r>
      <w:r>
        <w:rPr>
          <w:spacing w:val="-1"/>
          <w:sz w:val="24"/>
        </w:rPr>
        <w:t xml:space="preserve"> </w:t>
      </w:r>
      <w:r>
        <w:rPr>
          <w:sz w:val="24"/>
        </w:rPr>
        <w:t>V of</w:t>
      </w:r>
      <w:r>
        <w:rPr>
          <w:spacing w:val="-58"/>
          <w:sz w:val="24"/>
        </w:rPr>
        <w:t xml:space="preserve"> </w:t>
      </w:r>
      <w:r>
        <w:rPr>
          <w:sz w:val="24"/>
        </w:rPr>
        <w:t xml:space="preserve">Schedule of Insolvency and Bankruptcy Board of India (Model </w:t>
      </w:r>
      <w:proofErr w:type="gramStart"/>
      <w:r>
        <w:rPr>
          <w:sz w:val="24"/>
        </w:rPr>
        <w:t>Bye-Laws</w:t>
      </w:r>
      <w:proofErr w:type="gramEnd"/>
      <w:r>
        <w:rPr>
          <w:sz w:val="24"/>
        </w:rPr>
        <w:t xml:space="preserve"> and Governing</w:t>
      </w:r>
      <w:r>
        <w:rPr>
          <w:spacing w:val="1"/>
          <w:sz w:val="24"/>
        </w:rPr>
        <w:t xml:space="preserve"> </w:t>
      </w:r>
      <w:r>
        <w:rPr>
          <w:sz w:val="24"/>
        </w:rPr>
        <w:t>Board</w:t>
      </w:r>
      <w:r>
        <w:rPr>
          <w:spacing w:val="-1"/>
          <w:sz w:val="24"/>
        </w:rPr>
        <w:t xml:space="preserve"> </w:t>
      </w:r>
      <w:r>
        <w:rPr>
          <w:sz w:val="24"/>
        </w:rPr>
        <w:t>of</w:t>
      </w:r>
      <w:r>
        <w:rPr>
          <w:spacing w:val="-2"/>
          <w:sz w:val="24"/>
        </w:rPr>
        <w:t xml:space="preserve"> </w:t>
      </w:r>
      <w:r>
        <w:rPr>
          <w:sz w:val="24"/>
        </w:rPr>
        <w:t>Insolvency Professional</w:t>
      </w:r>
      <w:r>
        <w:rPr>
          <w:spacing w:val="-4"/>
          <w:sz w:val="24"/>
        </w:rPr>
        <w:t xml:space="preserve"> </w:t>
      </w:r>
      <w:r>
        <w:rPr>
          <w:sz w:val="24"/>
        </w:rPr>
        <w:t>Agencies)</w:t>
      </w:r>
      <w:r>
        <w:rPr>
          <w:spacing w:val="-4"/>
          <w:sz w:val="24"/>
        </w:rPr>
        <w:t xml:space="preserve"> </w:t>
      </w:r>
      <w:r>
        <w:rPr>
          <w:sz w:val="24"/>
        </w:rPr>
        <w:t>Regulations,</w:t>
      </w:r>
      <w:r>
        <w:rPr>
          <w:spacing w:val="-10"/>
          <w:sz w:val="24"/>
        </w:rPr>
        <w:t xml:space="preserve"> </w:t>
      </w:r>
      <w:r>
        <w:rPr>
          <w:sz w:val="24"/>
        </w:rPr>
        <w:t>2016.</w:t>
      </w:r>
    </w:p>
    <w:p w14:paraId="38DB2594" w14:textId="77777777" w:rsidR="00F40FAD" w:rsidRDefault="006131BB" w:rsidP="000C5A39">
      <w:pPr>
        <w:pStyle w:val="ListParagraph"/>
        <w:numPr>
          <w:ilvl w:val="0"/>
          <w:numId w:val="28"/>
        </w:numPr>
        <w:tabs>
          <w:tab w:val="left" w:pos="1781"/>
        </w:tabs>
        <w:spacing w:before="15" w:line="230" w:lineRule="auto"/>
        <w:ind w:right="906"/>
        <w:jc w:val="both"/>
        <w:rPr>
          <w:sz w:val="24"/>
        </w:rPr>
      </w:pPr>
      <w:r>
        <w:rPr>
          <w:sz w:val="24"/>
        </w:rPr>
        <w:t>“Monitoring Officer” means nodal officer of IPA designated by Committee for monitoring</w:t>
      </w:r>
      <w:r>
        <w:rPr>
          <w:spacing w:val="1"/>
          <w:sz w:val="24"/>
        </w:rPr>
        <w:t xml:space="preserve"> </w:t>
      </w:r>
      <w:r>
        <w:rPr>
          <w:sz w:val="24"/>
        </w:rPr>
        <w:t>the</w:t>
      </w:r>
      <w:r>
        <w:rPr>
          <w:spacing w:val="-4"/>
          <w:sz w:val="24"/>
        </w:rPr>
        <w:t xml:space="preserve"> </w:t>
      </w:r>
      <w:r>
        <w:rPr>
          <w:sz w:val="24"/>
        </w:rPr>
        <w:t>performance</w:t>
      </w:r>
      <w:r>
        <w:rPr>
          <w:spacing w:val="2"/>
          <w:sz w:val="24"/>
        </w:rPr>
        <w:t xml:space="preserve"> </w:t>
      </w:r>
      <w:r>
        <w:rPr>
          <w:sz w:val="24"/>
        </w:rPr>
        <w:t>of</w:t>
      </w:r>
      <w:r>
        <w:rPr>
          <w:spacing w:val="-3"/>
          <w:sz w:val="24"/>
        </w:rPr>
        <w:t xml:space="preserve"> </w:t>
      </w:r>
      <w:r>
        <w:rPr>
          <w:sz w:val="24"/>
        </w:rPr>
        <w:t>professional.</w:t>
      </w:r>
    </w:p>
    <w:p w14:paraId="4A3D7A54" w14:textId="77777777" w:rsidR="00F40FAD" w:rsidRDefault="006131BB" w:rsidP="000C5A39">
      <w:pPr>
        <w:pStyle w:val="ListParagraph"/>
        <w:numPr>
          <w:ilvl w:val="0"/>
          <w:numId w:val="28"/>
        </w:numPr>
        <w:tabs>
          <w:tab w:val="left" w:pos="1781"/>
        </w:tabs>
        <w:spacing w:before="4"/>
        <w:ind w:hanging="361"/>
        <w:jc w:val="both"/>
        <w:rPr>
          <w:sz w:val="24"/>
        </w:rPr>
      </w:pPr>
      <w:r>
        <w:rPr>
          <w:sz w:val="24"/>
        </w:rPr>
        <w:t>“Professional</w:t>
      </w:r>
      <w:r>
        <w:rPr>
          <w:spacing w:val="-5"/>
          <w:sz w:val="24"/>
        </w:rPr>
        <w:t xml:space="preserve"> </w:t>
      </w:r>
      <w:r>
        <w:rPr>
          <w:sz w:val="24"/>
        </w:rPr>
        <w:t>Member”</w:t>
      </w:r>
      <w:r>
        <w:rPr>
          <w:spacing w:val="-5"/>
          <w:sz w:val="24"/>
        </w:rPr>
        <w:t xml:space="preserve"> </w:t>
      </w:r>
      <w:r>
        <w:rPr>
          <w:sz w:val="24"/>
        </w:rPr>
        <w:t>means</w:t>
      </w:r>
      <w:r>
        <w:rPr>
          <w:spacing w:val="-5"/>
          <w:sz w:val="24"/>
        </w:rPr>
        <w:t xml:space="preserve"> </w:t>
      </w:r>
      <w:r>
        <w:rPr>
          <w:sz w:val="24"/>
        </w:rPr>
        <w:t>an</w:t>
      </w:r>
      <w:r>
        <w:rPr>
          <w:spacing w:val="-7"/>
          <w:sz w:val="24"/>
        </w:rPr>
        <w:t xml:space="preserve"> </w:t>
      </w:r>
      <w:r>
        <w:rPr>
          <w:sz w:val="24"/>
        </w:rPr>
        <w:t>Insolvency</w:t>
      </w:r>
      <w:r>
        <w:rPr>
          <w:spacing w:val="-5"/>
          <w:sz w:val="24"/>
        </w:rPr>
        <w:t xml:space="preserve"> </w:t>
      </w:r>
      <w:r>
        <w:rPr>
          <w:sz w:val="24"/>
        </w:rPr>
        <w:t>Professional</w:t>
      </w:r>
      <w:r>
        <w:rPr>
          <w:spacing w:val="-8"/>
          <w:sz w:val="24"/>
        </w:rPr>
        <w:t xml:space="preserve"> </w:t>
      </w:r>
      <w:r>
        <w:rPr>
          <w:sz w:val="24"/>
        </w:rPr>
        <w:t>enrolled</w:t>
      </w:r>
      <w:r>
        <w:rPr>
          <w:spacing w:val="-7"/>
          <w:sz w:val="24"/>
        </w:rPr>
        <w:t xml:space="preserve"> </w:t>
      </w:r>
      <w:r>
        <w:rPr>
          <w:sz w:val="24"/>
        </w:rPr>
        <w:t>with</w:t>
      </w:r>
      <w:r>
        <w:rPr>
          <w:spacing w:val="-13"/>
          <w:sz w:val="24"/>
        </w:rPr>
        <w:t xml:space="preserve"> </w:t>
      </w:r>
      <w:r>
        <w:rPr>
          <w:sz w:val="24"/>
        </w:rPr>
        <w:t>IPA.</w:t>
      </w:r>
    </w:p>
    <w:p w14:paraId="338AC102" w14:textId="77777777" w:rsidR="00F40FAD" w:rsidRDefault="00F40FAD" w:rsidP="000C5A39">
      <w:pPr>
        <w:pStyle w:val="BodyText"/>
        <w:jc w:val="both"/>
        <w:rPr>
          <w:sz w:val="22"/>
        </w:rPr>
      </w:pPr>
    </w:p>
    <w:p w14:paraId="6D1B310E" w14:textId="77777777" w:rsidR="00F40FAD" w:rsidRDefault="006131BB" w:rsidP="000C5A39">
      <w:pPr>
        <w:pStyle w:val="BodyText"/>
        <w:ind w:left="1060" w:right="1060"/>
        <w:jc w:val="both"/>
      </w:pPr>
      <w:r>
        <w:t>The</w:t>
      </w:r>
      <w:r>
        <w:rPr>
          <w:spacing w:val="5"/>
        </w:rPr>
        <w:t xml:space="preserve"> </w:t>
      </w:r>
      <w:r>
        <w:t>words</w:t>
      </w:r>
      <w:r>
        <w:rPr>
          <w:spacing w:val="6"/>
        </w:rPr>
        <w:t xml:space="preserve"> </w:t>
      </w:r>
      <w:r>
        <w:t>and</w:t>
      </w:r>
      <w:r>
        <w:rPr>
          <w:spacing w:val="3"/>
        </w:rPr>
        <w:t xml:space="preserve"> </w:t>
      </w:r>
      <w:r>
        <w:t>expressions</w:t>
      </w:r>
      <w:r>
        <w:rPr>
          <w:spacing w:val="7"/>
        </w:rPr>
        <w:t xml:space="preserve"> </w:t>
      </w:r>
      <w:r>
        <w:t>used</w:t>
      </w:r>
      <w:r>
        <w:rPr>
          <w:spacing w:val="7"/>
        </w:rPr>
        <w:t xml:space="preserve"> </w:t>
      </w:r>
      <w:r>
        <w:t>and</w:t>
      </w:r>
      <w:r>
        <w:rPr>
          <w:spacing w:val="3"/>
        </w:rPr>
        <w:t xml:space="preserve"> </w:t>
      </w:r>
      <w:r>
        <w:t>not</w:t>
      </w:r>
      <w:r>
        <w:rPr>
          <w:spacing w:val="6"/>
        </w:rPr>
        <w:t xml:space="preserve"> </w:t>
      </w:r>
      <w:r>
        <w:t>defined</w:t>
      </w:r>
      <w:r>
        <w:rPr>
          <w:spacing w:val="11"/>
        </w:rPr>
        <w:t xml:space="preserve"> </w:t>
      </w:r>
      <w:r>
        <w:t>in</w:t>
      </w:r>
      <w:r>
        <w:rPr>
          <w:spacing w:val="4"/>
        </w:rPr>
        <w:t xml:space="preserve"> </w:t>
      </w:r>
      <w:r>
        <w:t>the</w:t>
      </w:r>
      <w:r>
        <w:rPr>
          <w:spacing w:val="6"/>
        </w:rPr>
        <w:t xml:space="preserve"> </w:t>
      </w:r>
      <w:r>
        <w:t>policy</w:t>
      </w:r>
      <w:r>
        <w:rPr>
          <w:spacing w:val="6"/>
        </w:rPr>
        <w:t xml:space="preserve"> </w:t>
      </w:r>
      <w:r>
        <w:t>but</w:t>
      </w:r>
      <w:r>
        <w:rPr>
          <w:spacing w:val="6"/>
        </w:rPr>
        <w:t xml:space="preserve"> </w:t>
      </w:r>
      <w:r>
        <w:t>defined</w:t>
      </w:r>
      <w:r>
        <w:rPr>
          <w:spacing w:val="9"/>
        </w:rPr>
        <w:t xml:space="preserve"> </w:t>
      </w:r>
      <w:r>
        <w:t>in</w:t>
      </w:r>
      <w:r>
        <w:rPr>
          <w:spacing w:val="8"/>
        </w:rPr>
        <w:t xml:space="preserve"> </w:t>
      </w:r>
      <w:r>
        <w:t>Code</w:t>
      </w:r>
      <w:r>
        <w:rPr>
          <w:spacing w:val="6"/>
        </w:rPr>
        <w:t xml:space="preserve"> </w:t>
      </w:r>
      <w:r>
        <w:t>shall</w:t>
      </w:r>
      <w:r>
        <w:rPr>
          <w:spacing w:val="4"/>
        </w:rPr>
        <w:t xml:space="preserve"> </w:t>
      </w:r>
      <w:r>
        <w:t>have</w:t>
      </w:r>
      <w:r>
        <w:rPr>
          <w:spacing w:val="5"/>
        </w:rPr>
        <w:t xml:space="preserve"> </w:t>
      </w:r>
      <w:r>
        <w:t>the</w:t>
      </w:r>
      <w:r>
        <w:rPr>
          <w:spacing w:val="-57"/>
        </w:rPr>
        <w:t xml:space="preserve"> </w:t>
      </w:r>
      <w:r>
        <w:t>same</w:t>
      </w:r>
      <w:r>
        <w:rPr>
          <w:spacing w:val="-4"/>
        </w:rPr>
        <w:t xml:space="preserve"> </w:t>
      </w:r>
      <w:r>
        <w:t>meaning as</w:t>
      </w:r>
      <w:r>
        <w:rPr>
          <w:spacing w:val="1"/>
        </w:rPr>
        <w:t xml:space="preserve"> </w:t>
      </w:r>
      <w:r>
        <w:t>assigned</w:t>
      </w:r>
      <w:r>
        <w:rPr>
          <w:spacing w:val="-1"/>
        </w:rPr>
        <w:t xml:space="preserve"> </w:t>
      </w:r>
      <w:r>
        <w:t>to</w:t>
      </w:r>
      <w:r>
        <w:rPr>
          <w:spacing w:val="-5"/>
        </w:rPr>
        <w:t xml:space="preserve"> </w:t>
      </w:r>
      <w:r>
        <w:t>them in</w:t>
      </w:r>
      <w:r>
        <w:rPr>
          <w:spacing w:val="-3"/>
        </w:rPr>
        <w:t xml:space="preserve"> </w:t>
      </w:r>
      <w:r>
        <w:t>Code.</w:t>
      </w:r>
    </w:p>
    <w:p w14:paraId="752ADCD8" w14:textId="77777777" w:rsidR="005859E8" w:rsidRDefault="005859E8" w:rsidP="000C5A39">
      <w:pPr>
        <w:pStyle w:val="BodyText"/>
        <w:ind w:left="1060" w:right="1060"/>
        <w:jc w:val="both"/>
      </w:pPr>
    </w:p>
    <w:p w14:paraId="4735E34A" w14:textId="77777777" w:rsidR="00F40FAD" w:rsidRDefault="00F40FAD" w:rsidP="000C5A39">
      <w:pPr>
        <w:jc w:val="both"/>
        <w:sectPr w:rsidR="00F40FAD" w:rsidSect="002F6A6F">
          <w:pgSz w:w="11906" w:h="16838" w:code="9"/>
          <w:pgMar w:top="1060" w:right="360" w:bottom="1180" w:left="380" w:header="826" w:footer="914" w:gutter="0"/>
          <w:pgBorders w:offsetFrom="page">
            <w:top w:val="single" w:sz="4" w:space="24" w:color="000000"/>
            <w:left w:val="single" w:sz="4" w:space="24" w:color="000000"/>
            <w:bottom w:val="single" w:sz="4" w:space="24" w:color="000000"/>
            <w:right w:val="single" w:sz="4" w:space="24" w:color="000000"/>
          </w:pgBorders>
          <w:cols w:space="720"/>
          <w:docGrid w:linePitch="299"/>
        </w:sectPr>
      </w:pPr>
    </w:p>
    <w:p w14:paraId="795D7BCD" w14:textId="77777777" w:rsidR="00F40FAD" w:rsidRDefault="00F40FAD" w:rsidP="000C5A39">
      <w:pPr>
        <w:pStyle w:val="BodyText"/>
        <w:jc w:val="both"/>
        <w:rPr>
          <w:sz w:val="20"/>
        </w:rPr>
      </w:pPr>
    </w:p>
    <w:p w14:paraId="12635339" w14:textId="77777777" w:rsidR="00F40FAD" w:rsidRDefault="00F40FAD" w:rsidP="000C5A39">
      <w:pPr>
        <w:pStyle w:val="BodyText"/>
        <w:jc w:val="both"/>
        <w:rPr>
          <w:sz w:val="20"/>
        </w:rPr>
      </w:pPr>
    </w:p>
    <w:p w14:paraId="077C6CFB" w14:textId="77777777" w:rsidR="00F40FAD" w:rsidRDefault="00F40FAD" w:rsidP="000C5A39">
      <w:pPr>
        <w:pStyle w:val="BodyText"/>
        <w:spacing w:before="2"/>
        <w:jc w:val="both"/>
        <w:rPr>
          <w:sz w:val="14"/>
        </w:rPr>
      </w:pPr>
    </w:p>
    <w:p w14:paraId="4B6D804C" w14:textId="152C4CB0" w:rsidR="00F40FAD" w:rsidRDefault="001B162A" w:rsidP="000C5A39">
      <w:pPr>
        <w:pStyle w:val="BodyText"/>
        <w:ind w:left="1070"/>
        <w:jc w:val="both"/>
        <w:rPr>
          <w:sz w:val="20"/>
        </w:rPr>
      </w:pPr>
      <w:r>
        <w:rPr>
          <w:noProof/>
          <w:sz w:val="20"/>
        </w:rPr>
        <mc:AlternateContent>
          <mc:Choice Requires="wps">
            <w:drawing>
              <wp:inline distT="0" distB="0" distL="0" distR="0" wp14:anchorId="3C296B0E" wp14:editId="6EA042B7">
                <wp:extent cx="6088380" cy="245745"/>
                <wp:effectExtent l="12700" t="13335" r="13970" b="7620"/>
                <wp:docPr id="1209730808"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8380" cy="245745"/>
                        </a:xfrm>
                        <a:prstGeom prst="rect">
                          <a:avLst/>
                        </a:prstGeom>
                        <a:solidFill>
                          <a:srgbClr val="1F375F"/>
                        </a:solidFill>
                        <a:ln w="6096">
                          <a:solidFill>
                            <a:srgbClr val="000000"/>
                          </a:solidFill>
                          <a:miter lim="800000"/>
                          <a:headEnd/>
                          <a:tailEnd/>
                        </a:ln>
                      </wps:spPr>
                      <wps:txbx>
                        <w:txbxContent>
                          <w:p w14:paraId="50721395" w14:textId="77777777" w:rsidR="00F40FAD" w:rsidRDefault="006131BB">
                            <w:pPr>
                              <w:spacing w:line="377" w:lineRule="exact"/>
                              <w:ind w:left="3773"/>
                              <w:rPr>
                                <w:rFonts w:ascii="Arial Black"/>
                                <w:sz w:val="28"/>
                              </w:rPr>
                            </w:pPr>
                            <w:r>
                              <w:rPr>
                                <w:rFonts w:ascii="Arial Black"/>
                                <w:color w:val="FFFFFF"/>
                                <w:w w:val="90"/>
                                <w:sz w:val="28"/>
                              </w:rPr>
                              <w:t>3.</w:t>
                            </w:r>
                            <w:r>
                              <w:rPr>
                                <w:rFonts w:ascii="Arial Black"/>
                                <w:color w:val="FFFFFF"/>
                                <w:spacing w:val="22"/>
                                <w:w w:val="90"/>
                                <w:sz w:val="28"/>
                              </w:rPr>
                              <w:t xml:space="preserve"> </w:t>
                            </w:r>
                            <w:r>
                              <w:rPr>
                                <w:rFonts w:ascii="Arial Black"/>
                                <w:color w:val="FFFFFF"/>
                                <w:w w:val="90"/>
                                <w:sz w:val="28"/>
                              </w:rPr>
                              <w:t>OBJECTIVES</w:t>
                            </w:r>
                          </w:p>
                        </w:txbxContent>
                      </wps:txbx>
                      <wps:bodyPr rot="0" vert="horz" wrap="square" lIns="0" tIns="0" rIns="0" bIns="0" anchor="t" anchorCtr="0" upright="1">
                        <a:noAutofit/>
                      </wps:bodyPr>
                    </wps:wsp>
                  </a:graphicData>
                </a:graphic>
              </wp:inline>
            </w:drawing>
          </mc:Choice>
          <mc:Fallback>
            <w:pict>
              <v:shape w14:anchorId="3C296B0E" id="Text Box 19" o:spid="_x0000_s1028" type="#_x0000_t202" style="width:479.4pt;height:1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" fillcolor="#1f375f" strokeweight=".48pt">
                <v:textbox inset="0,0,0,0">
                  <w:txbxContent>
                    <w:p w14:paraId="50721395" w14:textId="77777777" w:rsidR="00F40FAD" w:rsidRDefault="006131BB">
                      <w:pPr>
                        <w:spacing w:line="377" w:lineRule="exact"/>
                        <w:ind w:left="3773"/>
                        <w:rPr>
                          <w:rFonts w:ascii="Arial Black"/>
                          <w:sz w:val="28"/>
                        </w:rPr>
                      </w:pPr>
                      <w:r>
                        <w:rPr>
                          <w:rFonts w:ascii="Arial Black"/>
                          <w:color w:val="FFFFFF"/>
                          <w:w w:val="90"/>
                          <w:sz w:val="28"/>
                        </w:rPr>
                        <w:t>3.</w:t>
                      </w:r>
                      <w:r>
                        <w:rPr>
                          <w:rFonts w:ascii="Arial Black"/>
                          <w:color w:val="FFFFFF"/>
                          <w:spacing w:val="22"/>
                          <w:w w:val="90"/>
                          <w:sz w:val="28"/>
                        </w:rPr>
                        <w:t xml:space="preserve"> </w:t>
                      </w:r>
                      <w:r>
                        <w:rPr>
                          <w:rFonts w:ascii="Arial Black"/>
                          <w:color w:val="FFFFFF"/>
                          <w:w w:val="90"/>
                          <w:sz w:val="28"/>
                        </w:rPr>
                        <w:t>OBJECTIVES</w:t>
                      </w:r>
                    </w:p>
                  </w:txbxContent>
                </v:textbox>
                <w10:anchorlock/>
              </v:shape>
            </w:pict>
          </mc:Fallback>
        </mc:AlternateContent>
      </w:r>
    </w:p>
    <w:p w14:paraId="42DFB668" w14:textId="77777777" w:rsidR="00F40FAD" w:rsidRDefault="00F40FAD" w:rsidP="000C5A39">
      <w:pPr>
        <w:pStyle w:val="BodyText"/>
        <w:spacing w:before="4"/>
        <w:jc w:val="both"/>
        <w:rPr>
          <w:sz w:val="13"/>
        </w:rPr>
      </w:pPr>
    </w:p>
    <w:p w14:paraId="1B65829C" w14:textId="77777777" w:rsidR="00F40FAD" w:rsidRDefault="006131BB" w:rsidP="000C5A39">
      <w:pPr>
        <w:pStyle w:val="BodyText"/>
        <w:spacing w:before="90"/>
        <w:ind w:left="1060" w:right="937"/>
        <w:jc w:val="both"/>
      </w:pPr>
      <w:r>
        <w:t>Insolvency</w:t>
      </w:r>
      <w:r>
        <w:rPr>
          <w:spacing w:val="20"/>
        </w:rPr>
        <w:t xml:space="preserve"> </w:t>
      </w:r>
      <w:r>
        <w:t>Professional</w:t>
      </w:r>
      <w:r>
        <w:rPr>
          <w:spacing w:val="23"/>
        </w:rPr>
        <w:t xml:space="preserve"> </w:t>
      </w:r>
      <w:r>
        <w:t>Agencies</w:t>
      </w:r>
      <w:r>
        <w:rPr>
          <w:spacing w:val="24"/>
        </w:rPr>
        <w:t xml:space="preserve"> </w:t>
      </w:r>
      <w:r>
        <w:t>(IPAs)</w:t>
      </w:r>
      <w:r>
        <w:rPr>
          <w:spacing w:val="14"/>
        </w:rPr>
        <w:t xml:space="preserve"> </w:t>
      </w:r>
      <w:r>
        <w:t>are</w:t>
      </w:r>
      <w:r>
        <w:rPr>
          <w:spacing w:val="19"/>
        </w:rPr>
        <w:t xml:space="preserve"> </w:t>
      </w:r>
      <w:r>
        <w:t>required</w:t>
      </w:r>
      <w:r>
        <w:rPr>
          <w:spacing w:val="15"/>
        </w:rPr>
        <w:t xml:space="preserve"> </w:t>
      </w:r>
      <w:r>
        <w:t>to</w:t>
      </w:r>
      <w:r>
        <w:rPr>
          <w:spacing w:val="14"/>
        </w:rPr>
        <w:t xml:space="preserve"> </w:t>
      </w:r>
      <w:r>
        <w:t>monitor</w:t>
      </w:r>
      <w:r>
        <w:rPr>
          <w:spacing w:val="23"/>
        </w:rPr>
        <w:t xml:space="preserve"> </w:t>
      </w:r>
      <w:r>
        <w:t>the</w:t>
      </w:r>
      <w:r>
        <w:rPr>
          <w:spacing w:val="19"/>
        </w:rPr>
        <w:t xml:space="preserve"> </w:t>
      </w:r>
      <w:r>
        <w:t>insolvency</w:t>
      </w:r>
      <w:r>
        <w:rPr>
          <w:spacing w:val="20"/>
        </w:rPr>
        <w:t xml:space="preserve"> </w:t>
      </w:r>
      <w:r>
        <w:t>professionals</w:t>
      </w:r>
      <w:r>
        <w:rPr>
          <w:spacing w:val="20"/>
        </w:rPr>
        <w:t xml:space="preserve"> </w:t>
      </w:r>
      <w:r>
        <w:t>as</w:t>
      </w:r>
      <w:r>
        <w:rPr>
          <w:spacing w:val="-57"/>
        </w:rPr>
        <w:t xml:space="preserve"> </w:t>
      </w:r>
      <w:r>
        <w:t>prescribed</w:t>
      </w:r>
      <w:r>
        <w:rPr>
          <w:spacing w:val="-4"/>
        </w:rPr>
        <w:t xml:space="preserve"> </w:t>
      </w:r>
      <w:r>
        <w:t>in</w:t>
      </w:r>
      <w:r>
        <w:rPr>
          <w:spacing w:val="-3"/>
        </w:rPr>
        <w:t xml:space="preserve"> </w:t>
      </w:r>
      <w:r>
        <w:t>the</w:t>
      </w:r>
      <w:r>
        <w:rPr>
          <w:spacing w:val="-1"/>
        </w:rPr>
        <w:t xml:space="preserve"> </w:t>
      </w:r>
      <w:r>
        <w:t>Code.</w:t>
      </w:r>
    </w:p>
    <w:p w14:paraId="20505172" w14:textId="77777777" w:rsidR="00F40FAD" w:rsidRDefault="00F40FAD" w:rsidP="000C5A39">
      <w:pPr>
        <w:pStyle w:val="BodyText"/>
        <w:jc w:val="both"/>
      </w:pPr>
    </w:p>
    <w:p w14:paraId="445153C9" w14:textId="1002F3F8" w:rsidR="00F40FAD" w:rsidRDefault="006131BB" w:rsidP="000C5A39">
      <w:pPr>
        <w:pStyle w:val="ListParagraph"/>
        <w:numPr>
          <w:ilvl w:val="0"/>
          <w:numId w:val="27"/>
        </w:numPr>
        <w:tabs>
          <w:tab w:val="left" w:pos="1781"/>
        </w:tabs>
        <w:ind w:right="919"/>
        <w:jc w:val="both"/>
        <w:rPr>
          <w:sz w:val="24"/>
        </w:rPr>
      </w:pPr>
      <w:r>
        <w:rPr>
          <w:sz w:val="24"/>
        </w:rPr>
        <w:t>Section 196(2)(n) requires the model bye laws of IPAs to provide for the manner of</w:t>
      </w:r>
      <w:r>
        <w:rPr>
          <w:spacing w:val="1"/>
          <w:sz w:val="24"/>
        </w:rPr>
        <w:t xml:space="preserve"> </w:t>
      </w:r>
      <w:r>
        <w:rPr>
          <w:sz w:val="24"/>
        </w:rPr>
        <w:t>monitoring</w:t>
      </w:r>
      <w:r>
        <w:rPr>
          <w:spacing w:val="-7"/>
          <w:sz w:val="24"/>
        </w:rPr>
        <w:t xml:space="preserve"> </w:t>
      </w:r>
      <w:r>
        <w:rPr>
          <w:sz w:val="24"/>
        </w:rPr>
        <w:t>and</w:t>
      </w:r>
      <w:r>
        <w:rPr>
          <w:spacing w:val="-8"/>
          <w:sz w:val="24"/>
        </w:rPr>
        <w:t xml:space="preserve"> </w:t>
      </w:r>
      <w:r>
        <w:rPr>
          <w:sz w:val="24"/>
        </w:rPr>
        <w:t>reviewing</w:t>
      </w:r>
      <w:r>
        <w:rPr>
          <w:spacing w:val="-5"/>
          <w:sz w:val="24"/>
        </w:rPr>
        <w:t xml:space="preserve"> </w:t>
      </w:r>
      <w:r>
        <w:rPr>
          <w:sz w:val="24"/>
        </w:rPr>
        <w:t>the</w:t>
      </w:r>
      <w:r>
        <w:rPr>
          <w:spacing w:val="-8"/>
          <w:sz w:val="24"/>
        </w:rPr>
        <w:t xml:space="preserve"> </w:t>
      </w:r>
      <w:r>
        <w:rPr>
          <w:sz w:val="24"/>
        </w:rPr>
        <w:t>working</w:t>
      </w:r>
      <w:r>
        <w:rPr>
          <w:spacing w:val="-6"/>
          <w:sz w:val="24"/>
        </w:rPr>
        <w:t xml:space="preserve"> </w:t>
      </w:r>
      <w:r>
        <w:rPr>
          <w:sz w:val="24"/>
        </w:rPr>
        <w:t>of</w:t>
      </w:r>
      <w:r>
        <w:rPr>
          <w:spacing w:val="-4"/>
          <w:sz w:val="24"/>
        </w:rPr>
        <w:t xml:space="preserve"> </w:t>
      </w:r>
      <w:r>
        <w:rPr>
          <w:sz w:val="24"/>
        </w:rPr>
        <w:t>insolvency</w:t>
      </w:r>
      <w:r>
        <w:rPr>
          <w:spacing w:val="-6"/>
          <w:sz w:val="24"/>
        </w:rPr>
        <w:t xml:space="preserve"> </w:t>
      </w:r>
      <w:r>
        <w:rPr>
          <w:sz w:val="24"/>
        </w:rPr>
        <w:t>professional</w:t>
      </w:r>
      <w:r w:rsidR="003136D0">
        <w:rPr>
          <w:sz w:val="24"/>
        </w:rPr>
        <w:t>s</w:t>
      </w:r>
      <w:r>
        <w:rPr>
          <w:spacing w:val="-9"/>
          <w:sz w:val="24"/>
        </w:rPr>
        <w:t xml:space="preserve"> </w:t>
      </w:r>
      <w:r>
        <w:rPr>
          <w:sz w:val="24"/>
        </w:rPr>
        <w:t>who</w:t>
      </w:r>
      <w:r>
        <w:rPr>
          <w:spacing w:val="-8"/>
          <w:sz w:val="24"/>
        </w:rPr>
        <w:t xml:space="preserve"> </w:t>
      </w:r>
      <w:r>
        <w:rPr>
          <w:sz w:val="24"/>
        </w:rPr>
        <w:t>are</w:t>
      </w:r>
      <w:r>
        <w:rPr>
          <w:spacing w:val="-1"/>
          <w:sz w:val="24"/>
        </w:rPr>
        <w:t xml:space="preserve"> </w:t>
      </w:r>
      <w:r>
        <w:rPr>
          <w:sz w:val="24"/>
        </w:rPr>
        <w:t>its</w:t>
      </w:r>
      <w:r w:rsidR="003136D0">
        <w:rPr>
          <w:sz w:val="24"/>
        </w:rPr>
        <w:t xml:space="preserve"> </w:t>
      </w:r>
      <w:r>
        <w:rPr>
          <w:sz w:val="24"/>
        </w:rPr>
        <w:t>members.</w:t>
      </w:r>
    </w:p>
    <w:p w14:paraId="7F0829E5" w14:textId="77777777" w:rsidR="00F40FAD" w:rsidRDefault="006131BB" w:rsidP="000C5A39">
      <w:pPr>
        <w:pStyle w:val="ListParagraph"/>
        <w:numPr>
          <w:ilvl w:val="0"/>
          <w:numId w:val="27"/>
        </w:numPr>
        <w:tabs>
          <w:tab w:val="left" w:pos="1781"/>
        </w:tabs>
        <w:spacing w:before="6"/>
        <w:ind w:right="898"/>
        <w:jc w:val="both"/>
        <w:rPr>
          <w:sz w:val="24"/>
        </w:rPr>
      </w:pPr>
      <w:r>
        <w:rPr>
          <w:sz w:val="24"/>
        </w:rPr>
        <w:t>Section</w:t>
      </w:r>
      <w:r>
        <w:rPr>
          <w:spacing w:val="1"/>
          <w:sz w:val="24"/>
        </w:rPr>
        <w:t xml:space="preserve"> </w:t>
      </w:r>
      <w:r>
        <w:rPr>
          <w:sz w:val="24"/>
        </w:rPr>
        <w:t>204</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code</w:t>
      </w:r>
      <w:r>
        <w:rPr>
          <w:spacing w:val="1"/>
          <w:sz w:val="24"/>
        </w:rPr>
        <w:t xml:space="preserve"> </w:t>
      </w:r>
      <w:r>
        <w:rPr>
          <w:sz w:val="24"/>
        </w:rPr>
        <w:t>provides</w:t>
      </w:r>
      <w:r>
        <w:rPr>
          <w:spacing w:val="1"/>
          <w:sz w:val="24"/>
        </w:rPr>
        <w:t xml:space="preserve"> </w:t>
      </w:r>
      <w:r>
        <w:rPr>
          <w:sz w:val="24"/>
        </w:rPr>
        <w:t>for</w:t>
      </w:r>
      <w:r>
        <w:rPr>
          <w:spacing w:val="1"/>
          <w:sz w:val="24"/>
        </w:rPr>
        <w:t xml:space="preserve"> </w:t>
      </w:r>
      <w:r>
        <w:rPr>
          <w:sz w:val="24"/>
        </w:rPr>
        <w:t>the</w:t>
      </w:r>
      <w:r>
        <w:rPr>
          <w:spacing w:val="1"/>
          <w:sz w:val="24"/>
        </w:rPr>
        <w:t xml:space="preserve"> </w:t>
      </w:r>
      <w:r>
        <w:rPr>
          <w:sz w:val="24"/>
        </w:rPr>
        <w:t>functions</w:t>
      </w:r>
      <w:r>
        <w:rPr>
          <w:spacing w:val="1"/>
          <w:sz w:val="24"/>
        </w:rPr>
        <w:t xml:space="preserve"> </w:t>
      </w:r>
      <w:r>
        <w:rPr>
          <w:sz w:val="24"/>
        </w:rPr>
        <w:t>of</w:t>
      </w:r>
      <w:r>
        <w:rPr>
          <w:spacing w:val="1"/>
          <w:sz w:val="24"/>
        </w:rPr>
        <w:t xml:space="preserve"> </w:t>
      </w:r>
      <w:r>
        <w:rPr>
          <w:sz w:val="24"/>
        </w:rPr>
        <w:t>IPAs</w:t>
      </w:r>
      <w:r>
        <w:rPr>
          <w:spacing w:val="1"/>
          <w:sz w:val="24"/>
        </w:rPr>
        <w:t xml:space="preserve"> </w:t>
      </w:r>
      <w:r>
        <w:rPr>
          <w:sz w:val="24"/>
        </w:rPr>
        <w:t>which</w:t>
      </w:r>
      <w:r>
        <w:rPr>
          <w:spacing w:val="1"/>
          <w:sz w:val="24"/>
        </w:rPr>
        <w:t xml:space="preserve"> </w:t>
      </w:r>
      <w:r>
        <w:rPr>
          <w:sz w:val="24"/>
        </w:rPr>
        <w:t>inter-alia</w:t>
      </w:r>
      <w:r>
        <w:rPr>
          <w:spacing w:val="1"/>
          <w:sz w:val="24"/>
        </w:rPr>
        <w:t xml:space="preserve"> </w:t>
      </w:r>
      <w:r>
        <w:rPr>
          <w:sz w:val="24"/>
        </w:rPr>
        <w:t>includes</w:t>
      </w:r>
      <w:r>
        <w:rPr>
          <w:spacing w:val="-57"/>
          <w:sz w:val="24"/>
        </w:rPr>
        <w:t xml:space="preserve"> </w:t>
      </w:r>
      <w:r>
        <w:rPr>
          <w:sz w:val="24"/>
        </w:rPr>
        <w:t>monitoring</w:t>
      </w:r>
      <w:r>
        <w:rPr>
          <w:spacing w:val="-1"/>
          <w:sz w:val="24"/>
        </w:rPr>
        <w:t xml:space="preserve"> </w:t>
      </w:r>
      <w:r>
        <w:rPr>
          <w:sz w:val="24"/>
        </w:rPr>
        <w:t>the</w:t>
      </w:r>
      <w:r>
        <w:rPr>
          <w:spacing w:val="4"/>
          <w:sz w:val="24"/>
        </w:rPr>
        <w:t xml:space="preserve"> </w:t>
      </w:r>
      <w:r>
        <w:rPr>
          <w:sz w:val="24"/>
        </w:rPr>
        <w:t>performance</w:t>
      </w:r>
      <w:r>
        <w:rPr>
          <w:spacing w:val="1"/>
          <w:sz w:val="24"/>
        </w:rPr>
        <w:t xml:space="preserve"> </w:t>
      </w:r>
      <w:r>
        <w:rPr>
          <w:sz w:val="24"/>
        </w:rPr>
        <w:t>of its professional members (i.e.</w:t>
      </w:r>
      <w:r>
        <w:rPr>
          <w:spacing w:val="1"/>
          <w:sz w:val="24"/>
        </w:rPr>
        <w:t xml:space="preserve"> </w:t>
      </w:r>
      <w:r>
        <w:rPr>
          <w:sz w:val="24"/>
        </w:rPr>
        <w:t>IPs).</w:t>
      </w:r>
    </w:p>
    <w:p w14:paraId="773C3B43" w14:textId="77777777" w:rsidR="00F40FAD" w:rsidRDefault="006131BB" w:rsidP="000C5A39">
      <w:pPr>
        <w:pStyle w:val="ListParagraph"/>
        <w:numPr>
          <w:ilvl w:val="0"/>
          <w:numId w:val="27"/>
        </w:numPr>
        <w:tabs>
          <w:tab w:val="left" w:pos="1781"/>
        </w:tabs>
        <w:spacing w:before="1"/>
        <w:ind w:right="905"/>
        <w:jc w:val="both"/>
        <w:rPr>
          <w:sz w:val="24"/>
        </w:rPr>
      </w:pPr>
      <w:r>
        <w:rPr>
          <w:sz w:val="24"/>
        </w:rPr>
        <w:t>IBBI</w:t>
      </w:r>
      <w:r>
        <w:rPr>
          <w:spacing w:val="1"/>
          <w:sz w:val="24"/>
        </w:rPr>
        <w:t xml:space="preserve"> </w:t>
      </w:r>
      <w:r>
        <w:rPr>
          <w:sz w:val="24"/>
        </w:rPr>
        <w:t>(Model</w:t>
      </w:r>
      <w:r>
        <w:rPr>
          <w:spacing w:val="1"/>
          <w:sz w:val="24"/>
        </w:rPr>
        <w:t xml:space="preserve"> </w:t>
      </w:r>
      <w:r>
        <w:rPr>
          <w:sz w:val="24"/>
        </w:rPr>
        <w:t>Bye</w:t>
      </w:r>
      <w:r>
        <w:rPr>
          <w:spacing w:val="1"/>
          <w:sz w:val="24"/>
        </w:rPr>
        <w:t xml:space="preserve"> </w:t>
      </w:r>
      <w:r>
        <w:rPr>
          <w:sz w:val="24"/>
        </w:rPr>
        <w:t>Laws</w:t>
      </w:r>
      <w:r>
        <w:rPr>
          <w:spacing w:val="1"/>
          <w:sz w:val="24"/>
        </w:rPr>
        <w:t xml:space="preserve"> </w:t>
      </w:r>
      <w:r>
        <w:rPr>
          <w:sz w:val="24"/>
        </w:rPr>
        <w:t>and</w:t>
      </w:r>
      <w:r>
        <w:rPr>
          <w:spacing w:val="1"/>
          <w:sz w:val="24"/>
        </w:rPr>
        <w:t xml:space="preserve"> </w:t>
      </w:r>
      <w:r>
        <w:rPr>
          <w:sz w:val="24"/>
        </w:rPr>
        <w:t>Governing</w:t>
      </w:r>
      <w:r>
        <w:rPr>
          <w:spacing w:val="1"/>
          <w:sz w:val="24"/>
        </w:rPr>
        <w:t xml:space="preserve"> </w:t>
      </w:r>
      <w:r>
        <w:rPr>
          <w:sz w:val="24"/>
        </w:rPr>
        <w:t>Board</w:t>
      </w:r>
      <w:r>
        <w:rPr>
          <w:spacing w:val="1"/>
          <w:sz w:val="24"/>
        </w:rPr>
        <w:t xml:space="preserve"> </w:t>
      </w:r>
      <w:r>
        <w:rPr>
          <w:sz w:val="24"/>
        </w:rPr>
        <w:t>of</w:t>
      </w:r>
      <w:r>
        <w:rPr>
          <w:spacing w:val="1"/>
          <w:sz w:val="24"/>
        </w:rPr>
        <w:t xml:space="preserve"> </w:t>
      </w:r>
      <w:r>
        <w:rPr>
          <w:sz w:val="24"/>
        </w:rPr>
        <w:t>IPAs)</w:t>
      </w:r>
      <w:r>
        <w:rPr>
          <w:spacing w:val="1"/>
          <w:sz w:val="24"/>
        </w:rPr>
        <w:t xml:space="preserve"> </w:t>
      </w:r>
      <w:r>
        <w:rPr>
          <w:sz w:val="24"/>
        </w:rPr>
        <w:t>Regulations</w:t>
      </w:r>
      <w:r>
        <w:rPr>
          <w:spacing w:val="1"/>
          <w:sz w:val="24"/>
        </w:rPr>
        <w:t xml:space="preserve"> </w:t>
      </w:r>
      <w:r>
        <w:rPr>
          <w:sz w:val="24"/>
        </w:rPr>
        <w:t>2016</w:t>
      </w:r>
      <w:r>
        <w:rPr>
          <w:spacing w:val="1"/>
          <w:sz w:val="24"/>
        </w:rPr>
        <w:t xml:space="preserve"> </w:t>
      </w:r>
      <w:r>
        <w:rPr>
          <w:sz w:val="24"/>
        </w:rPr>
        <w:t>mandates</w:t>
      </w:r>
      <w:r>
        <w:rPr>
          <w:spacing w:val="1"/>
          <w:sz w:val="24"/>
        </w:rPr>
        <w:t xml:space="preserve"> </w:t>
      </w:r>
      <w:r>
        <w:rPr>
          <w:sz w:val="24"/>
        </w:rPr>
        <w:t>constitution</w:t>
      </w:r>
      <w:r>
        <w:rPr>
          <w:spacing w:val="-6"/>
          <w:sz w:val="24"/>
        </w:rPr>
        <w:t xml:space="preserve"> </w:t>
      </w:r>
      <w:r>
        <w:rPr>
          <w:sz w:val="24"/>
        </w:rPr>
        <w:t>of</w:t>
      </w:r>
      <w:r>
        <w:rPr>
          <w:spacing w:val="-13"/>
          <w:sz w:val="24"/>
        </w:rPr>
        <w:t xml:space="preserve"> </w:t>
      </w:r>
      <w:r>
        <w:rPr>
          <w:sz w:val="24"/>
        </w:rPr>
        <w:t>Monitoring</w:t>
      </w:r>
      <w:r>
        <w:rPr>
          <w:spacing w:val="-6"/>
          <w:sz w:val="24"/>
        </w:rPr>
        <w:t xml:space="preserve"> </w:t>
      </w:r>
      <w:r>
        <w:rPr>
          <w:sz w:val="24"/>
        </w:rPr>
        <w:t>Committee.</w:t>
      </w:r>
      <w:r>
        <w:rPr>
          <w:spacing w:val="-8"/>
          <w:sz w:val="24"/>
        </w:rPr>
        <w:t xml:space="preserve"> </w:t>
      </w:r>
      <w:r>
        <w:rPr>
          <w:sz w:val="24"/>
        </w:rPr>
        <w:t>It</w:t>
      </w:r>
      <w:r>
        <w:rPr>
          <w:spacing w:val="-9"/>
          <w:sz w:val="24"/>
        </w:rPr>
        <w:t xml:space="preserve"> </w:t>
      </w:r>
      <w:r>
        <w:rPr>
          <w:sz w:val="24"/>
        </w:rPr>
        <w:t>requires</w:t>
      </w:r>
      <w:r>
        <w:rPr>
          <w:spacing w:val="-4"/>
          <w:sz w:val="24"/>
        </w:rPr>
        <w:t xml:space="preserve"> </w:t>
      </w:r>
      <w:r>
        <w:rPr>
          <w:sz w:val="24"/>
        </w:rPr>
        <w:t>an</w:t>
      </w:r>
      <w:r>
        <w:rPr>
          <w:spacing w:val="-10"/>
          <w:sz w:val="24"/>
        </w:rPr>
        <w:t xml:space="preserve"> </w:t>
      </w:r>
      <w:r>
        <w:rPr>
          <w:sz w:val="24"/>
        </w:rPr>
        <w:t>IPA</w:t>
      </w:r>
      <w:r>
        <w:rPr>
          <w:spacing w:val="-9"/>
          <w:sz w:val="24"/>
        </w:rPr>
        <w:t xml:space="preserve"> </w:t>
      </w:r>
      <w:r>
        <w:rPr>
          <w:sz w:val="24"/>
        </w:rPr>
        <w:t>to</w:t>
      </w:r>
      <w:r>
        <w:rPr>
          <w:spacing w:val="-12"/>
          <w:sz w:val="24"/>
        </w:rPr>
        <w:t xml:space="preserve"> </w:t>
      </w:r>
      <w:r>
        <w:rPr>
          <w:sz w:val="24"/>
        </w:rPr>
        <w:t>have</w:t>
      </w:r>
      <w:r>
        <w:rPr>
          <w:spacing w:val="-11"/>
          <w:sz w:val="24"/>
        </w:rPr>
        <w:t xml:space="preserve"> </w:t>
      </w:r>
      <w:r>
        <w:rPr>
          <w:sz w:val="24"/>
        </w:rPr>
        <w:t>a</w:t>
      </w:r>
      <w:r>
        <w:rPr>
          <w:spacing w:val="-10"/>
          <w:sz w:val="24"/>
        </w:rPr>
        <w:t xml:space="preserve"> </w:t>
      </w:r>
      <w:r>
        <w:rPr>
          <w:sz w:val="24"/>
        </w:rPr>
        <w:t>Monitoring</w:t>
      </w:r>
      <w:r>
        <w:rPr>
          <w:spacing w:val="-6"/>
          <w:sz w:val="24"/>
        </w:rPr>
        <w:t xml:space="preserve"> </w:t>
      </w:r>
      <w:r>
        <w:rPr>
          <w:sz w:val="24"/>
        </w:rPr>
        <w:t>Policy</w:t>
      </w:r>
      <w:r>
        <w:rPr>
          <w:spacing w:val="-7"/>
          <w:sz w:val="24"/>
        </w:rPr>
        <w:t xml:space="preserve"> </w:t>
      </w:r>
      <w:r>
        <w:rPr>
          <w:sz w:val="24"/>
        </w:rPr>
        <w:t>which</w:t>
      </w:r>
      <w:r>
        <w:rPr>
          <w:spacing w:val="-58"/>
          <w:sz w:val="24"/>
        </w:rPr>
        <w:t xml:space="preserve"> </w:t>
      </w:r>
      <w:r>
        <w:rPr>
          <w:spacing w:val="-1"/>
          <w:sz w:val="24"/>
        </w:rPr>
        <w:t>would</w:t>
      </w:r>
      <w:r>
        <w:rPr>
          <w:spacing w:val="-5"/>
          <w:sz w:val="24"/>
        </w:rPr>
        <w:t xml:space="preserve"> </w:t>
      </w:r>
      <w:r>
        <w:rPr>
          <w:spacing w:val="-1"/>
          <w:sz w:val="24"/>
        </w:rPr>
        <w:t>include frequency</w:t>
      </w:r>
      <w:r>
        <w:rPr>
          <w:spacing w:val="1"/>
          <w:sz w:val="24"/>
        </w:rPr>
        <w:t xml:space="preserve"> </w:t>
      </w:r>
      <w:r>
        <w:rPr>
          <w:spacing w:val="-1"/>
          <w:sz w:val="24"/>
        </w:rPr>
        <w:t>of</w:t>
      </w:r>
      <w:r>
        <w:rPr>
          <w:spacing w:val="-8"/>
          <w:sz w:val="24"/>
        </w:rPr>
        <w:t xml:space="preserve"> </w:t>
      </w:r>
      <w:r>
        <w:rPr>
          <w:spacing w:val="-1"/>
          <w:sz w:val="24"/>
        </w:rPr>
        <w:t>monitoring,</w:t>
      </w:r>
      <w:r>
        <w:rPr>
          <w:spacing w:val="-10"/>
          <w:sz w:val="24"/>
        </w:rPr>
        <w:t xml:space="preserve"> </w:t>
      </w:r>
      <w:r>
        <w:rPr>
          <w:spacing w:val="-1"/>
          <w:sz w:val="24"/>
        </w:rPr>
        <w:t xml:space="preserve">performance </w:t>
      </w:r>
      <w:r>
        <w:rPr>
          <w:sz w:val="24"/>
        </w:rPr>
        <w:t>evaluation</w:t>
      </w:r>
      <w:r>
        <w:rPr>
          <w:spacing w:val="2"/>
          <w:sz w:val="24"/>
        </w:rPr>
        <w:t xml:space="preserve"> </w:t>
      </w:r>
      <w:r>
        <w:rPr>
          <w:sz w:val="24"/>
        </w:rPr>
        <w:t>of</w:t>
      </w:r>
      <w:r>
        <w:rPr>
          <w:spacing w:val="-4"/>
          <w:sz w:val="24"/>
        </w:rPr>
        <w:t xml:space="preserve"> </w:t>
      </w:r>
      <w:r>
        <w:rPr>
          <w:sz w:val="24"/>
        </w:rPr>
        <w:t>members,</w:t>
      </w:r>
      <w:r>
        <w:rPr>
          <w:spacing w:val="-31"/>
          <w:sz w:val="24"/>
        </w:rPr>
        <w:t xml:space="preserve"> </w:t>
      </w:r>
      <w:r>
        <w:rPr>
          <w:sz w:val="24"/>
        </w:rPr>
        <w:t>etc.</w:t>
      </w:r>
    </w:p>
    <w:p w14:paraId="5CBA69F5" w14:textId="5672121A" w:rsidR="00F40FAD" w:rsidRDefault="006131BB" w:rsidP="000C5A39">
      <w:pPr>
        <w:pStyle w:val="ListParagraph"/>
        <w:numPr>
          <w:ilvl w:val="0"/>
          <w:numId w:val="27"/>
        </w:numPr>
        <w:tabs>
          <w:tab w:val="left" w:pos="1781"/>
        </w:tabs>
        <w:ind w:right="889"/>
        <w:jc w:val="both"/>
        <w:rPr>
          <w:sz w:val="24"/>
        </w:rPr>
      </w:pPr>
      <w:r>
        <w:rPr>
          <w:sz w:val="24"/>
        </w:rPr>
        <w:t>The</w:t>
      </w:r>
      <w:r>
        <w:rPr>
          <w:spacing w:val="-6"/>
          <w:sz w:val="24"/>
        </w:rPr>
        <w:t xml:space="preserve"> </w:t>
      </w:r>
      <w:r>
        <w:rPr>
          <w:sz w:val="24"/>
        </w:rPr>
        <w:t>Code</w:t>
      </w:r>
      <w:r>
        <w:rPr>
          <w:spacing w:val="-5"/>
          <w:sz w:val="24"/>
        </w:rPr>
        <w:t xml:space="preserve"> </w:t>
      </w:r>
      <w:r>
        <w:rPr>
          <w:sz w:val="24"/>
        </w:rPr>
        <w:t>also</w:t>
      </w:r>
      <w:r>
        <w:rPr>
          <w:spacing w:val="-1"/>
          <w:sz w:val="24"/>
        </w:rPr>
        <w:t xml:space="preserve"> </w:t>
      </w:r>
      <w:r>
        <w:rPr>
          <w:sz w:val="24"/>
        </w:rPr>
        <w:t>requires</w:t>
      </w:r>
      <w:r>
        <w:rPr>
          <w:spacing w:val="-1"/>
          <w:sz w:val="24"/>
        </w:rPr>
        <w:t xml:space="preserve"> </w:t>
      </w:r>
      <w:r>
        <w:rPr>
          <w:sz w:val="24"/>
        </w:rPr>
        <w:t>insolvency</w:t>
      </w:r>
      <w:r>
        <w:rPr>
          <w:spacing w:val="-4"/>
          <w:sz w:val="24"/>
        </w:rPr>
        <w:t xml:space="preserve"> </w:t>
      </w:r>
      <w:r>
        <w:rPr>
          <w:sz w:val="24"/>
        </w:rPr>
        <w:t>professionals</w:t>
      </w:r>
      <w:r>
        <w:rPr>
          <w:spacing w:val="-4"/>
          <w:sz w:val="24"/>
        </w:rPr>
        <w:t xml:space="preserve"> </w:t>
      </w:r>
      <w:r>
        <w:rPr>
          <w:sz w:val="24"/>
        </w:rPr>
        <w:t>to</w:t>
      </w:r>
      <w:r>
        <w:rPr>
          <w:spacing w:val="-3"/>
          <w:sz w:val="24"/>
        </w:rPr>
        <w:t xml:space="preserve"> </w:t>
      </w:r>
      <w:r>
        <w:rPr>
          <w:sz w:val="24"/>
        </w:rPr>
        <w:t>submit</w:t>
      </w:r>
      <w:r>
        <w:rPr>
          <w:spacing w:val="-3"/>
          <w:sz w:val="24"/>
        </w:rPr>
        <w:t xml:space="preserve"> </w:t>
      </w:r>
      <w:r>
        <w:rPr>
          <w:sz w:val="24"/>
        </w:rPr>
        <w:t>certain</w:t>
      </w:r>
      <w:r>
        <w:rPr>
          <w:spacing w:val="-3"/>
          <w:sz w:val="24"/>
        </w:rPr>
        <w:t xml:space="preserve"> </w:t>
      </w:r>
      <w:r>
        <w:rPr>
          <w:sz w:val="24"/>
        </w:rPr>
        <w:t>information</w:t>
      </w:r>
      <w:r>
        <w:rPr>
          <w:spacing w:val="-4"/>
          <w:sz w:val="24"/>
        </w:rPr>
        <w:t xml:space="preserve"> </w:t>
      </w:r>
      <w:r>
        <w:rPr>
          <w:sz w:val="24"/>
        </w:rPr>
        <w:t>to</w:t>
      </w:r>
      <w:r>
        <w:rPr>
          <w:spacing w:val="-3"/>
          <w:sz w:val="24"/>
        </w:rPr>
        <w:t xml:space="preserve"> </w:t>
      </w:r>
      <w:r>
        <w:rPr>
          <w:sz w:val="24"/>
        </w:rPr>
        <w:t>IPAs/IBBI</w:t>
      </w:r>
      <w:r>
        <w:rPr>
          <w:spacing w:val="-58"/>
          <w:sz w:val="24"/>
        </w:rPr>
        <w:t xml:space="preserve"> </w:t>
      </w:r>
      <w:r>
        <w:rPr>
          <w:sz w:val="24"/>
        </w:rPr>
        <w:t>under Section 208(2)(d); Section 31(3)(b) of the Code required Insolvency Professional to</w:t>
      </w:r>
      <w:r>
        <w:rPr>
          <w:spacing w:val="1"/>
          <w:sz w:val="24"/>
        </w:rPr>
        <w:t xml:space="preserve"> </w:t>
      </w:r>
      <w:r>
        <w:rPr>
          <w:sz w:val="24"/>
        </w:rPr>
        <w:t>forward</w:t>
      </w:r>
      <w:r>
        <w:rPr>
          <w:spacing w:val="-10"/>
          <w:sz w:val="24"/>
        </w:rPr>
        <w:t xml:space="preserve"> </w:t>
      </w:r>
      <w:r>
        <w:rPr>
          <w:sz w:val="24"/>
        </w:rPr>
        <w:t>all</w:t>
      </w:r>
      <w:r>
        <w:rPr>
          <w:spacing w:val="-8"/>
          <w:sz w:val="24"/>
        </w:rPr>
        <w:t xml:space="preserve"> </w:t>
      </w:r>
      <w:r>
        <w:rPr>
          <w:sz w:val="24"/>
        </w:rPr>
        <w:t>records</w:t>
      </w:r>
      <w:r>
        <w:rPr>
          <w:spacing w:val="-8"/>
          <w:sz w:val="24"/>
        </w:rPr>
        <w:t xml:space="preserve"> </w:t>
      </w:r>
      <w:r>
        <w:rPr>
          <w:sz w:val="24"/>
        </w:rPr>
        <w:t>relating</w:t>
      </w:r>
      <w:r>
        <w:rPr>
          <w:spacing w:val="-9"/>
          <w:sz w:val="24"/>
        </w:rPr>
        <w:t xml:space="preserve"> </w:t>
      </w:r>
      <w:r>
        <w:rPr>
          <w:sz w:val="24"/>
        </w:rPr>
        <w:t>to</w:t>
      </w:r>
      <w:r>
        <w:rPr>
          <w:spacing w:val="-9"/>
          <w:sz w:val="24"/>
        </w:rPr>
        <w:t xml:space="preserve"> </w:t>
      </w:r>
      <w:r>
        <w:rPr>
          <w:sz w:val="24"/>
        </w:rPr>
        <w:t>the</w:t>
      </w:r>
      <w:r>
        <w:rPr>
          <w:spacing w:val="-9"/>
          <w:sz w:val="24"/>
        </w:rPr>
        <w:t xml:space="preserve"> </w:t>
      </w:r>
      <w:r>
        <w:rPr>
          <w:sz w:val="24"/>
        </w:rPr>
        <w:t>conduct</w:t>
      </w:r>
      <w:r>
        <w:rPr>
          <w:spacing w:val="-8"/>
          <w:sz w:val="24"/>
        </w:rPr>
        <w:t xml:space="preserve"> </w:t>
      </w:r>
      <w:r>
        <w:rPr>
          <w:sz w:val="24"/>
        </w:rPr>
        <w:t>of</w:t>
      </w:r>
      <w:r>
        <w:rPr>
          <w:spacing w:val="-9"/>
          <w:sz w:val="24"/>
        </w:rPr>
        <w:t xml:space="preserve"> </w:t>
      </w:r>
      <w:r>
        <w:rPr>
          <w:sz w:val="24"/>
        </w:rPr>
        <w:t>the</w:t>
      </w:r>
      <w:r>
        <w:rPr>
          <w:spacing w:val="-9"/>
          <w:sz w:val="24"/>
        </w:rPr>
        <w:t xml:space="preserve"> </w:t>
      </w:r>
      <w:r>
        <w:rPr>
          <w:sz w:val="24"/>
        </w:rPr>
        <w:t>corporate</w:t>
      </w:r>
      <w:r>
        <w:rPr>
          <w:spacing w:val="-10"/>
          <w:sz w:val="24"/>
        </w:rPr>
        <w:t xml:space="preserve"> </w:t>
      </w:r>
      <w:r>
        <w:rPr>
          <w:sz w:val="24"/>
        </w:rPr>
        <w:t>insolvency</w:t>
      </w:r>
      <w:r>
        <w:rPr>
          <w:spacing w:val="-9"/>
          <w:sz w:val="24"/>
        </w:rPr>
        <w:t xml:space="preserve"> </w:t>
      </w:r>
      <w:r>
        <w:rPr>
          <w:sz w:val="24"/>
        </w:rPr>
        <w:t>resolution</w:t>
      </w:r>
      <w:r>
        <w:rPr>
          <w:spacing w:val="-8"/>
          <w:sz w:val="24"/>
        </w:rPr>
        <w:t xml:space="preserve"> </w:t>
      </w:r>
      <w:r>
        <w:rPr>
          <w:sz w:val="24"/>
        </w:rPr>
        <w:t>process</w:t>
      </w:r>
      <w:r>
        <w:rPr>
          <w:spacing w:val="-6"/>
          <w:sz w:val="24"/>
        </w:rPr>
        <w:t xml:space="preserve"> </w:t>
      </w:r>
      <w:r>
        <w:rPr>
          <w:sz w:val="24"/>
        </w:rPr>
        <w:t>and</w:t>
      </w:r>
      <w:r>
        <w:rPr>
          <w:spacing w:val="-58"/>
          <w:sz w:val="24"/>
        </w:rPr>
        <w:t xml:space="preserve"> </w:t>
      </w:r>
      <w:r>
        <w:rPr>
          <w:sz w:val="24"/>
        </w:rPr>
        <w:t>the resolution plan to the Board; Regulation 16 of IBBI (Model Bye Laws and Governing</w:t>
      </w:r>
      <w:r>
        <w:rPr>
          <w:spacing w:val="1"/>
          <w:sz w:val="24"/>
        </w:rPr>
        <w:t xml:space="preserve"> </w:t>
      </w:r>
      <w:r>
        <w:rPr>
          <w:sz w:val="24"/>
        </w:rPr>
        <w:t>Board of IPAs) Regulations</w:t>
      </w:r>
      <w:r w:rsidR="00952483">
        <w:rPr>
          <w:sz w:val="24"/>
        </w:rPr>
        <w:t>,2016</w:t>
      </w:r>
      <w:r>
        <w:rPr>
          <w:sz w:val="24"/>
        </w:rPr>
        <w:t xml:space="preserve"> provides that a professional member shall submit information,</w:t>
      </w:r>
      <w:r>
        <w:rPr>
          <w:spacing w:val="1"/>
          <w:sz w:val="24"/>
        </w:rPr>
        <w:t xml:space="preserve"> </w:t>
      </w:r>
      <w:r>
        <w:rPr>
          <w:sz w:val="24"/>
        </w:rPr>
        <w:t>including records of ongoing and concluded engagements as an insolvency professional, in</w:t>
      </w:r>
      <w:r>
        <w:rPr>
          <w:spacing w:val="1"/>
          <w:sz w:val="24"/>
        </w:rPr>
        <w:t xml:space="preserve"> </w:t>
      </w:r>
      <w:r>
        <w:rPr>
          <w:sz w:val="24"/>
        </w:rPr>
        <w:t>the</w:t>
      </w:r>
      <w:r>
        <w:rPr>
          <w:spacing w:val="-2"/>
          <w:sz w:val="24"/>
        </w:rPr>
        <w:t xml:space="preserve"> </w:t>
      </w:r>
      <w:r>
        <w:rPr>
          <w:sz w:val="24"/>
        </w:rPr>
        <w:t>manner</w:t>
      </w:r>
      <w:r>
        <w:rPr>
          <w:spacing w:val="-6"/>
          <w:sz w:val="24"/>
        </w:rPr>
        <w:t xml:space="preserve"> </w:t>
      </w:r>
      <w:r>
        <w:rPr>
          <w:sz w:val="24"/>
        </w:rPr>
        <w:t>and</w:t>
      </w:r>
      <w:r>
        <w:rPr>
          <w:spacing w:val="-3"/>
          <w:sz w:val="24"/>
        </w:rPr>
        <w:t xml:space="preserve"> </w:t>
      </w:r>
      <w:r>
        <w:rPr>
          <w:sz w:val="24"/>
        </w:rPr>
        <w:t>format specified</w:t>
      </w:r>
      <w:r>
        <w:rPr>
          <w:spacing w:val="2"/>
          <w:sz w:val="24"/>
        </w:rPr>
        <w:t xml:space="preserve"> </w:t>
      </w:r>
      <w:r>
        <w:rPr>
          <w:sz w:val="24"/>
        </w:rPr>
        <w:t>by the</w:t>
      </w:r>
      <w:r>
        <w:rPr>
          <w:spacing w:val="-1"/>
          <w:sz w:val="24"/>
        </w:rPr>
        <w:t xml:space="preserve"> </w:t>
      </w:r>
      <w:r>
        <w:rPr>
          <w:sz w:val="24"/>
        </w:rPr>
        <w:t>Agency,</w:t>
      </w:r>
      <w:r>
        <w:rPr>
          <w:spacing w:val="-5"/>
          <w:sz w:val="24"/>
        </w:rPr>
        <w:t xml:space="preserve"> </w:t>
      </w:r>
      <w:r>
        <w:rPr>
          <w:sz w:val="24"/>
        </w:rPr>
        <w:t>at</w:t>
      </w:r>
      <w:r>
        <w:rPr>
          <w:spacing w:val="1"/>
          <w:sz w:val="24"/>
        </w:rPr>
        <w:t xml:space="preserve"> </w:t>
      </w:r>
      <w:r>
        <w:rPr>
          <w:sz w:val="24"/>
        </w:rPr>
        <w:t>least twice</w:t>
      </w:r>
      <w:r>
        <w:rPr>
          <w:spacing w:val="-2"/>
          <w:sz w:val="24"/>
        </w:rPr>
        <w:t xml:space="preserve"> </w:t>
      </w:r>
      <w:r>
        <w:rPr>
          <w:sz w:val="24"/>
        </w:rPr>
        <w:t>a</w:t>
      </w:r>
      <w:r>
        <w:rPr>
          <w:spacing w:val="-1"/>
          <w:sz w:val="24"/>
        </w:rPr>
        <w:t xml:space="preserve"> </w:t>
      </w:r>
      <w:r>
        <w:rPr>
          <w:sz w:val="24"/>
        </w:rPr>
        <w:t>year.</w:t>
      </w:r>
    </w:p>
    <w:p w14:paraId="52638FD9" w14:textId="06E13ACB" w:rsidR="00A41651" w:rsidRDefault="006131BB" w:rsidP="000C5A39">
      <w:pPr>
        <w:pStyle w:val="ListParagraph"/>
        <w:numPr>
          <w:ilvl w:val="0"/>
          <w:numId w:val="27"/>
        </w:numPr>
        <w:tabs>
          <w:tab w:val="left" w:pos="1781"/>
        </w:tabs>
        <w:ind w:right="906"/>
        <w:jc w:val="both"/>
        <w:rPr>
          <w:sz w:val="24"/>
        </w:rPr>
      </w:pPr>
      <w:r>
        <w:rPr>
          <w:sz w:val="24"/>
        </w:rPr>
        <w:t>Code of Conduct of insolvency professionals under first schedule of IBBI (Insolvency</w:t>
      </w:r>
      <w:r>
        <w:rPr>
          <w:spacing w:val="1"/>
          <w:sz w:val="24"/>
        </w:rPr>
        <w:t xml:space="preserve"> </w:t>
      </w:r>
      <w:r>
        <w:rPr>
          <w:sz w:val="24"/>
        </w:rPr>
        <w:t>Professionals) also provides inter-alia that the insolvency professional should perform his</w:t>
      </w:r>
      <w:r>
        <w:rPr>
          <w:spacing w:val="1"/>
          <w:sz w:val="24"/>
        </w:rPr>
        <w:t xml:space="preserve"> </w:t>
      </w:r>
      <w:r>
        <w:rPr>
          <w:sz w:val="24"/>
        </w:rPr>
        <w:t>work</w:t>
      </w:r>
      <w:r>
        <w:rPr>
          <w:spacing w:val="-4"/>
          <w:sz w:val="24"/>
        </w:rPr>
        <w:t xml:space="preserve"> </w:t>
      </w:r>
      <w:r>
        <w:rPr>
          <w:sz w:val="24"/>
        </w:rPr>
        <w:t>with</w:t>
      </w:r>
      <w:r>
        <w:rPr>
          <w:spacing w:val="-2"/>
          <w:sz w:val="24"/>
        </w:rPr>
        <w:t xml:space="preserve"> </w:t>
      </w:r>
      <w:r>
        <w:rPr>
          <w:sz w:val="24"/>
        </w:rPr>
        <w:t>honesty,</w:t>
      </w:r>
      <w:r>
        <w:rPr>
          <w:spacing w:val="-4"/>
          <w:sz w:val="24"/>
        </w:rPr>
        <w:t xml:space="preserve"> </w:t>
      </w:r>
      <w:r>
        <w:rPr>
          <w:sz w:val="24"/>
        </w:rPr>
        <w:t>integrity, objectivity and</w:t>
      </w:r>
      <w:r>
        <w:rPr>
          <w:spacing w:val="-1"/>
          <w:sz w:val="24"/>
        </w:rPr>
        <w:t xml:space="preserve"> </w:t>
      </w:r>
      <w:r>
        <w:rPr>
          <w:sz w:val="24"/>
        </w:rPr>
        <w:t>impartiality.</w:t>
      </w:r>
      <w:r w:rsidR="00706749">
        <w:rPr>
          <w:sz w:val="24"/>
        </w:rPr>
        <w:t xml:space="preserve"> </w:t>
      </w:r>
    </w:p>
    <w:p w14:paraId="75FFED60" w14:textId="01D1DE3B" w:rsidR="001B31B0" w:rsidRPr="00741DF8" w:rsidRDefault="001B31B0" w:rsidP="000C5A39">
      <w:pPr>
        <w:pStyle w:val="paragraph"/>
        <w:numPr>
          <w:ilvl w:val="0"/>
          <w:numId w:val="27"/>
        </w:numPr>
        <w:spacing w:before="0" w:beforeAutospacing="0" w:after="0" w:afterAutospacing="0"/>
        <w:ind w:right="895"/>
        <w:jc w:val="both"/>
        <w:textAlignment w:val="baseline"/>
        <w:rPr>
          <w:rFonts w:ascii="Segoe UI" w:hAnsi="Segoe UI" w:cs="Segoe UI"/>
          <w:color w:val="000000" w:themeColor="text1"/>
          <w:sz w:val="18"/>
          <w:szCs w:val="18"/>
        </w:rPr>
      </w:pPr>
      <w:r w:rsidRPr="00741DF8">
        <w:rPr>
          <w:rStyle w:val="normaltextrun"/>
          <w:color w:val="000000" w:themeColor="text1"/>
          <w:lang w:val="en-US"/>
        </w:rPr>
        <w:t xml:space="preserve">To monitor compliance Forms as applicable for Corporate Insolvency Resolution Process (CIRP), Liquidation, Voluntary Liquidation </w:t>
      </w:r>
      <w:r w:rsidR="000C5A39" w:rsidRPr="00741DF8">
        <w:rPr>
          <w:rStyle w:val="normaltextrun"/>
          <w:color w:val="000000" w:themeColor="text1"/>
          <w:lang w:val="en-US"/>
        </w:rPr>
        <w:t>(VL</w:t>
      </w:r>
      <w:r w:rsidRPr="00741DF8">
        <w:rPr>
          <w:rStyle w:val="normaltextrun"/>
          <w:color w:val="000000" w:themeColor="text1"/>
          <w:lang w:val="en-US"/>
        </w:rPr>
        <w:t>) and all other assignments as specified/</w:t>
      </w:r>
      <w:r w:rsidR="00741DF8" w:rsidRPr="00741DF8">
        <w:rPr>
          <w:rStyle w:val="normaltextrun"/>
          <w:color w:val="000000" w:themeColor="text1"/>
          <w:lang w:val="en-US"/>
        </w:rPr>
        <w:t>introduced by</w:t>
      </w:r>
      <w:r w:rsidRPr="00741DF8">
        <w:rPr>
          <w:rStyle w:val="normaltextrun"/>
          <w:color w:val="000000" w:themeColor="text1"/>
          <w:lang w:val="en-US"/>
        </w:rPr>
        <w:t xml:space="preserve"> IBBI through its regulations, circulars, notifications and guidelines from time to time.</w:t>
      </w:r>
      <w:r w:rsidRPr="00741DF8">
        <w:rPr>
          <w:rStyle w:val="eop"/>
          <w:color w:val="000000" w:themeColor="text1"/>
          <w:sz w:val="23"/>
          <w:szCs w:val="23"/>
        </w:rPr>
        <w:t> </w:t>
      </w:r>
      <w:r w:rsidR="006C7664" w:rsidRPr="00741DF8">
        <w:rPr>
          <w:rStyle w:val="eop"/>
          <w:color w:val="000000" w:themeColor="text1"/>
          <w:sz w:val="23"/>
          <w:szCs w:val="23"/>
        </w:rPr>
        <w:t>(propo</w:t>
      </w:r>
      <w:r w:rsidR="00E13BF1" w:rsidRPr="00741DF8">
        <w:rPr>
          <w:rStyle w:val="eop"/>
          <w:color w:val="000000" w:themeColor="text1"/>
          <w:sz w:val="23"/>
          <w:szCs w:val="23"/>
        </w:rPr>
        <w:t>sed changes)</w:t>
      </w:r>
    </w:p>
    <w:p w14:paraId="1C7B70A0" w14:textId="77777777" w:rsidR="00F40FAD" w:rsidRDefault="00F40FAD" w:rsidP="000C5A39">
      <w:pPr>
        <w:pStyle w:val="BodyText"/>
        <w:spacing w:before="7"/>
        <w:jc w:val="both"/>
        <w:rPr>
          <w:sz w:val="23"/>
        </w:rPr>
      </w:pPr>
    </w:p>
    <w:p w14:paraId="469C732E" w14:textId="77777777" w:rsidR="00F40FAD" w:rsidRDefault="006131BB" w:rsidP="000C5A39">
      <w:pPr>
        <w:pStyle w:val="BodyText"/>
        <w:ind w:left="1060"/>
        <w:jc w:val="both"/>
      </w:pPr>
      <w:r>
        <w:t>Accordingly,</w:t>
      </w:r>
      <w:r>
        <w:rPr>
          <w:spacing w:val="-8"/>
        </w:rPr>
        <w:t xml:space="preserve"> </w:t>
      </w:r>
      <w:r>
        <w:t>the policy</w:t>
      </w:r>
      <w:r>
        <w:rPr>
          <w:spacing w:val="-4"/>
        </w:rPr>
        <w:t xml:space="preserve"> </w:t>
      </w:r>
      <w:r>
        <w:t>sets</w:t>
      </w:r>
      <w:r>
        <w:rPr>
          <w:spacing w:val="-3"/>
        </w:rPr>
        <w:t xml:space="preserve"> </w:t>
      </w:r>
      <w:r>
        <w:t>out</w:t>
      </w:r>
      <w:r>
        <w:rPr>
          <w:spacing w:val="-3"/>
        </w:rPr>
        <w:t xml:space="preserve"> </w:t>
      </w:r>
      <w:r>
        <w:t>the</w:t>
      </w:r>
      <w:r>
        <w:rPr>
          <w:spacing w:val="-7"/>
        </w:rPr>
        <w:t xml:space="preserve"> </w:t>
      </w:r>
      <w:r>
        <w:t>approach</w:t>
      </w:r>
      <w:r>
        <w:rPr>
          <w:spacing w:val="-5"/>
        </w:rPr>
        <w:t xml:space="preserve"> </w:t>
      </w:r>
      <w:r>
        <w:t>to:</w:t>
      </w:r>
    </w:p>
    <w:p w14:paraId="7AFB895E" w14:textId="77777777" w:rsidR="00F40FAD" w:rsidRDefault="00F40FAD" w:rsidP="000C5A39">
      <w:pPr>
        <w:pStyle w:val="BodyText"/>
        <w:spacing w:before="10"/>
        <w:jc w:val="both"/>
      </w:pPr>
    </w:p>
    <w:p w14:paraId="1ED1DD4D" w14:textId="77777777" w:rsidR="00F40FAD" w:rsidRDefault="006131BB" w:rsidP="000A7316">
      <w:pPr>
        <w:pStyle w:val="ListParagraph"/>
        <w:numPr>
          <w:ilvl w:val="0"/>
          <w:numId w:val="26"/>
        </w:numPr>
        <w:tabs>
          <w:tab w:val="left" w:pos="1781"/>
          <w:tab w:val="left" w:pos="9356"/>
        </w:tabs>
        <w:spacing w:line="230" w:lineRule="auto"/>
        <w:ind w:right="754"/>
        <w:jc w:val="both"/>
        <w:rPr>
          <w:sz w:val="24"/>
        </w:rPr>
      </w:pPr>
      <w:r>
        <w:rPr>
          <w:sz w:val="24"/>
        </w:rPr>
        <w:t xml:space="preserve">Monitor and evaluate the performance of its professional members </w:t>
      </w:r>
      <w:proofErr w:type="gramStart"/>
      <w:r>
        <w:rPr>
          <w:sz w:val="24"/>
        </w:rPr>
        <w:t>with regard to</w:t>
      </w:r>
      <w:proofErr w:type="gramEnd"/>
      <w:r>
        <w:rPr>
          <w:sz w:val="24"/>
        </w:rPr>
        <w:t xml:space="preserve"> the</w:t>
      </w:r>
      <w:r>
        <w:rPr>
          <w:spacing w:val="-58"/>
          <w:sz w:val="24"/>
        </w:rPr>
        <w:t xml:space="preserve"> </w:t>
      </w:r>
      <w:r>
        <w:rPr>
          <w:sz w:val="24"/>
        </w:rPr>
        <w:t>assignments</w:t>
      </w:r>
      <w:r>
        <w:rPr>
          <w:spacing w:val="-1"/>
          <w:sz w:val="24"/>
        </w:rPr>
        <w:t xml:space="preserve"> </w:t>
      </w:r>
      <w:r>
        <w:rPr>
          <w:sz w:val="24"/>
        </w:rPr>
        <w:t>undertaken</w:t>
      </w:r>
      <w:r>
        <w:rPr>
          <w:spacing w:val="1"/>
          <w:sz w:val="24"/>
        </w:rPr>
        <w:t xml:space="preserve"> </w:t>
      </w:r>
      <w:r>
        <w:rPr>
          <w:sz w:val="24"/>
        </w:rPr>
        <w:t>by</w:t>
      </w:r>
      <w:r>
        <w:rPr>
          <w:spacing w:val="-3"/>
          <w:sz w:val="24"/>
        </w:rPr>
        <w:t xml:space="preserve"> </w:t>
      </w:r>
      <w:r>
        <w:rPr>
          <w:sz w:val="24"/>
        </w:rPr>
        <w:t>them.</w:t>
      </w:r>
    </w:p>
    <w:p w14:paraId="74239A14" w14:textId="25B2C7ED" w:rsidR="00F40FAD" w:rsidRDefault="006131BB" w:rsidP="000A7316">
      <w:pPr>
        <w:pStyle w:val="ListParagraph"/>
        <w:numPr>
          <w:ilvl w:val="0"/>
          <w:numId w:val="26"/>
        </w:numPr>
        <w:tabs>
          <w:tab w:val="left" w:pos="1781"/>
        </w:tabs>
        <w:spacing w:before="10" w:line="230" w:lineRule="auto"/>
        <w:ind w:right="754"/>
        <w:jc w:val="both"/>
        <w:rPr>
          <w:sz w:val="24"/>
        </w:rPr>
      </w:pPr>
      <w:r>
        <w:rPr>
          <w:sz w:val="24"/>
        </w:rPr>
        <w:t>Collect</w:t>
      </w:r>
      <w:r>
        <w:rPr>
          <w:spacing w:val="-5"/>
          <w:sz w:val="24"/>
        </w:rPr>
        <w:t xml:space="preserve"> </w:t>
      </w:r>
      <w:r>
        <w:rPr>
          <w:sz w:val="24"/>
        </w:rPr>
        <w:t>information</w:t>
      </w:r>
      <w:r>
        <w:rPr>
          <w:spacing w:val="-8"/>
          <w:sz w:val="24"/>
        </w:rPr>
        <w:t xml:space="preserve"> </w:t>
      </w:r>
      <w:r>
        <w:rPr>
          <w:sz w:val="24"/>
        </w:rPr>
        <w:t>about</w:t>
      </w:r>
      <w:r>
        <w:rPr>
          <w:spacing w:val="-5"/>
          <w:sz w:val="24"/>
        </w:rPr>
        <w:t xml:space="preserve"> </w:t>
      </w:r>
      <w:r>
        <w:rPr>
          <w:sz w:val="24"/>
        </w:rPr>
        <w:t>the</w:t>
      </w:r>
      <w:r>
        <w:rPr>
          <w:spacing w:val="-7"/>
          <w:sz w:val="24"/>
        </w:rPr>
        <w:t xml:space="preserve"> </w:t>
      </w:r>
      <w:r>
        <w:rPr>
          <w:sz w:val="24"/>
        </w:rPr>
        <w:t>conduct of</w:t>
      </w:r>
      <w:r>
        <w:rPr>
          <w:spacing w:val="-4"/>
          <w:sz w:val="24"/>
        </w:rPr>
        <w:t xml:space="preserve"> </w:t>
      </w:r>
      <w:r>
        <w:rPr>
          <w:sz w:val="24"/>
        </w:rPr>
        <w:t>its</w:t>
      </w:r>
      <w:r>
        <w:rPr>
          <w:spacing w:val="-5"/>
          <w:sz w:val="24"/>
        </w:rPr>
        <w:t xml:space="preserve"> </w:t>
      </w:r>
      <w:r>
        <w:rPr>
          <w:sz w:val="24"/>
        </w:rPr>
        <w:t>professional</w:t>
      </w:r>
      <w:r>
        <w:rPr>
          <w:spacing w:val="-7"/>
          <w:sz w:val="24"/>
        </w:rPr>
        <w:t xml:space="preserve"> </w:t>
      </w:r>
      <w:r w:rsidR="001F7CA8">
        <w:rPr>
          <w:sz w:val="24"/>
        </w:rPr>
        <w:t>members</w:t>
      </w:r>
      <w:r>
        <w:rPr>
          <w:spacing w:val="-5"/>
          <w:sz w:val="24"/>
        </w:rPr>
        <w:t xml:space="preserve"> </w:t>
      </w:r>
      <w:r>
        <w:rPr>
          <w:sz w:val="24"/>
        </w:rPr>
        <w:t>and</w:t>
      </w:r>
      <w:r>
        <w:rPr>
          <w:spacing w:val="-8"/>
          <w:sz w:val="24"/>
        </w:rPr>
        <w:t xml:space="preserve"> </w:t>
      </w:r>
      <w:r>
        <w:rPr>
          <w:sz w:val="24"/>
        </w:rPr>
        <w:t>their</w:t>
      </w:r>
      <w:r>
        <w:rPr>
          <w:spacing w:val="-1"/>
          <w:sz w:val="24"/>
        </w:rPr>
        <w:t xml:space="preserve"> </w:t>
      </w:r>
      <w:r>
        <w:rPr>
          <w:sz w:val="24"/>
        </w:rPr>
        <w:t>compliance</w:t>
      </w:r>
      <w:r>
        <w:rPr>
          <w:spacing w:val="-57"/>
          <w:sz w:val="24"/>
        </w:rPr>
        <w:t xml:space="preserve"> </w:t>
      </w:r>
      <w:r>
        <w:rPr>
          <w:spacing w:val="-1"/>
          <w:sz w:val="24"/>
        </w:rPr>
        <w:t>with</w:t>
      </w:r>
      <w:r>
        <w:rPr>
          <w:spacing w:val="-5"/>
          <w:sz w:val="24"/>
        </w:rPr>
        <w:t xml:space="preserve"> </w:t>
      </w:r>
      <w:r>
        <w:rPr>
          <w:spacing w:val="-1"/>
          <w:sz w:val="24"/>
        </w:rPr>
        <w:t>the</w:t>
      </w:r>
      <w:r>
        <w:rPr>
          <w:spacing w:val="-3"/>
          <w:sz w:val="24"/>
        </w:rPr>
        <w:t xml:space="preserve"> </w:t>
      </w:r>
      <w:r>
        <w:rPr>
          <w:spacing w:val="-1"/>
          <w:sz w:val="24"/>
        </w:rPr>
        <w:t>Code</w:t>
      </w:r>
      <w:r>
        <w:rPr>
          <w:spacing w:val="-3"/>
          <w:sz w:val="24"/>
        </w:rPr>
        <w:t xml:space="preserve"> </w:t>
      </w:r>
      <w:r>
        <w:rPr>
          <w:spacing w:val="-1"/>
          <w:sz w:val="24"/>
        </w:rPr>
        <w:t>and</w:t>
      </w:r>
      <w:r>
        <w:rPr>
          <w:spacing w:val="-5"/>
          <w:sz w:val="24"/>
        </w:rPr>
        <w:t xml:space="preserve"> </w:t>
      </w:r>
      <w:r>
        <w:rPr>
          <w:spacing w:val="-1"/>
          <w:sz w:val="24"/>
        </w:rPr>
        <w:t>rules,</w:t>
      </w:r>
      <w:r>
        <w:rPr>
          <w:sz w:val="24"/>
        </w:rPr>
        <w:t xml:space="preserve"> </w:t>
      </w:r>
      <w:r>
        <w:rPr>
          <w:spacing w:val="-1"/>
          <w:sz w:val="24"/>
        </w:rPr>
        <w:t>regulations,</w:t>
      </w:r>
      <w:r>
        <w:rPr>
          <w:spacing w:val="-4"/>
          <w:sz w:val="24"/>
        </w:rPr>
        <w:t xml:space="preserve"> </w:t>
      </w:r>
      <w:r>
        <w:rPr>
          <w:spacing w:val="-1"/>
          <w:sz w:val="24"/>
        </w:rPr>
        <w:t>guidelines,</w:t>
      </w:r>
      <w:r>
        <w:rPr>
          <w:spacing w:val="-5"/>
          <w:sz w:val="24"/>
        </w:rPr>
        <w:t xml:space="preserve"> </w:t>
      </w:r>
      <w:r>
        <w:rPr>
          <w:sz w:val="24"/>
        </w:rPr>
        <w:t>circulars issued</w:t>
      </w:r>
      <w:r>
        <w:rPr>
          <w:spacing w:val="-23"/>
          <w:sz w:val="24"/>
        </w:rPr>
        <w:t xml:space="preserve"> </w:t>
      </w:r>
      <w:r>
        <w:rPr>
          <w:sz w:val="24"/>
        </w:rPr>
        <w:t>thereunder.</w:t>
      </w:r>
    </w:p>
    <w:p w14:paraId="14DAD992" w14:textId="77777777" w:rsidR="00F40FAD" w:rsidRDefault="006131BB" w:rsidP="000C5A39">
      <w:pPr>
        <w:pStyle w:val="ListParagraph"/>
        <w:numPr>
          <w:ilvl w:val="0"/>
          <w:numId w:val="26"/>
        </w:numPr>
        <w:tabs>
          <w:tab w:val="left" w:pos="1781"/>
        </w:tabs>
        <w:spacing w:before="4"/>
        <w:ind w:hanging="361"/>
        <w:jc w:val="both"/>
        <w:rPr>
          <w:sz w:val="24"/>
        </w:rPr>
      </w:pPr>
      <w:r>
        <w:rPr>
          <w:sz w:val="24"/>
        </w:rPr>
        <w:t>Develop</w:t>
      </w:r>
      <w:r>
        <w:rPr>
          <w:spacing w:val="-11"/>
          <w:sz w:val="24"/>
        </w:rPr>
        <w:t xml:space="preserve"> </w:t>
      </w:r>
      <w:r>
        <w:rPr>
          <w:sz w:val="24"/>
        </w:rPr>
        <w:t>systems</w:t>
      </w:r>
      <w:r>
        <w:rPr>
          <w:spacing w:val="-5"/>
          <w:sz w:val="24"/>
        </w:rPr>
        <w:t xml:space="preserve"> </w:t>
      </w:r>
      <w:r>
        <w:rPr>
          <w:sz w:val="24"/>
        </w:rPr>
        <w:t>and</w:t>
      </w:r>
      <w:r>
        <w:rPr>
          <w:spacing w:val="-8"/>
          <w:sz w:val="24"/>
        </w:rPr>
        <w:t xml:space="preserve"> </w:t>
      </w:r>
      <w:r>
        <w:rPr>
          <w:sz w:val="24"/>
        </w:rPr>
        <w:t>procedures</w:t>
      </w:r>
      <w:r>
        <w:rPr>
          <w:spacing w:val="-3"/>
          <w:sz w:val="24"/>
        </w:rPr>
        <w:t xml:space="preserve"> </w:t>
      </w:r>
      <w:r>
        <w:rPr>
          <w:sz w:val="24"/>
        </w:rPr>
        <w:t>to</w:t>
      </w:r>
      <w:r>
        <w:rPr>
          <w:spacing w:val="-3"/>
          <w:sz w:val="24"/>
        </w:rPr>
        <w:t xml:space="preserve"> </w:t>
      </w:r>
      <w:r>
        <w:rPr>
          <w:sz w:val="24"/>
        </w:rPr>
        <w:t>facilitate</w:t>
      </w:r>
      <w:r>
        <w:rPr>
          <w:spacing w:val="-5"/>
          <w:sz w:val="24"/>
        </w:rPr>
        <w:t xml:space="preserve"> </w:t>
      </w:r>
      <w:r>
        <w:rPr>
          <w:sz w:val="24"/>
        </w:rPr>
        <w:t>monitoring</w:t>
      </w:r>
      <w:r>
        <w:rPr>
          <w:spacing w:val="-5"/>
          <w:sz w:val="24"/>
        </w:rPr>
        <w:t xml:space="preserve"> </w:t>
      </w:r>
      <w:r>
        <w:rPr>
          <w:sz w:val="24"/>
        </w:rPr>
        <w:t>of</w:t>
      </w:r>
      <w:r>
        <w:rPr>
          <w:spacing w:val="1"/>
          <w:sz w:val="24"/>
        </w:rPr>
        <w:t xml:space="preserve"> </w:t>
      </w:r>
      <w:r>
        <w:rPr>
          <w:sz w:val="24"/>
        </w:rPr>
        <w:t>professional</w:t>
      </w:r>
      <w:r>
        <w:rPr>
          <w:spacing w:val="-14"/>
          <w:sz w:val="24"/>
        </w:rPr>
        <w:t xml:space="preserve"> </w:t>
      </w:r>
      <w:r>
        <w:rPr>
          <w:sz w:val="24"/>
        </w:rPr>
        <w:t>members.</w:t>
      </w:r>
    </w:p>
    <w:p w14:paraId="2AD96386" w14:textId="77777777" w:rsidR="00F40FAD" w:rsidRDefault="00F40FAD" w:rsidP="000C5A39">
      <w:pPr>
        <w:pStyle w:val="BodyText"/>
        <w:spacing w:before="8"/>
        <w:jc w:val="both"/>
        <w:rPr>
          <w:sz w:val="22"/>
        </w:rPr>
      </w:pPr>
    </w:p>
    <w:p w14:paraId="70CBC8F8" w14:textId="2069DD2E" w:rsidR="00F40FAD" w:rsidRDefault="006131BB" w:rsidP="000A7316">
      <w:pPr>
        <w:pStyle w:val="BodyText"/>
        <w:ind w:left="1060" w:right="754"/>
        <w:jc w:val="both"/>
      </w:pPr>
      <w:r>
        <w:t>The</w:t>
      </w:r>
      <w:r>
        <w:rPr>
          <w:spacing w:val="-7"/>
        </w:rPr>
        <w:t xml:space="preserve"> </w:t>
      </w:r>
      <w:r>
        <w:t>policy</w:t>
      </w:r>
      <w:r>
        <w:rPr>
          <w:spacing w:val="-6"/>
        </w:rPr>
        <w:t xml:space="preserve"> </w:t>
      </w:r>
      <w:r>
        <w:t>is</w:t>
      </w:r>
      <w:r>
        <w:rPr>
          <w:spacing w:val="-3"/>
        </w:rPr>
        <w:t xml:space="preserve"> </w:t>
      </w:r>
      <w:r>
        <w:t xml:space="preserve">applicable </w:t>
      </w:r>
      <w:r w:rsidR="00E814CA">
        <w:t>to</w:t>
      </w:r>
      <w:r>
        <w:rPr>
          <w:spacing w:val="-7"/>
        </w:rPr>
        <w:t xml:space="preserve"> </w:t>
      </w:r>
      <w:r>
        <w:t>all</w:t>
      </w:r>
      <w:r>
        <w:rPr>
          <w:spacing w:val="-7"/>
        </w:rPr>
        <w:t xml:space="preserve"> </w:t>
      </w:r>
      <w:r>
        <w:t>the</w:t>
      </w:r>
      <w:r>
        <w:rPr>
          <w:spacing w:val="-1"/>
        </w:rPr>
        <w:t xml:space="preserve"> </w:t>
      </w:r>
      <w:r>
        <w:t>professional</w:t>
      </w:r>
      <w:r>
        <w:rPr>
          <w:spacing w:val="-2"/>
        </w:rPr>
        <w:t xml:space="preserve"> </w:t>
      </w:r>
      <w:r>
        <w:t>members</w:t>
      </w:r>
      <w:r>
        <w:rPr>
          <w:spacing w:val="-4"/>
        </w:rPr>
        <w:t xml:space="preserve"> </w:t>
      </w:r>
      <w:r>
        <w:t>of</w:t>
      </w:r>
      <w:r>
        <w:rPr>
          <w:spacing w:val="-7"/>
        </w:rPr>
        <w:t xml:space="preserve"> </w:t>
      </w:r>
      <w:r>
        <w:t>IIIPI</w:t>
      </w:r>
      <w:r>
        <w:rPr>
          <w:spacing w:val="-6"/>
        </w:rPr>
        <w:t xml:space="preserve"> </w:t>
      </w:r>
      <w:r>
        <w:t>irrespective</w:t>
      </w:r>
      <w:r>
        <w:rPr>
          <w:spacing w:val="-6"/>
        </w:rPr>
        <w:t xml:space="preserve"> </w:t>
      </w:r>
      <w:r>
        <w:t>of</w:t>
      </w:r>
      <w:r>
        <w:rPr>
          <w:spacing w:val="-3"/>
        </w:rPr>
        <w:t xml:space="preserve"> </w:t>
      </w:r>
      <w:r>
        <w:t>the</w:t>
      </w:r>
      <w:r>
        <w:rPr>
          <w:spacing w:val="-4"/>
        </w:rPr>
        <w:t xml:space="preserve"> </w:t>
      </w:r>
      <w:r>
        <w:t>fact</w:t>
      </w:r>
      <w:r>
        <w:rPr>
          <w:spacing w:val="-5"/>
        </w:rPr>
        <w:t xml:space="preserve"> </w:t>
      </w:r>
      <w:r>
        <w:t>whether</w:t>
      </w:r>
      <w:r>
        <w:rPr>
          <w:spacing w:val="-57"/>
        </w:rPr>
        <w:t xml:space="preserve"> </w:t>
      </w:r>
      <w:r>
        <w:t>they</w:t>
      </w:r>
      <w:r>
        <w:rPr>
          <w:spacing w:val="-2"/>
        </w:rPr>
        <w:t xml:space="preserve"> </w:t>
      </w:r>
      <w:r>
        <w:t>have</w:t>
      </w:r>
      <w:r>
        <w:rPr>
          <w:spacing w:val="-1"/>
        </w:rPr>
        <w:t xml:space="preserve"> </w:t>
      </w:r>
      <w:r>
        <w:t>undertaken assignments</w:t>
      </w:r>
      <w:r>
        <w:rPr>
          <w:spacing w:val="1"/>
        </w:rPr>
        <w:t xml:space="preserve"> </w:t>
      </w:r>
      <w:r>
        <w:t>under</w:t>
      </w:r>
      <w:r>
        <w:rPr>
          <w:spacing w:val="-6"/>
        </w:rPr>
        <w:t xml:space="preserve"> </w:t>
      </w:r>
      <w:r>
        <w:t>the</w:t>
      </w:r>
      <w:r>
        <w:rPr>
          <w:spacing w:val="-1"/>
        </w:rPr>
        <w:t xml:space="preserve"> </w:t>
      </w:r>
      <w:r>
        <w:t>Code</w:t>
      </w:r>
      <w:r>
        <w:rPr>
          <w:spacing w:val="1"/>
        </w:rPr>
        <w:t xml:space="preserve"> </w:t>
      </w:r>
      <w:r>
        <w:t>or</w:t>
      </w:r>
      <w:r>
        <w:rPr>
          <w:spacing w:val="-1"/>
        </w:rPr>
        <w:t xml:space="preserve"> </w:t>
      </w:r>
      <w:r>
        <w:t>not.</w:t>
      </w:r>
    </w:p>
    <w:p w14:paraId="54E9C243" w14:textId="77777777" w:rsidR="00F40FAD" w:rsidRDefault="00F40FAD" w:rsidP="000C5A39">
      <w:pPr>
        <w:jc w:val="both"/>
        <w:sectPr w:rsidR="00F40FAD" w:rsidSect="00EF0B78">
          <w:pgSz w:w="11906" w:h="16838" w:code="9"/>
          <w:pgMar w:top="1060" w:right="900" w:bottom="1180" w:left="380" w:header="826" w:footer="914" w:gutter="0"/>
          <w:pgBorders w:offsetFrom="page">
            <w:top w:val="single" w:sz="4" w:space="24" w:color="000000"/>
            <w:left w:val="single" w:sz="4" w:space="24" w:color="000000"/>
            <w:bottom w:val="single" w:sz="4" w:space="24" w:color="000000"/>
            <w:right w:val="single" w:sz="4" w:space="24" w:color="000000"/>
          </w:pgBorders>
          <w:cols w:space="720"/>
          <w:docGrid w:linePitch="299"/>
        </w:sectPr>
      </w:pPr>
    </w:p>
    <w:p w14:paraId="26CE5B09" w14:textId="77777777" w:rsidR="00F40FAD" w:rsidRDefault="00F40FAD" w:rsidP="000C5A39">
      <w:pPr>
        <w:pStyle w:val="BodyText"/>
        <w:jc w:val="both"/>
        <w:rPr>
          <w:sz w:val="20"/>
        </w:rPr>
      </w:pPr>
    </w:p>
    <w:p w14:paraId="558721D0" w14:textId="77777777" w:rsidR="00F40FAD" w:rsidRDefault="00F40FAD" w:rsidP="000C5A39">
      <w:pPr>
        <w:pStyle w:val="BodyText"/>
        <w:jc w:val="both"/>
        <w:rPr>
          <w:sz w:val="20"/>
        </w:rPr>
      </w:pPr>
    </w:p>
    <w:p w14:paraId="3C291595" w14:textId="77777777" w:rsidR="00F40FAD" w:rsidRDefault="00F40FAD" w:rsidP="000C5A39">
      <w:pPr>
        <w:pStyle w:val="BodyText"/>
        <w:spacing w:before="9" w:after="1"/>
        <w:jc w:val="both"/>
        <w:rPr>
          <w:sz w:val="13"/>
        </w:rPr>
      </w:pPr>
    </w:p>
    <w:p w14:paraId="0F2DD9FC" w14:textId="3C7C3D44" w:rsidR="00F40FAD" w:rsidRDefault="001B162A" w:rsidP="000C5A39">
      <w:pPr>
        <w:pStyle w:val="BodyText"/>
        <w:ind w:left="1070"/>
        <w:jc w:val="both"/>
        <w:rPr>
          <w:sz w:val="20"/>
        </w:rPr>
      </w:pPr>
      <w:r>
        <w:rPr>
          <w:noProof/>
          <w:sz w:val="20"/>
        </w:rPr>
        <mc:AlternateContent>
          <mc:Choice Requires="wps">
            <w:drawing>
              <wp:inline distT="0" distB="0" distL="0" distR="0" wp14:anchorId="4D927CD2" wp14:editId="45D94D6E">
                <wp:extent cx="6088380" cy="245745"/>
                <wp:effectExtent l="12700" t="8255" r="13970" b="12700"/>
                <wp:docPr id="203220652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8380" cy="245745"/>
                        </a:xfrm>
                        <a:prstGeom prst="rect">
                          <a:avLst/>
                        </a:prstGeom>
                        <a:solidFill>
                          <a:srgbClr val="1F375F"/>
                        </a:solidFill>
                        <a:ln w="6096">
                          <a:solidFill>
                            <a:srgbClr val="000000"/>
                          </a:solidFill>
                          <a:miter lim="800000"/>
                          <a:headEnd/>
                          <a:tailEnd/>
                        </a:ln>
                      </wps:spPr>
                      <wps:txbx>
                        <w:txbxContent>
                          <w:p w14:paraId="3DF76300" w14:textId="77777777" w:rsidR="00F40FAD" w:rsidRDefault="006131BB">
                            <w:pPr>
                              <w:spacing w:line="377" w:lineRule="exact"/>
                              <w:ind w:left="3408"/>
                              <w:rPr>
                                <w:rFonts w:ascii="Arial Black"/>
                                <w:sz w:val="28"/>
                              </w:rPr>
                            </w:pPr>
                            <w:r>
                              <w:rPr>
                                <w:rFonts w:ascii="Arial Black"/>
                                <w:color w:val="FFFFFF"/>
                                <w:w w:val="90"/>
                                <w:sz w:val="28"/>
                              </w:rPr>
                              <w:t>4.</w:t>
                            </w:r>
                            <w:r>
                              <w:rPr>
                                <w:rFonts w:ascii="Arial Black"/>
                                <w:color w:val="FFFFFF"/>
                                <w:spacing w:val="23"/>
                                <w:w w:val="90"/>
                                <w:sz w:val="28"/>
                              </w:rPr>
                              <w:t xml:space="preserve"> </w:t>
                            </w:r>
                            <w:r>
                              <w:rPr>
                                <w:rFonts w:ascii="Arial Black"/>
                                <w:color w:val="FFFFFF"/>
                                <w:w w:val="90"/>
                                <w:sz w:val="28"/>
                              </w:rPr>
                              <w:t>CORE</w:t>
                            </w:r>
                            <w:r>
                              <w:rPr>
                                <w:rFonts w:ascii="Arial Black"/>
                                <w:color w:val="FFFFFF"/>
                                <w:spacing w:val="21"/>
                                <w:w w:val="90"/>
                                <w:sz w:val="28"/>
                              </w:rPr>
                              <w:t xml:space="preserve"> </w:t>
                            </w:r>
                            <w:r>
                              <w:rPr>
                                <w:rFonts w:ascii="Arial Black"/>
                                <w:color w:val="FFFFFF"/>
                                <w:w w:val="90"/>
                                <w:sz w:val="28"/>
                              </w:rPr>
                              <w:t>PRINCIPLES</w:t>
                            </w:r>
                          </w:p>
                        </w:txbxContent>
                      </wps:txbx>
                      <wps:bodyPr rot="0" vert="horz" wrap="square" lIns="0" tIns="0" rIns="0" bIns="0" anchor="t" anchorCtr="0" upright="1">
                        <a:noAutofit/>
                      </wps:bodyPr>
                    </wps:wsp>
                  </a:graphicData>
                </a:graphic>
              </wp:inline>
            </w:drawing>
          </mc:Choice>
          <mc:Fallback>
            <w:pict>
              <v:shape w14:anchorId="4D927CD2" id="Text Box 18" o:spid="_x0000_s1029" type="#_x0000_t202" style="width:479.4pt;height:1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" fillcolor="#1f375f" strokeweight=".48pt">
                <v:textbox inset="0,0,0,0">
                  <w:txbxContent>
                    <w:p w14:paraId="3DF76300" w14:textId="77777777" w:rsidR="00F40FAD" w:rsidRDefault="006131BB">
                      <w:pPr>
                        <w:spacing w:line="377" w:lineRule="exact"/>
                        <w:ind w:left="3408"/>
                        <w:rPr>
                          <w:rFonts w:ascii="Arial Black"/>
                          <w:sz w:val="28"/>
                        </w:rPr>
                      </w:pPr>
                      <w:r>
                        <w:rPr>
                          <w:rFonts w:ascii="Arial Black"/>
                          <w:color w:val="FFFFFF"/>
                          <w:w w:val="90"/>
                          <w:sz w:val="28"/>
                        </w:rPr>
                        <w:t>4.</w:t>
                      </w:r>
                      <w:r>
                        <w:rPr>
                          <w:rFonts w:ascii="Arial Black"/>
                          <w:color w:val="FFFFFF"/>
                          <w:spacing w:val="23"/>
                          <w:w w:val="90"/>
                          <w:sz w:val="28"/>
                        </w:rPr>
                        <w:t xml:space="preserve"> </w:t>
                      </w:r>
                      <w:r>
                        <w:rPr>
                          <w:rFonts w:ascii="Arial Black"/>
                          <w:color w:val="FFFFFF"/>
                          <w:w w:val="90"/>
                          <w:sz w:val="28"/>
                        </w:rPr>
                        <w:t>CORE</w:t>
                      </w:r>
                      <w:r>
                        <w:rPr>
                          <w:rFonts w:ascii="Arial Black"/>
                          <w:color w:val="FFFFFF"/>
                          <w:spacing w:val="21"/>
                          <w:w w:val="90"/>
                          <w:sz w:val="28"/>
                        </w:rPr>
                        <w:t xml:space="preserve"> </w:t>
                      </w:r>
                      <w:r>
                        <w:rPr>
                          <w:rFonts w:ascii="Arial Black"/>
                          <w:color w:val="FFFFFF"/>
                          <w:w w:val="90"/>
                          <w:sz w:val="28"/>
                        </w:rPr>
                        <w:t>PRINCIPLES</w:t>
                      </w:r>
                    </w:p>
                  </w:txbxContent>
                </v:textbox>
                <w10:anchorlock/>
              </v:shape>
            </w:pict>
          </mc:Fallback>
        </mc:AlternateContent>
      </w:r>
    </w:p>
    <w:p w14:paraId="6D105EC1" w14:textId="77777777" w:rsidR="00F40FAD" w:rsidRDefault="00F40FAD" w:rsidP="000C5A39">
      <w:pPr>
        <w:pStyle w:val="BodyText"/>
        <w:jc w:val="both"/>
        <w:rPr>
          <w:sz w:val="20"/>
        </w:rPr>
      </w:pPr>
    </w:p>
    <w:p w14:paraId="280FF386" w14:textId="77777777" w:rsidR="00F40FAD" w:rsidRDefault="00F40FAD" w:rsidP="000C5A39">
      <w:pPr>
        <w:pStyle w:val="BodyText"/>
        <w:spacing w:before="2"/>
        <w:jc w:val="both"/>
        <w:rPr>
          <w:sz w:val="21"/>
        </w:rPr>
      </w:pPr>
    </w:p>
    <w:p w14:paraId="06FE1441" w14:textId="77777777" w:rsidR="00F40FAD" w:rsidRDefault="006131BB" w:rsidP="000C5A39">
      <w:pPr>
        <w:pStyle w:val="BodyText"/>
        <w:ind w:left="1060"/>
        <w:jc w:val="both"/>
      </w:pPr>
      <w:r>
        <w:t>The</w:t>
      </w:r>
      <w:r>
        <w:rPr>
          <w:spacing w:val="-7"/>
        </w:rPr>
        <w:t xml:space="preserve"> </w:t>
      </w:r>
      <w:r>
        <w:t>core</w:t>
      </w:r>
      <w:r>
        <w:rPr>
          <w:spacing w:val="-8"/>
        </w:rPr>
        <w:t xml:space="preserve"> </w:t>
      </w:r>
      <w:r>
        <w:t>principles</w:t>
      </w:r>
      <w:r>
        <w:rPr>
          <w:spacing w:val="-2"/>
        </w:rPr>
        <w:t xml:space="preserve"> </w:t>
      </w:r>
      <w:r>
        <w:t>underlying</w:t>
      </w:r>
      <w:r>
        <w:rPr>
          <w:spacing w:val="-5"/>
        </w:rPr>
        <w:t xml:space="preserve"> </w:t>
      </w:r>
      <w:r>
        <w:t>the</w:t>
      </w:r>
      <w:r>
        <w:rPr>
          <w:spacing w:val="-1"/>
        </w:rPr>
        <w:t xml:space="preserve"> </w:t>
      </w:r>
      <w:r>
        <w:t>policy</w:t>
      </w:r>
      <w:r>
        <w:rPr>
          <w:spacing w:val="-4"/>
        </w:rPr>
        <w:t xml:space="preserve"> </w:t>
      </w:r>
      <w:r>
        <w:t>are:</w:t>
      </w:r>
    </w:p>
    <w:p w14:paraId="5C5BBA68" w14:textId="77777777" w:rsidR="00F40FAD" w:rsidRDefault="00F40FAD" w:rsidP="000C5A39">
      <w:pPr>
        <w:pStyle w:val="BodyText"/>
        <w:spacing w:before="5"/>
        <w:jc w:val="both"/>
      </w:pPr>
    </w:p>
    <w:p w14:paraId="460B1BD8" w14:textId="3773F0F6" w:rsidR="00F40FAD" w:rsidRDefault="006131BB" w:rsidP="000C5A39">
      <w:pPr>
        <w:pStyle w:val="ListParagraph"/>
        <w:numPr>
          <w:ilvl w:val="0"/>
          <w:numId w:val="25"/>
        </w:numPr>
        <w:tabs>
          <w:tab w:val="left" w:pos="1781"/>
        </w:tabs>
        <w:spacing w:line="287" w:lineRule="exact"/>
        <w:ind w:hanging="361"/>
        <w:jc w:val="both"/>
        <w:rPr>
          <w:sz w:val="24"/>
        </w:rPr>
      </w:pPr>
      <w:r>
        <w:rPr>
          <w:spacing w:val="-1"/>
          <w:sz w:val="24"/>
        </w:rPr>
        <w:t>Monitoring</w:t>
      </w:r>
      <w:r>
        <w:rPr>
          <w:sz w:val="24"/>
        </w:rPr>
        <w:t xml:space="preserve"> </w:t>
      </w:r>
      <w:r>
        <w:rPr>
          <w:spacing w:val="-1"/>
          <w:sz w:val="24"/>
        </w:rPr>
        <w:t>of</w:t>
      </w:r>
      <w:r>
        <w:rPr>
          <w:spacing w:val="-6"/>
          <w:sz w:val="24"/>
        </w:rPr>
        <w:t xml:space="preserve"> </w:t>
      </w:r>
      <w:r>
        <w:rPr>
          <w:spacing w:val="-1"/>
          <w:sz w:val="24"/>
        </w:rPr>
        <w:t>professional</w:t>
      </w:r>
      <w:r>
        <w:rPr>
          <w:spacing w:val="-4"/>
          <w:sz w:val="24"/>
        </w:rPr>
        <w:t xml:space="preserve"> </w:t>
      </w:r>
      <w:r>
        <w:rPr>
          <w:spacing w:val="-1"/>
          <w:sz w:val="24"/>
        </w:rPr>
        <w:t>members</w:t>
      </w:r>
      <w:r>
        <w:rPr>
          <w:spacing w:val="1"/>
          <w:sz w:val="24"/>
        </w:rPr>
        <w:t xml:space="preserve"> </w:t>
      </w:r>
      <w:r>
        <w:rPr>
          <w:spacing w:val="-1"/>
          <w:sz w:val="24"/>
        </w:rPr>
        <w:t>shall</w:t>
      </w:r>
      <w:r>
        <w:rPr>
          <w:spacing w:val="-5"/>
          <w:sz w:val="24"/>
        </w:rPr>
        <w:t xml:space="preserve"> </w:t>
      </w:r>
      <w:r>
        <w:rPr>
          <w:spacing w:val="-1"/>
          <w:sz w:val="24"/>
        </w:rPr>
        <w:t>be</w:t>
      </w:r>
      <w:r>
        <w:rPr>
          <w:spacing w:val="1"/>
          <w:sz w:val="24"/>
        </w:rPr>
        <w:t xml:space="preserve"> </w:t>
      </w:r>
      <w:r>
        <w:rPr>
          <w:spacing w:val="-1"/>
          <w:sz w:val="24"/>
        </w:rPr>
        <w:t>carried</w:t>
      </w:r>
      <w:r>
        <w:rPr>
          <w:spacing w:val="-3"/>
          <w:sz w:val="24"/>
        </w:rPr>
        <w:t xml:space="preserve"> </w:t>
      </w:r>
      <w:r>
        <w:rPr>
          <w:sz w:val="24"/>
        </w:rPr>
        <w:t>out</w:t>
      </w:r>
      <w:r>
        <w:rPr>
          <w:spacing w:val="1"/>
          <w:sz w:val="24"/>
        </w:rPr>
        <w:t xml:space="preserve"> </w:t>
      </w:r>
      <w:r>
        <w:rPr>
          <w:sz w:val="24"/>
        </w:rPr>
        <w:t>with due</w:t>
      </w:r>
      <w:r>
        <w:rPr>
          <w:spacing w:val="1"/>
          <w:sz w:val="24"/>
        </w:rPr>
        <w:t xml:space="preserve"> </w:t>
      </w:r>
      <w:r w:rsidR="001F7CA8">
        <w:rPr>
          <w:sz w:val="24"/>
        </w:rPr>
        <w:t>regard</w:t>
      </w:r>
      <w:r>
        <w:rPr>
          <w:sz w:val="24"/>
        </w:rPr>
        <w:t xml:space="preserve"> to</w:t>
      </w:r>
      <w:r>
        <w:rPr>
          <w:spacing w:val="-3"/>
          <w:sz w:val="24"/>
        </w:rPr>
        <w:t xml:space="preserve"> </w:t>
      </w:r>
      <w:r>
        <w:rPr>
          <w:sz w:val="24"/>
        </w:rPr>
        <w:t>their</w:t>
      </w:r>
      <w:r>
        <w:rPr>
          <w:spacing w:val="-20"/>
          <w:sz w:val="24"/>
        </w:rPr>
        <w:t xml:space="preserve"> </w:t>
      </w:r>
      <w:r>
        <w:rPr>
          <w:sz w:val="24"/>
        </w:rPr>
        <w:t>privacy.</w:t>
      </w:r>
    </w:p>
    <w:p w14:paraId="3338152C" w14:textId="439FE2C3" w:rsidR="00F40FAD" w:rsidRDefault="006131BB" w:rsidP="000C5A39">
      <w:pPr>
        <w:pStyle w:val="ListParagraph"/>
        <w:numPr>
          <w:ilvl w:val="0"/>
          <w:numId w:val="25"/>
        </w:numPr>
        <w:tabs>
          <w:tab w:val="left" w:pos="1781"/>
        </w:tabs>
        <w:spacing w:line="281" w:lineRule="exact"/>
        <w:ind w:hanging="361"/>
        <w:jc w:val="both"/>
        <w:rPr>
          <w:sz w:val="24"/>
        </w:rPr>
      </w:pPr>
      <w:r>
        <w:rPr>
          <w:spacing w:val="-1"/>
          <w:sz w:val="24"/>
        </w:rPr>
        <w:t>Monitoring</w:t>
      </w:r>
      <w:r>
        <w:rPr>
          <w:sz w:val="24"/>
        </w:rPr>
        <w:t xml:space="preserve"> </w:t>
      </w:r>
      <w:r>
        <w:rPr>
          <w:spacing w:val="-1"/>
          <w:sz w:val="24"/>
        </w:rPr>
        <w:t>of</w:t>
      </w:r>
      <w:r>
        <w:rPr>
          <w:spacing w:val="-3"/>
          <w:sz w:val="24"/>
        </w:rPr>
        <w:t xml:space="preserve"> </w:t>
      </w:r>
      <w:r>
        <w:rPr>
          <w:spacing w:val="-1"/>
          <w:sz w:val="24"/>
        </w:rPr>
        <w:t>professional</w:t>
      </w:r>
      <w:r>
        <w:rPr>
          <w:spacing w:val="-4"/>
          <w:sz w:val="24"/>
        </w:rPr>
        <w:t xml:space="preserve"> </w:t>
      </w:r>
      <w:r>
        <w:rPr>
          <w:spacing w:val="-1"/>
          <w:sz w:val="24"/>
        </w:rPr>
        <w:t>members</w:t>
      </w:r>
      <w:r>
        <w:rPr>
          <w:spacing w:val="1"/>
          <w:sz w:val="24"/>
        </w:rPr>
        <w:t xml:space="preserve"> </w:t>
      </w:r>
      <w:r>
        <w:rPr>
          <w:spacing w:val="-1"/>
          <w:sz w:val="24"/>
        </w:rPr>
        <w:t>shall</w:t>
      </w:r>
      <w:r>
        <w:rPr>
          <w:spacing w:val="-4"/>
          <w:sz w:val="24"/>
        </w:rPr>
        <w:t xml:space="preserve"> </w:t>
      </w:r>
      <w:r>
        <w:rPr>
          <w:spacing w:val="-1"/>
          <w:sz w:val="24"/>
        </w:rPr>
        <w:t>be</w:t>
      </w:r>
      <w:r>
        <w:rPr>
          <w:spacing w:val="5"/>
          <w:sz w:val="24"/>
        </w:rPr>
        <w:t xml:space="preserve"> </w:t>
      </w:r>
      <w:r>
        <w:rPr>
          <w:spacing w:val="-1"/>
          <w:sz w:val="24"/>
        </w:rPr>
        <w:t>carried</w:t>
      </w:r>
      <w:r>
        <w:rPr>
          <w:spacing w:val="-3"/>
          <w:sz w:val="24"/>
        </w:rPr>
        <w:t xml:space="preserve"> </w:t>
      </w:r>
      <w:r>
        <w:rPr>
          <w:sz w:val="24"/>
        </w:rPr>
        <w:t>out</w:t>
      </w:r>
      <w:r>
        <w:rPr>
          <w:spacing w:val="1"/>
          <w:sz w:val="24"/>
        </w:rPr>
        <w:t xml:space="preserve"> </w:t>
      </w:r>
      <w:r>
        <w:rPr>
          <w:sz w:val="24"/>
        </w:rPr>
        <w:t>on</w:t>
      </w:r>
      <w:r w:rsidR="001F7CA8">
        <w:rPr>
          <w:sz w:val="24"/>
        </w:rPr>
        <w:t xml:space="preserve"> </w:t>
      </w:r>
      <w:r w:rsidR="00E814CA">
        <w:rPr>
          <w:sz w:val="24"/>
        </w:rPr>
        <w:t>a non</w:t>
      </w:r>
      <w:r>
        <w:rPr>
          <w:sz w:val="24"/>
        </w:rPr>
        <w:t>-discriminatory</w:t>
      </w:r>
      <w:r>
        <w:rPr>
          <w:spacing w:val="-20"/>
          <w:sz w:val="24"/>
        </w:rPr>
        <w:t xml:space="preserve"> </w:t>
      </w:r>
      <w:r>
        <w:rPr>
          <w:sz w:val="24"/>
        </w:rPr>
        <w:t>basis.</w:t>
      </w:r>
    </w:p>
    <w:p w14:paraId="0990FB73" w14:textId="77777777" w:rsidR="00F40FAD" w:rsidRDefault="006131BB" w:rsidP="000C5A39">
      <w:pPr>
        <w:pStyle w:val="ListParagraph"/>
        <w:numPr>
          <w:ilvl w:val="0"/>
          <w:numId w:val="25"/>
        </w:numPr>
        <w:tabs>
          <w:tab w:val="left" w:pos="1781"/>
        </w:tabs>
        <w:spacing w:before="3" w:line="230" w:lineRule="auto"/>
        <w:ind w:right="975"/>
        <w:jc w:val="both"/>
        <w:rPr>
          <w:sz w:val="24"/>
        </w:rPr>
      </w:pPr>
      <w:r>
        <w:rPr>
          <w:sz w:val="24"/>
        </w:rPr>
        <w:t>Confidentiality</w:t>
      </w:r>
      <w:r>
        <w:rPr>
          <w:spacing w:val="15"/>
          <w:sz w:val="24"/>
        </w:rPr>
        <w:t xml:space="preserve"> </w:t>
      </w:r>
      <w:r>
        <w:rPr>
          <w:sz w:val="24"/>
        </w:rPr>
        <w:t>of</w:t>
      </w:r>
      <w:r>
        <w:rPr>
          <w:spacing w:val="14"/>
          <w:sz w:val="24"/>
        </w:rPr>
        <w:t xml:space="preserve"> </w:t>
      </w:r>
      <w:r>
        <w:rPr>
          <w:sz w:val="24"/>
        </w:rPr>
        <w:t>information</w:t>
      </w:r>
      <w:r>
        <w:rPr>
          <w:spacing w:val="16"/>
          <w:sz w:val="24"/>
        </w:rPr>
        <w:t xml:space="preserve"> </w:t>
      </w:r>
      <w:r>
        <w:rPr>
          <w:sz w:val="24"/>
        </w:rPr>
        <w:t>received</w:t>
      </w:r>
      <w:r>
        <w:rPr>
          <w:spacing w:val="16"/>
          <w:sz w:val="24"/>
        </w:rPr>
        <w:t xml:space="preserve"> </w:t>
      </w:r>
      <w:r>
        <w:rPr>
          <w:sz w:val="24"/>
        </w:rPr>
        <w:t>from</w:t>
      </w:r>
      <w:r>
        <w:rPr>
          <w:spacing w:val="16"/>
          <w:sz w:val="24"/>
        </w:rPr>
        <w:t xml:space="preserve"> </w:t>
      </w:r>
      <w:r>
        <w:rPr>
          <w:sz w:val="24"/>
        </w:rPr>
        <w:t>professional</w:t>
      </w:r>
      <w:r>
        <w:rPr>
          <w:spacing w:val="16"/>
          <w:sz w:val="24"/>
        </w:rPr>
        <w:t xml:space="preserve"> </w:t>
      </w:r>
      <w:r>
        <w:rPr>
          <w:sz w:val="24"/>
        </w:rPr>
        <w:t>members</w:t>
      </w:r>
      <w:r>
        <w:rPr>
          <w:spacing w:val="14"/>
          <w:sz w:val="24"/>
        </w:rPr>
        <w:t xml:space="preserve"> </w:t>
      </w:r>
      <w:r>
        <w:rPr>
          <w:sz w:val="24"/>
        </w:rPr>
        <w:t>should</w:t>
      </w:r>
      <w:r>
        <w:rPr>
          <w:spacing w:val="16"/>
          <w:sz w:val="24"/>
        </w:rPr>
        <w:t xml:space="preserve"> </w:t>
      </w:r>
      <w:r>
        <w:rPr>
          <w:sz w:val="24"/>
        </w:rPr>
        <w:t>be</w:t>
      </w:r>
      <w:r>
        <w:rPr>
          <w:spacing w:val="14"/>
          <w:sz w:val="24"/>
        </w:rPr>
        <w:t xml:space="preserve"> </w:t>
      </w:r>
      <w:r>
        <w:rPr>
          <w:sz w:val="24"/>
        </w:rPr>
        <w:t>maintained</w:t>
      </w:r>
      <w:r>
        <w:rPr>
          <w:spacing w:val="-57"/>
          <w:sz w:val="24"/>
        </w:rPr>
        <w:t xml:space="preserve"> </w:t>
      </w:r>
      <w:r>
        <w:rPr>
          <w:sz w:val="24"/>
        </w:rPr>
        <w:t>during</w:t>
      </w:r>
      <w:r>
        <w:rPr>
          <w:spacing w:val="-6"/>
          <w:sz w:val="24"/>
        </w:rPr>
        <w:t xml:space="preserve"> </w:t>
      </w:r>
      <w:r>
        <w:rPr>
          <w:sz w:val="24"/>
        </w:rPr>
        <w:t>monitoring</w:t>
      </w:r>
      <w:r>
        <w:rPr>
          <w:spacing w:val="-5"/>
          <w:sz w:val="24"/>
        </w:rPr>
        <w:t xml:space="preserve"> </w:t>
      </w:r>
      <w:r>
        <w:rPr>
          <w:sz w:val="24"/>
        </w:rPr>
        <w:t>except</w:t>
      </w:r>
      <w:r>
        <w:rPr>
          <w:spacing w:val="-6"/>
          <w:sz w:val="24"/>
        </w:rPr>
        <w:t xml:space="preserve"> </w:t>
      </w:r>
      <w:r>
        <w:rPr>
          <w:sz w:val="24"/>
        </w:rPr>
        <w:t>when</w:t>
      </w:r>
      <w:r>
        <w:rPr>
          <w:spacing w:val="-9"/>
          <w:sz w:val="24"/>
        </w:rPr>
        <w:t xml:space="preserve"> </w:t>
      </w:r>
      <w:r>
        <w:rPr>
          <w:sz w:val="24"/>
        </w:rPr>
        <w:t>disclosure</w:t>
      </w:r>
      <w:r>
        <w:rPr>
          <w:spacing w:val="-4"/>
          <w:sz w:val="24"/>
        </w:rPr>
        <w:t xml:space="preserve"> </w:t>
      </w:r>
      <w:r>
        <w:rPr>
          <w:sz w:val="24"/>
        </w:rPr>
        <w:t>of</w:t>
      </w:r>
      <w:r>
        <w:rPr>
          <w:spacing w:val="-4"/>
          <w:sz w:val="24"/>
        </w:rPr>
        <w:t xml:space="preserve"> </w:t>
      </w:r>
      <w:r>
        <w:rPr>
          <w:sz w:val="24"/>
        </w:rPr>
        <w:t>information</w:t>
      </w:r>
      <w:r>
        <w:rPr>
          <w:spacing w:val="-3"/>
          <w:sz w:val="24"/>
        </w:rPr>
        <w:t xml:space="preserve"> </w:t>
      </w:r>
      <w:r>
        <w:rPr>
          <w:sz w:val="24"/>
        </w:rPr>
        <w:t>is</w:t>
      </w:r>
      <w:r>
        <w:rPr>
          <w:spacing w:val="-6"/>
          <w:sz w:val="24"/>
        </w:rPr>
        <w:t xml:space="preserve"> </w:t>
      </w:r>
      <w:r>
        <w:rPr>
          <w:sz w:val="24"/>
        </w:rPr>
        <w:t>required</w:t>
      </w:r>
      <w:r>
        <w:rPr>
          <w:spacing w:val="-4"/>
          <w:sz w:val="24"/>
        </w:rPr>
        <w:t xml:space="preserve"> </w:t>
      </w:r>
      <w:r>
        <w:rPr>
          <w:sz w:val="24"/>
        </w:rPr>
        <w:t>by</w:t>
      </w:r>
      <w:r>
        <w:rPr>
          <w:spacing w:val="-5"/>
          <w:sz w:val="24"/>
        </w:rPr>
        <w:t xml:space="preserve"> </w:t>
      </w:r>
      <w:r>
        <w:rPr>
          <w:sz w:val="24"/>
        </w:rPr>
        <w:t>the</w:t>
      </w:r>
      <w:r>
        <w:rPr>
          <w:spacing w:val="-6"/>
          <w:sz w:val="24"/>
        </w:rPr>
        <w:t xml:space="preserve"> </w:t>
      </w:r>
      <w:r>
        <w:rPr>
          <w:sz w:val="24"/>
        </w:rPr>
        <w:t>IBBI</w:t>
      </w:r>
      <w:r>
        <w:rPr>
          <w:spacing w:val="-9"/>
          <w:sz w:val="24"/>
        </w:rPr>
        <w:t xml:space="preserve"> </w:t>
      </w:r>
      <w:r>
        <w:rPr>
          <w:sz w:val="24"/>
        </w:rPr>
        <w:t>or</w:t>
      </w:r>
      <w:r>
        <w:rPr>
          <w:spacing w:val="-5"/>
          <w:sz w:val="24"/>
        </w:rPr>
        <w:t xml:space="preserve"> </w:t>
      </w:r>
      <w:r>
        <w:rPr>
          <w:sz w:val="24"/>
        </w:rPr>
        <w:t>by</w:t>
      </w:r>
      <w:r>
        <w:rPr>
          <w:spacing w:val="-3"/>
          <w:sz w:val="24"/>
        </w:rPr>
        <w:t xml:space="preserve"> </w:t>
      </w:r>
      <w:r>
        <w:rPr>
          <w:sz w:val="24"/>
        </w:rPr>
        <w:t>law.</w:t>
      </w:r>
    </w:p>
    <w:p w14:paraId="1A0B22AD" w14:textId="77777777" w:rsidR="00F40FAD" w:rsidRDefault="00F40FAD" w:rsidP="000C5A39">
      <w:pPr>
        <w:pStyle w:val="BodyText"/>
        <w:jc w:val="both"/>
        <w:rPr>
          <w:sz w:val="20"/>
        </w:rPr>
      </w:pPr>
    </w:p>
    <w:p w14:paraId="383E0DA8" w14:textId="77777777" w:rsidR="00F40FAD" w:rsidRDefault="00F40FAD" w:rsidP="000C5A39">
      <w:pPr>
        <w:pStyle w:val="BodyText"/>
        <w:jc w:val="both"/>
        <w:rPr>
          <w:sz w:val="20"/>
        </w:rPr>
      </w:pPr>
    </w:p>
    <w:p w14:paraId="463116D5" w14:textId="04DF009A" w:rsidR="00F40FAD" w:rsidRDefault="001B162A" w:rsidP="000C5A39">
      <w:pPr>
        <w:pStyle w:val="BodyText"/>
        <w:jc w:val="both"/>
        <w:rPr>
          <w:sz w:val="10"/>
        </w:rPr>
      </w:pPr>
      <w:r>
        <w:rPr>
          <w:noProof/>
        </w:rPr>
        <mc:AlternateContent>
          <mc:Choice Requires="wps">
            <w:drawing>
              <wp:anchor distT="0" distB="0" distL="0" distR="0" simplePos="0" relativeHeight="251658241" behindDoc="1" locked="0" layoutInCell="1" allowOverlap="1" wp14:anchorId="07CB5FEE" wp14:editId="6B6E6329">
                <wp:simplePos x="0" y="0"/>
                <wp:positionH relativeFrom="page">
                  <wp:posOffset>914400</wp:posOffset>
                </wp:positionH>
                <wp:positionV relativeFrom="paragraph">
                  <wp:posOffset>101600</wp:posOffset>
                </wp:positionV>
                <wp:extent cx="6088380" cy="245745"/>
                <wp:effectExtent l="9525" t="8890" r="7620" b="12065"/>
                <wp:wrapTopAndBottom/>
                <wp:docPr id="1696302790"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8380" cy="245745"/>
                        </a:xfrm>
                        <a:prstGeom prst="rect">
                          <a:avLst/>
                        </a:prstGeom>
                        <a:solidFill>
                          <a:srgbClr val="1F375F"/>
                        </a:solidFill>
                        <a:ln w="6096">
                          <a:solidFill>
                            <a:srgbClr val="000000"/>
                          </a:solidFill>
                          <a:miter lim="800000"/>
                          <a:headEnd/>
                          <a:tailEnd/>
                        </a:ln>
                      </wps:spPr>
                      <wps:txbx>
                        <w:txbxContent>
                          <w:p w14:paraId="7D818F5F" w14:textId="77777777" w:rsidR="00F40FAD" w:rsidRDefault="006131BB">
                            <w:pPr>
                              <w:spacing w:line="377" w:lineRule="exact"/>
                              <w:ind w:left="2890"/>
                              <w:rPr>
                                <w:rFonts w:ascii="Arial Black"/>
                                <w:sz w:val="28"/>
                              </w:rPr>
                            </w:pPr>
                            <w:r>
                              <w:rPr>
                                <w:rFonts w:ascii="Arial Black"/>
                                <w:color w:val="FFFFFF"/>
                                <w:w w:val="90"/>
                                <w:sz w:val="28"/>
                              </w:rPr>
                              <w:t>5.</w:t>
                            </w:r>
                            <w:r>
                              <w:rPr>
                                <w:rFonts w:ascii="Arial Black"/>
                                <w:color w:val="FFFFFF"/>
                                <w:spacing w:val="36"/>
                                <w:w w:val="90"/>
                                <w:sz w:val="28"/>
                              </w:rPr>
                              <w:t xml:space="preserve"> </w:t>
                            </w:r>
                            <w:r>
                              <w:rPr>
                                <w:rFonts w:ascii="Arial Black"/>
                                <w:color w:val="FFFFFF"/>
                                <w:w w:val="90"/>
                                <w:sz w:val="28"/>
                              </w:rPr>
                              <w:t>MONITORING</w:t>
                            </w:r>
                            <w:r>
                              <w:rPr>
                                <w:rFonts w:ascii="Arial Black"/>
                                <w:color w:val="FFFFFF"/>
                                <w:spacing w:val="38"/>
                                <w:w w:val="90"/>
                                <w:sz w:val="28"/>
                              </w:rPr>
                              <w:t xml:space="preserve"> </w:t>
                            </w:r>
                            <w:r>
                              <w:rPr>
                                <w:rFonts w:ascii="Arial Black"/>
                                <w:color w:val="FFFFFF"/>
                                <w:w w:val="90"/>
                                <w:sz w:val="28"/>
                              </w:rPr>
                              <w:t>COMMITTEE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CB5FEE" id="Text Box 13" o:spid="_x0000_s1030" type="#_x0000_t202" style="position:absolute;left:0;text-align:left;margin-left:1in;margin-top:8pt;width:479.4pt;height:19.35pt;z-index:-251658239;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" fillcolor="#1f375f" strokeweight=".48pt">
                <v:textbox inset="0,0,0,0">
                  <w:txbxContent>
                    <w:p w14:paraId="7D818F5F" w14:textId="77777777" w:rsidR="00F40FAD" w:rsidRDefault="006131BB">
                      <w:pPr>
                        <w:spacing w:line="377" w:lineRule="exact"/>
                        <w:ind w:left="2890"/>
                        <w:rPr>
                          <w:rFonts w:ascii="Arial Black"/>
                          <w:sz w:val="28"/>
                        </w:rPr>
                      </w:pPr>
                      <w:r>
                        <w:rPr>
                          <w:rFonts w:ascii="Arial Black"/>
                          <w:color w:val="FFFFFF"/>
                          <w:w w:val="90"/>
                          <w:sz w:val="28"/>
                        </w:rPr>
                        <w:t>5.</w:t>
                      </w:r>
                      <w:r>
                        <w:rPr>
                          <w:rFonts w:ascii="Arial Black"/>
                          <w:color w:val="FFFFFF"/>
                          <w:spacing w:val="36"/>
                          <w:w w:val="90"/>
                          <w:sz w:val="28"/>
                        </w:rPr>
                        <w:t xml:space="preserve"> </w:t>
                      </w:r>
                      <w:r>
                        <w:rPr>
                          <w:rFonts w:ascii="Arial Black"/>
                          <w:color w:val="FFFFFF"/>
                          <w:w w:val="90"/>
                          <w:sz w:val="28"/>
                        </w:rPr>
                        <w:t>MONITORING</w:t>
                      </w:r>
                      <w:r>
                        <w:rPr>
                          <w:rFonts w:ascii="Arial Black"/>
                          <w:color w:val="FFFFFF"/>
                          <w:spacing w:val="38"/>
                          <w:w w:val="90"/>
                          <w:sz w:val="28"/>
                        </w:rPr>
                        <w:t xml:space="preserve"> </w:t>
                      </w:r>
                      <w:r>
                        <w:rPr>
                          <w:rFonts w:ascii="Arial Black"/>
                          <w:color w:val="FFFFFF"/>
                          <w:w w:val="90"/>
                          <w:sz w:val="28"/>
                        </w:rPr>
                        <w:t>COMMITTEE</w:t>
                      </w:r>
                    </w:p>
                  </w:txbxContent>
                </v:textbox>
                <w10:wrap type="topAndBottom" anchorx="page"/>
              </v:shape>
            </w:pict>
          </mc:Fallback>
        </mc:AlternateContent>
      </w:r>
    </w:p>
    <w:p w14:paraId="6445CB88" w14:textId="77777777" w:rsidR="00F40FAD" w:rsidRDefault="00F40FAD" w:rsidP="000C5A39">
      <w:pPr>
        <w:pStyle w:val="BodyText"/>
        <w:spacing w:before="4"/>
        <w:jc w:val="both"/>
        <w:rPr>
          <w:sz w:val="21"/>
        </w:rPr>
      </w:pPr>
    </w:p>
    <w:p w14:paraId="649E1EA9" w14:textId="6B47358D" w:rsidR="00F40FAD" w:rsidRDefault="006131BB" w:rsidP="000C5A39">
      <w:pPr>
        <w:pStyle w:val="BodyText"/>
        <w:ind w:left="1060" w:right="937"/>
        <w:jc w:val="both"/>
      </w:pPr>
      <w:r>
        <w:t>IIIPI</w:t>
      </w:r>
      <w:r>
        <w:rPr>
          <w:spacing w:val="-7"/>
        </w:rPr>
        <w:t xml:space="preserve"> </w:t>
      </w:r>
      <w:r>
        <w:t>has</w:t>
      </w:r>
      <w:r>
        <w:rPr>
          <w:spacing w:val="-4"/>
        </w:rPr>
        <w:t xml:space="preserve"> </w:t>
      </w:r>
      <w:r>
        <w:t>its</w:t>
      </w:r>
      <w:r>
        <w:rPr>
          <w:spacing w:val="-3"/>
        </w:rPr>
        <w:t xml:space="preserve"> </w:t>
      </w:r>
      <w:r>
        <w:t>Monitoring</w:t>
      </w:r>
      <w:r>
        <w:rPr>
          <w:spacing w:val="-3"/>
        </w:rPr>
        <w:t xml:space="preserve"> </w:t>
      </w:r>
      <w:r>
        <w:t>Committee</w:t>
      </w:r>
      <w:r>
        <w:rPr>
          <w:spacing w:val="-3"/>
        </w:rPr>
        <w:t xml:space="preserve"> </w:t>
      </w:r>
      <w:r>
        <w:t>in</w:t>
      </w:r>
      <w:r>
        <w:rPr>
          <w:spacing w:val="-4"/>
        </w:rPr>
        <w:t xml:space="preserve"> </w:t>
      </w:r>
      <w:r>
        <w:t>place. The</w:t>
      </w:r>
      <w:r>
        <w:rPr>
          <w:spacing w:val="-3"/>
        </w:rPr>
        <w:t xml:space="preserve"> </w:t>
      </w:r>
      <w:r>
        <w:t>Committee</w:t>
      </w:r>
      <w:r>
        <w:rPr>
          <w:spacing w:val="-5"/>
        </w:rPr>
        <w:t xml:space="preserve"> </w:t>
      </w:r>
      <w:r>
        <w:t>consists</w:t>
      </w:r>
      <w:r>
        <w:rPr>
          <w:spacing w:val="-3"/>
        </w:rPr>
        <w:t xml:space="preserve"> </w:t>
      </w:r>
      <w:r>
        <w:t>of</w:t>
      </w:r>
      <w:r>
        <w:rPr>
          <w:spacing w:val="-6"/>
        </w:rPr>
        <w:t xml:space="preserve"> </w:t>
      </w:r>
      <w:r>
        <w:t>a</w:t>
      </w:r>
      <w:r>
        <w:rPr>
          <w:spacing w:val="2"/>
        </w:rPr>
        <w:t xml:space="preserve"> </w:t>
      </w:r>
      <w:proofErr w:type="gramStart"/>
      <w:r>
        <w:t>Chairman</w:t>
      </w:r>
      <w:proofErr w:type="gramEnd"/>
      <w:r>
        <w:t>,</w:t>
      </w:r>
      <w:r>
        <w:rPr>
          <w:spacing w:val="-7"/>
        </w:rPr>
        <w:t xml:space="preserve"> </w:t>
      </w:r>
      <w:r>
        <w:t>which</w:t>
      </w:r>
      <w:r>
        <w:rPr>
          <w:spacing w:val="-6"/>
        </w:rPr>
        <w:t xml:space="preserve"> </w:t>
      </w:r>
      <w:r>
        <w:t>will</w:t>
      </w:r>
      <w:r>
        <w:rPr>
          <w:spacing w:val="-3"/>
        </w:rPr>
        <w:t xml:space="preserve"> </w:t>
      </w:r>
      <w:r>
        <w:t>be</w:t>
      </w:r>
      <w:r>
        <w:rPr>
          <w:spacing w:val="-57"/>
        </w:rPr>
        <w:t xml:space="preserve"> </w:t>
      </w:r>
      <w:r>
        <w:t>an Independent Director</w:t>
      </w:r>
      <w:r w:rsidR="00524293">
        <w:t xml:space="preserve"> </w:t>
      </w:r>
      <w:r w:rsidRPr="00741DF8">
        <w:rPr>
          <w:color w:val="000000" w:themeColor="text1"/>
        </w:rPr>
        <w:t>and</w:t>
      </w:r>
      <w:r w:rsidR="001B31B0" w:rsidRPr="00741DF8">
        <w:rPr>
          <w:color w:val="000000" w:themeColor="text1"/>
        </w:rPr>
        <w:t xml:space="preserve"> minimum </w:t>
      </w:r>
      <w:r w:rsidR="001B31B0">
        <w:t>of two o</w:t>
      </w:r>
      <w:r>
        <w:t>ther members, which are appointed by the Governing Board of</w:t>
      </w:r>
      <w:r>
        <w:rPr>
          <w:spacing w:val="1"/>
        </w:rPr>
        <w:t xml:space="preserve"> </w:t>
      </w:r>
      <w:r>
        <w:t>IIIPI.</w:t>
      </w:r>
    </w:p>
    <w:p w14:paraId="210B15B5" w14:textId="77777777" w:rsidR="00F40FAD" w:rsidRDefault="00F40FAD" w:rsidP="000C5A39">
      <w:pPr>
        <w:pStyle w:val="BodyText"/>
        <w:jc w:val="both"/>
      </w:pPr>
    </w:p>
    <w:p w14:paraId="414C9234" w14:textId="77777777" w:rsidR="00F40FAD" w:rsidRDefault="006131BB" w:rsidP="000C5A39">
      <w:pPr>
        <w:pStyle w:val="Heading1"/>
        <w:jc w:val="both"/>
      </w:pPr>
      <w:r>
        <w:t>Roles</w:t>
      </w:r>
      <w:r>
        <w:rPr>
          <w:spacing w:val="-10"/>
        </w:rPr>
        <w:t xml:space="preserve"> </w:t>
      </w:r>
      <w:r>
        <w:t>and</w:t>
      </w:r>
      <w:r>
        <w:rPr>
          <w:spacing w:val="-9"/>
        </w:rPr>
        <w:t xml:space="preserve"> </w:t>
      </w:r>
      <w:r>
        <w:t>Responsibilities</w:t>
      </w:r>
    </w:p>
    <w:p w14:paraId="31919960" w14:textId="77777777" w:rsidR="00F40FAD" w:rsidRDefault="00F40FAD" w:rsidP="000C5A39">
      <w:pPr>
        <w:pStyle w:val="BodyText"/>
        <w:jc w:val="both"/>
        <w:rPr>
          <w:b/>
        </w:rPr>
      </w:pPr>
    </w:p>
    <w:p w14:paraId="39B5D277" w14:textId="38C9A1A6" w:rsidR="00F40FAD" w:rsidRDefault="006131BB" w:rsidP="000C5A39">
      <w:pPr>
        <w:pStyle w:val="BodyText"/>
        <w:ind w:left="1060" w:right="898"/>
        <w:jc w:val="both"/>
      </w:pPr>
      <w:r>
        <w:t>Pursuant</w:t>
      </w:r>
      <w:r>
        <w:rPr>
          <w:spacing w:val="-3"/>
        </w:rPr>
        <w:t xml:space="preserve"> </w:t>
      </w:r>
      <w:r>
        <w:t>to</w:t>
      </w:r>
      <w:r>
        <w:rPr>
          <w:spacing w:val="-9"/>
        </w:rPr>
        <w:t xml:space="preserve"> </w:t>
      </w:r>
      <w:r>
        <w:t>the</w:t>
      </w:r>
      <w:r>
        <w:rPr>
          <w:spacing w:val="3"/>
        </w:rPr>
        <w:t xml:space="preserve"> </w:t>
      </w:r>
      <w:r>
        <w:t>provisions of</w:t>
      </w:r>
      <w:r>
        <w:rPr>
          <w:spacing w:val="-6"/>
        </w:rPr>
        <w:t xml:space="preserve"> </w:t>
      </w:r>
      <w:r>
        <w:t>Part</w:t>
      </w:r>
      <w:r>
        <w:rPr>
          <w:spacing w:val="1"/>
        </w:rPr>
        <w:t xml:space="preserve"> </w:t>
      </w:r>
      <w:r>
        <w:t>V</w:t>
      </w:r>
      <w:r>
        <w:rPr>
          <w:spacing w:val="-2"/>
        </w:rPr>
        <w:t xml:space="preserve"> </w:t>
      </w:r>
      <w:r>
        <w:t>of</w:t>
      </w:r>
      <w:r>
        <w:rPr>
          <w:spacing w:val="-7"/>
        </w:rPr>
        <w:t xml:space="preserve"> </w:t>
      </w:r>
      <w:r>
        <w:t>the</w:t>
      </w:r>
      <w:r>
        <w:rPr>
          <w:spacing w:val="-1"/>
        </w:rPr>
        <w:t xml:space="preserve"> </w:t>
      </w:r>
      <w:r>
        <w:t>Schedule</w:t>
      </w:r>
      <w:r>
        <w:rPr>
          <w:spacing w:val="-1"/>
        </w:rPr>
        <w:t xml:space="preserve"> </w:t>
      </w:r>
      <w:r>
        <w:t>under</w:t>
      </w:r>
      <w:r>
        <w:rPr>
          <w:spacing w:val="-2"/>
        </w:rPr>
        <w:t xml:space="preserve"> </w:t>
      </w:r>
      <w:r>
        <w:t>the</w:t>
      </w:r>
      <w:r>
        <w:rPr>
          <w:spacing w:val="-2"/>
        </w:rPr>
        <w:t xml:space="preserve"> </w:t>
      </w:r>
      <w:r>
        <w:t>Insolvency and</w:t>
      </w:r>
      <w:r>
        <w:rPr>
          <w:spacing w:val="-6"/>
        </w:rPr>
        <w:t xml:space="preserve"> </w:t>
      </w:r>
      <w:r>
        <w:t>Bankruptcy</w:t>
      </w:r>
      <w:r>
        <w:rPr>
          <w:spacing w:val="-1"/>
        </w:rPr>
        <w:t xml:space="preserve"> </w:t>
      </w:r>
      <w:r>
        <w:t>Board of</w:t>
      </w:r>
      <w:r>
        <w:rPr>
          <w:spacing w:val="-57"/>
        </w:rPr>
        <w:t xml:space="preserve"> </w:t>
      </w:r>
      <w:r>
        <w:t xml:space="preserve">India (Model </w:t>
      </w:r>
      <w:proofErr w:type="gramStart"/>
      <w:r>
        <w:t>Bye-Laws</w:t>
      </w:r>
      <w:proofErr w:type="gramEnd"/>
      <w:r>
        <w:t xml:space="preserve"> and Governing Body of Insolvency Professional Agencies) Regulations</w:t>
      </w:r>
      <w:r>
        <w:rPr>
          <w:spacing w:val="1"/>
        </w:rPr>
        <w:t xml:space="preserve"> </w:t>
      </w:r>
      <w:r>
        <w:rPr>
          <w:spacing w:val="-1"/>
        </w:rPr>
        <w:t xml:space="preserve">2016, </w:t>
      </w:r>
      <w:r>
        <w:t>a Monitoring Committee is set up to ensure adherence to the Code</w:t>
      </w:r>
      <w:r>
        <w:rPr>
          <w:spacing w:val="1"/>
        </w:rPr>
        <w:t xml:space="preserve"> </w:t>
      </w:r>
      <w:r>
        <w:t>including rules and</w:t>
      </w:r>
      <w:r>
        <w:rPr>
          <w:spacing w:val="1"/>
        </w:rPr>
        <w:t xml:space="preserve"> </w:t>
      </w:r>
      <w:r>
        <w:t>regulations</w:t>
      </w:r>
      <w:r w:rsidR="001B4C1E">
        <w:t xml:space="preserve"> </w:t>
      </w:r>
      <w:r>
        <w:t>there under by reviewing the information and records submitted by the Professional</w:t>
      </w:r>
      <w:r>
        <w:rPr>
          <w:spacing w:val="1"/>
        </w:rPr>
        <w:t xml:space="preserve"> </w:t>
      </w:r>
      <w:r>
        <w:t>Member(s) enrolled</w:t>
      </w:r>
      <w:r>
        <w:rPr>
          <w:spacing w:val="-3"/>
        </w:rPr>
        <w:t xml:space="preserve"> </w:t>
      </w:r>
      <w:r>
        <w:t>with</w:t>
      </w:r>
      <w:r>
        <w:rPr>
          <w:spacing w:val="-2"/>
        </w:rPr>
        <w:t xml:space="preserve"> </w:t>
      </w:r>
      <w:r>
        <w:t>IPA.</w:t>
      </w:r>
    </w:p>
    <w:p w14:paraId="0F57E9DD" w14:textId="77777777" w:rsidR="00F40FAD" w:rsidRDefault="006131BB" w:rsidP="000C5A39">
      <w:pPr>
        <w:pStyle w:val="BodyText"/>
        <w:spacing w:before="5"/>
        <w:ind w:left="1060"/>
        <w:jc w:val="both"/>
      </w:pPr>
      <w:r>
        <w:t>The</w:t>
      </w:r>
      <w:r>
        <w:rPr>
          <w:spacing w:val="-7"/>
        </w:rPr>
        <w:t xml:space="preserve"> </w:t>
      </w:r>
      <w:r>
        <w:t>roles</w:t>
      </w:r>
      <w:r>
        <w:rPr>
          <w:spacing w:val="-1"/>
        </w:rPr>
        <w:t xml:space="preserve"> </w:t>
      </w:r>
      <w:r>
        <w:t>and</w:t>
      </w:r>
      <w:r>
        <w:rPr>
          <w:spacing w:val="-2"/>
        </w:rPr>
        <w:t xml:space="preserve"> </w:t>
      </w:r>
      <w:r>
        <w:t>responsibilities</w:t>
      </w:r>
      <w:r>
        <w:rPr>
          <w:spacing w:val="-3"/>
        </w:rPr>
        <w:t xml:space="preserve"> </w:t>
      </w:r>
      <w:r>
        <w:t>of</w:t>
      </w:r>
      <w:r>
        <w:rPr>
          <w:spacing w:val="-6"/>
        </w:rPr>
        <w:t xml:space="preserve"> </w:t>
      </w:r>
      <w:r>
        <w:t>Monitoring</w:t>
      </w:r>
      <w:r>
        <w:rPr>
          <w:spacing w:val="-3"/>
        </w:rPr>
        <w:t xml:space="preserve"> </w:t>
      </w:r>
      <w:r>
        <w:t>Committee</w:t>
      </w:r>
      <w:r>
        <w:rPr>
          <w:spacing w:val="-4"/>
        </w:rPr>
        <w:t xml:space="preserve"> </w:t>
      </w:r>
      <w:r>
        <w:t>of</w:t>
      </w:r>
      <w:r>
        <w:rPr>
          <w:spacing w:val="-7"/>
        </w:rPr>
        <w:t xml:space="preserve"> </w:t>
      </w:r>
      <w:r>
        <w:t>IIIPI</w:t>
      </w:r>
      <w:r>
        <w:rPr>
          <w:spacing w:val="-4"/>
        </w:rPr>
        <w:t xml:space="preserve"> </w:t>
      </w:r>
      <w:r>
        <w:t>are</w:t>
      </w:r>
      <w:r>
        <w:rPr>
          <w:spacing w:val="-5"/>
        </w:rPr>
        <w:t xml:space="preserve"> </w:t>
      </w:r>
      <w:r>
        <w:t>as</w:t>
      </w:r>
      <w:r>
        <w:rPr>
          <w:spacing w:val="-4"/>
        </w:rPr>
        <w:t xml:space="preserve"> </w:t>
      </w:r>
      <w:r>
        <w:t>follows:</w:t>
      </w:r>
    </w:p>
    <w:p w14:paraId="3AB37377" w14:textId="77777777" w:rsidR="00F40FAD" w:rsidRDefault="00F40FAD" w:rsidP="000C5A39">
      <w:pPr>
        <w:pStyle w:val="BodyText"/>
        <w:spacing w:before="1"/>
        <w:jc w:val="both"/>
      </w:pPr>
    </w:p>
    <w:p w14:paraId="11616E35" w14:textId="77777777" w:rsidR="00F40FAD" w:rsidRDefault="006131BB" w:rsidP="000C5A39">
      <w:pPr>
        <w:pStyle w:val="ListParagraph"/>
        <w:numPr>
          <w:ilvl w:val="0"/>
          <w:numId w:val="24"/>
        </w:numPr>
        <w:tabs>
          <w:tab w:val="left" w:pos="1781"/>
        </w:tabs>
        <w:spacing w:line="286" w:lineRule="exact"/>
        <w:ind w:hanging="361"/>
        <w:jc w:val="both"/>
        <w:rPr>
          <w:sz w:val="24"/>
        </w:rPr>
      </w:pPr>
      <w:r>
        <w:rPr>
          <w:spacing w:val="-1"/>
          <w:sz w:val="24"/>
        </w:rPr>
        <w:t>To</w:t>
      </w:r>
      <w:r>
        <w:rPr>
          <w:spacing w:val="-9"/>
          <w:sz w:val="24"/>
        </w:rPr>
        <w:t xml:space="preserve"> </w:t>
      </w:r>
      <w:r>
        <w:rPr>
          <w:spacing w:val="-1"/>
          <w:sz w:val="24"/>
        </w:rPr>
        <w:t>review</w:t>
      </w:r>
      <w:r>
        <w:rPr>
          <w:spacing w:val="-4"/>
          <w:sz w:val="24"/>
        </w:rPr>
        <w:t xml:space="preserve"> </w:t>
      </w:r>
      <w:r>
        <w:rPr>
          <w:sz w:val="24"/>
        </w:rPr>
        <w:t>the</w:t>
      </w:r>
      <w:r>
        <w:rPr>
          <w:spacing w:val="-2"/>
          <w:sz w:val="24"/>
        </w:rPr>
        <w:t xml:space="preserve"> </w:t>
      </w:r>
      <w:r>
        <w:rPr>
          <w:sz w:val="24"/>
        </w:rPr>
        <w:t>information</w:t>
      </w:r>
      <w:r>
        <w:rPr>
          <w:spacing w:val="-4"/>
          <w:sz w:val="24"/>
        </w:rPr>
        <w:t xml:space="preserve"> </w:t>
      </w:r>
      <w:r>
        <w:rPr>
          <w:sz w:val="24"/>
        </w:rPr>
        <w:t>and</w:t>
      </w:r>
      <w:r>
        <w:rPr>
          <w:spacing w:val="-1"/>
          <w:sz w:val="24"/>
        </w:rPr>
        <w:t xml:space="preserve"> </w:t>
      </w:r>
      <w:r>
        <w:rPr>
          <w:sz w:val="24"/>
        </w:rPr>
        <w:t>records</w:t>
      </w:r>
      <w:r>
        <w:rPr>
          <w:spacing w:val="-4"/>
          <w:sz w:val="24"/>
        </w:rPr>
        <w:t xml:space="preserve"> </w:t>
      </w:r>
      <w:r>
        <w:rPr>
          <w:sz w:val="24"/>
        </w:rPr>
        <w:t>maintained</w:t>
      </w:r>
      <w:r>
        <w:rPr>
          <w:spacing w:val="-2"/>
          <w:sz w:val="24"/>
        </w:rPr>
        <w:t xml:space="preserve"> </w:t>
      </w:r>
      <w:r>
        <w:rPr>
          <w:sz w:val="24"/>
        </w:rPr>
        <w:t>by</w:t>
      </w:r>
      <w:r>
        <w:rPr>
          <w:spacing w:val="-4"/>
          <w:sz w:val="24"/>
        </w:rPr>
        <w:t xml:space="preserve"> </w:t>
      </w:r>
      <w:r>
        <w:rPr>
          <w:sz w:val="24"/>
        </w:rPr>
        <w:t>professional</w:t>
      </w:r>
      <w:r>
        <w:rPr>
          <w:spacing w:val="-15"/>
          <w:sz w:val="24"/>
        </w:rPr>
        <w:t xml:space="preserve"> </w:t>
      </w:r>
      <w:r>
        <w:rPr>
          <w:sz w:val="24"/>
        </w:rPr>
        <w:t>members.</w:t>
      </w:r>
    </w:p>
    <w:p w14:paraId="61CD8FCA" w14:textId="77777777" w:rsidR="00F40FAD" w:rsidRDefault="006131BB" w:rsidP="000C5A39">
      <w:pPr>
        <w:pStyle w:val="ListParagraph"/>
        <w:numPr>
          <w:ilvl w:val="0"/>
          <w:numId w:val="24"/>
        </w:numPr>
        <w:tabs>
          <w:tab w:val="left" w:pos="1781"/>
        </w:tabs>
        <w:spacing w:line="282" w:lineRule="exact"/>
        <w:ind w:hanging="361"/>
        <w:jc w:val="both"/>
        <w:rPr>
          <w:sz w:val="24"/>
        </w:rPr>
      </w:pPr>
      <w:r>
        <w:rPr>
          <w:sz w:val="24"/>
        </w:rPr>
        <w:t>To</w:t>
      </w:r>
      <w:r>
        <w:rPr>
          <w:spacing w:val="-9"/>
          <w:sz w:val="24"/>
        </w:rPr>
        <w:t xml:space="preserve"> </w:t>
      </w:r>
      <w:r>
        <w:rPr>
          <w:sz w:val="24"/>
        </w:rPr>
        <w:t>evaluate</w:t>
      </w:r>
      <w:r>
        <w:rPr>
          <w:spacing w:val="-4"/>
          <w:sz w:val="24"/>
        </w:rPr>
        <w:t xml:space="preserve"> </w:t>
      </w:r>
      <w:r>
        <w:rPr>
          <w:sz w:val="24"/>
        </w:rPr>
        <w:t>the</w:t>
      </w:r>
      <w:r>
        <w:rPr>
          <w:spacing w:val="-7"/>
          <w:sz w:val="24"/>
        </w:rPr>
        <w:t xml:space="preserve"> </w:t>
      </w:r>
      <w:r>
        <w:rPr>
          <w:sz w:val="24"/>
        </w:rPr>
        <w:t>performance of</w:t>
      </w:r>
      <w:r>
        <w:rPr>
          <w:spacing w:val="-7"/>
          <w:sz w:val="24"/>
        </w:rPr>
        <w:t xml:space="preserve"> </w:t>
      </w:r>
      <w:r>
        <w:rPr>
          <w:sz w:val="24"/>
        </w:rPr>
        <w:t>professional</w:t>
      </w:r>
      <w:r>
        <w:rPr>
          <w:spacing w:val="-10"/>
          <w:sz w:val="24"/>
        </w:rPr>
        <w:t xml:space="preserve"> </w:t>
      </w:r>
      <w:r>
        <w:rPr>
          <w:sz w:val="24"/>
        </w:rPr>
        <w:t>members.</w:t>
      </w:r>
    </w:p>
    <w:p w14:paraId="26121C7D" w14:textId="3CBD5929" w:rsidR="00F40FAD" w:rsidRDefault="006131BB" w:rsidP="000C5A39">
      <w:pPr>
        <w:pStyle w:val="ListParagraph"/>
        <w:numPr>
          <w:ilvl w:val="0"/>
          <w:numId w:val="24"/>
        </w:numPr>
        <w:tabs>
          <w:tab w:val="left" w:pos="1781"/>
        </w:tabs>
        <w:spacing w:before="5" w:line="230" w:lineRule="auto"/>
        <w:ind w:right="1010"/>
        <w:jc w:val="both"/>
        <w:rPr>
          <w:sz w:val="24"/>
        </w:rPr>
      </w:pPr>
      <w:r>
        <w:rPr>
          <w:sz w:val="24"/>
        </w:rPr>
        <w:t>To</w:t>
      </w:r>
      <w:r>
        <w:rPr>
          <w:spacing w:val="-9"/>
          <w:sz w:val="24"/>
        </w:rPr>
        <w:t xml:space="preserve"> </w:t>
      </w:r>
      <w:r>
        <w:rPr>
          <w:sz w:val="24"/>
        </w:rPr>
        <w:t>call</w:t>
      </w:r>
      <w:r>
        <w:rPr>
          <w:spacing w:val="-3"/>
          <w:sz w:val="24"/>
        </w:rPr>
        <w:t xml:space="preserve"> </w:t>
      </w:r>
      <w:r>
        <w:rPr>
          <w:sz w:val="24"/>
        </w:rPr>
        <w:t>for</w:t>
      </w:r>
      <w:r>
        <w:rPr>
          <w:spacing w:val="-3"/>
          <w:sz w:val="24"/>
        </w:rPr>
        <w:t xml:space="preserve"> </w:t>
      </w:r>
      <w:r>
        <w:rPr>
          <w:sz w:val="24"/>
        </w:rPr>
        <w:t>additional</w:t>
      </w:r>
      <w:r>
        <w:rPr>
          <w:spacing w:val="-3"/>
          <w:sz w:val="24"/>
        </w:rPr>
        <w:t xml:space="preserve"> </w:t>
      </w:r>
      <w:r>
        <w:rPr>
          <w:sz w:val="24"/>
        </w:rPr>
        <w:t>information</w:t>
      </w:r>
      <w:r>
        <w:rPr>
          <w:spacing w:val="-8"/>
          <w:sz w:val="24"/>
        </w:rPr>
        <w:t xml:space="preserve"> </w:t>
      </w:r>
      <w:r>
        <w:rPr>
          <w:sz w:val="24"/>
        </w:rPr>
        <w:t>from professional</w:t>
      </w:r>
      <w:r>
        <w:rPr>
          <w:spacing w:val="-7"/>
          <w:sz w:val="24"/>
        </w:rPr>
        <w:t xml:space="preserve"> </w:t>
      </w:r>
      <w:r w:rsidR="001F7CA8">
        <w:rPr>
          <w:sz w:val="24"/>
        </w:rPr>
        <w:t>members</w:t>
      </w:r>
      <w:r>
        <w:rPr>
          <w:spacing w:val="-7"/>
          <w:sz w:val="24"/>
        </w:rPr>
        <w:t xml:space="preserve"> </w:t>
      </w:r>
      <w:proofErr w:type="gramStart"/>
      <w:r>
        <w:rPr>
          <w:sz w:val="24"/>
        </w:rPr>
        <w:t>with</w:t>
      </w:r>
      <w:r>
        <w:rPr>
          <w:spacing w:val="-6"/>
          <w:sz w:val="24"/>
        </w:rPr>
        <w:t xml:space="preserve"> </w:t>
      </w:r>
      <w:r>
        <w:rPr>
          <w:sz w:val="24"/>
        </w:rPr>
        <w:t>regard</w:t>
      </w:r>
      <w:r>
        <w:rPr>
          <w:spacing w:val="-4"/>
          <w:sz w:val="24"/>
        </w:rPr>
        <w:t xml:space="preserve"> </w:t>
      </w:r>
      <w:r>
        <w:rPr>
          <w:sz w:val="24"/>
        </w:rPr>
        <w:t>to</w:t>
      </w:r>
      <w:proofErr w:type="gramEnd"/>
      <w:r>
        <w:rPr>
          <w:spacing w:val="-8"/>
          <w:sz w:val="24"/>
        </w:rPr>
        <w:t xml:space="preserve"> </w:t>
      </w:r>
      <w:r>
        <w:rPr>
          <w:sz w:val="24"/>
        </w:rPr>
        <w:t>the</w:t>
      </w:r>
      <w:r>
        <w:rPr>
          <w:spacing w:val="-57"/>
          <w:sz w:val="24"/>
        </w:rPr>
        <w:t xml:space="preserve"> </w:t>
      </w:r>
      <w:r>
        <w:rPr>
          <w:sz w:val="24"/>
        </w:rPr>
        <w:t>assignment</w:t>
      </w:r>
      <w:r>
        <w:rPr>
          <w:spacing w:val="-3"/>
          <w:sz w:val="24"/>
        </w:rPr>
        <w:t xml:space="preserve"> </w:t>
      </w:r>
      <w:r>
        <w:rPr>
          <w:sz w:val="24"/>
        </w:rPr>
        <w:t>undertaken</w:t>
      </w:r>
      <w:r>
        <w:rPr>
          <w:spacing w:val="-2"/>
          <w:sz w:val="24"/>
        </w:rPr>
        <w:t xml:space="preserve"> </w:t>
      </w:r>
      <w:r>
        <w:rPr>
          <w:sz w:val="24"/>
        </w:rPr>
        <w:t>by them as</w:t>
      </w:r>
      <w:r>
        <w:rPr>
          <w:spacing w:val="-1"/>
          <w:sz w:val="24"/>
        </w:rPr>
        <w:t xml:space="preserve"> </w:t>
      </w:r>
      <w:r>
        <w:rPr>
          <w:sz w:val="24"/>
        </w:rPr>
        <w:t>and</w:t>
      </w:r>
      <w:r>
        <w:rPr>
          <w:spacing w:val="-3"/>
          <w:sz w:val="24"/>
        </w:rPr>
        <w:t xml:space="preserve"> </w:t>
      </w:r>
      <w:r>
        <w:rPr>
          <w:sz w:val="24"/>
        </w:rPr>
        <w:t>when required.</w:t>
      </w:r>
    </w:p>
    <w:p w14:paraId="1FDBB4AA" w14:textId="4D8CF30C" w:rsidR="00F40FAD" w:rsidRDefault="006131BB" w:rsidP="000C5A39">
      <w:pPr>
        <w:pStyle w:val="ListParagraph"/>
        <w:numPr>
          <w:ilvl w:val="0"/>
          <w:numId w:val="24"/>
        </w:numPr>
        <w:tabs>
          <w:tab w:val="left" w:pos="1781"/>
        </w:tabs>
        <w:spacing w:before="11" w:line="230" w:lineRule="auto"/>
        <w:ind w:right="1041"/>
        <w:jc w:val="both"/>
        <w:rPr>
          <w:sz w:val="24"/>
        </w:rPr>
      </w:pPr>
      <w:r>
        <w:rPr>
          <w:sz w:val="24"/>
        </w:rPr>
        <w:t>To</w:t>
      </w:r>
      <w:r>
        <w:rPr>
          <w:spacing w:val="-9"/>
          <w:sz w:val="24"/>
        </w:rPr>
        <w:t xml:space="preserve"> </w:t>
      </w:r>
      <w:r>
        <w:rPr>
          <w:sz w:val="24"/>
        </w:rPr>
        <w:t>issue</w:t>
      </w:r>
      <w:r>
        <w:rPr>
          <w:spacing w:val="-6"/>
          <w:sz w:val="24"/>
        </w:rPr>
        <w:t xml:space="preserve"> </w:t>
      </w:r>
      <w:r>
        <w:rPr>
          <w:sz w:val="24"/>
        </w:rPr>
        <w:t>advisory/warning/caution/reprimand</w:t>
      </w:r>
      <w:r>
        <w:rPr>
          <w:spacing w:val="-1"/>
          <w:sz w:val="24"/>
        </w:rPr>
        <w:t xml:space="preserve"> </w:t>
      </w:r>
      <w:r>
        <w:rPr>
          <w:sz w:val="24"/>
        </w:rPr>
        <w:t>letters</w:t>
      </w:r>
      <w:r>
        <w:rPr>
          <w:spacing w:val="-5"/>
          <w:sz w:val="24"/>
        </w:rPr>
        <w:t xml:space="preserve"> </w:t>
      </w:r>
      <w:r>
        <w:rPr>
          <w:sz w:val="24"/>
        </w:rPr>
        <w:t>to</w:t>
      </w:r>
      <w:r>
        <w:rPr>
          <w:spacing w:val="-9"/>
          <w:sz w:val="24"/>
        </w:rPr>
        <w:t xml:space="preserve"> </w:t>
      </w:r>
      <w:r>
        <w:rPr>
          <w:sz w:val="24"/>
        </w:rPr>
        <w:t>the</w:t>
      </w:r>
      <w:r>
        <w:rPr>
          <w:spacing w:val="-6"/>
          <w:sz w:val="24"/>
        </w:rPr>
        <w:t xml:space="preserve"> </w:t>
      </w:r>
      <w:r>
        <w:rPr>
          <w:sz w:val="24"/>
        </w:rPr>
        <w:t>professional</w:t>
      </w:r>
      <w:r>
        <w:rPr>
          <w:spacing w:val="-7"/>
          <w:sz w:val="24"/>
        </w:rPr>
        <w:t xml:space="preserve"> </w:t>
      </w:r>
      <w:r>
        <w:rPr>
          <w:sz w:val="24"/>
        </w:rPr>
        <w:t>members in</w:t>
      </w:r>
      <w:r>
        <w:rPr>
          <w:spacing w:val="-9"/>
          <w:sz w:val="24"/>
        </w:rPr>
        <w:t xml:space="preserve"> </w:t>
      </w:r>
      <w:r>
        <w:rPr>
          <w:sz w:val="24"/>
        </w:rPr>
        <w:t>case</w:t>
      </w:r>
      <w:r w:rsidR="001B4C1E">
        <w:rPr>
          <w:sz w:val="24"/>
        </w:rPr>
        <w:t xml:space="preserve"> </w:t>
      </w:r>
      <w:r>
        <w:rPr>
          <w:sz w:val="24"/>
        </w:rPr>
        <w:t>of</w:t>
      </w:r>
      <w:r w:rsidR="001B4C1E">
        <w:rPr>
          <w:sz w:val="24"/>
        </w:rPr>
        <w:t xml:space="preserve"> </w:t>
      </w:r>
      <w:r>
        <w:rPr>
          <w:sz w:val="24"/>
        </w:rPr>
        <w:t>non-</w:t>
      </w:r>
      <w:r>
        <w:rPr>
          <w:spacing w:val="-2"/>
          <w:sz w:val="24"/>
        </w:rPr>
        <w:t xml:space="preserve"> </w:t>
      </w:r>
      <w:r>
        <w:rPr>
          <w:sz w:val="24"/>
        </w:rPr>
        <w:t>compliance</w:t>
      </w:r>
      <w:r>
        <w:rPr>
          <w:spacing w:val="2"/>
          <w:sz w:val="24"/>
        </w:rPr>
        <w:t xml:space="preserve"> </w:t>
      </w:r>
      <w:r>
        <w:rPr>
          <w:sz w:val="24"/>
        </w:rPr>
        <w:t>of</w:t>
      </w:r>
      <w:r>
        <w:rPr>
          <w:spacing w:val="-1"/>
          <w:sz w:val="24"/>
        </w:rPr>
        <w:t xml:space="preserve"> </w:t>
      </w:r>
      <w:r>
        <w:rPr>
          <w:sz w:val="24"/>
        </w:rPr>
        <w:t>monitoring requirements of the</w:t>
      </w:r>
      <w:r>
        <w:rPr>
          <w:spacing w:val="-1"/>
          <w:sz w:val="24"/>
        </w:rPr>
        <w:t xml:space="preserve"> </w:t>
      </w:r>
      <w:r>
        <w:rPr>
          <w:sz w:val="24"/>
        </w:rPr>
        <w:t>Code.</w:t>
      </w:r>
    </w:p>
    <w:p w14:paraId="4AAE9BA6" w14:textId="77777777" w:rsidR="00F40FAD" w:rsidRDefault="006131BB" w:rsidP="000C5A39">
      <w:pPr>
        <w:pStyle w:val="ListParagraph"/>
        <w:numPr>
          <w:ilvl w:val="0"/>
          <w:numId w:val="24"/>
        </w:numPr>
        <w:tabs>
          <w:tab w:val="left" w:pos="1781"/>
        </w:tabs>
        <w:spacing w:before="10" w:line="230" w:lineRule="auto"/>
        <w:ind w:right="1010"/>
        <w:jc w:val="both"/>
        <w:rPr>
          <w:sz w:val="24"/>
        </w:rPr>
      </w:pPr>
      <w:r>
        <w:rPr>
          <w:sz w:val="24"/>
        </w:rPr>
        <w:t>To</w:t>
      </w:r>
      <w:r>
        <w:rPr>
          <w:spacing w:val="-1"/>
          <w:sz w:val="24"/>
        </w:rPr>
        <w:t xml:space="preserve"> </w:t>
      </w:r>
      <w:r>
        <w:rPr>
          <w:sz w:val="24"/>
        </w:rPr>
        <w:t>order</w:t>
      </w:r>
      <w:r>
        <w:rPr>
          <w:spacing w:val="-1"/>
          <w:sz w:val="24"/>
        </w:rPr>
        <w:t xml:space="preserve"> </w:t>
      </w:r>
      <w:r>
        <w:rPr>
          <w:sz w:val="24"/>
        </w:rPr>
        <w:t>for</w:t>
      </w:r>
      <w:r>
        <w:rPr>
          <w:spacing w:val="-1"/>
          <w:sz w:val="24"/>
        </w:rPr>
        <w:t xml:space="preserve"> </w:t>
      </w:r>
      <w:r>
        <w:rPr>
          <w:sz w:val="24"/>
        </w:rPr>
        <w:t>inspection</w:t>
      </w:r>
      <w:r>
        <w:rPr>
          <w:spacing w:val="-1"/>
          <w:sz w:val="24"/>
        </w:rPr>
        <w:t xml:space="preserve"> </w:t>
      </w:r>
      <w:r>
        <w:rPr>
          <w:sz w:val="24"/>
        </w:rPr>
        <w:t>of professional</w:t>
      </w:r>
      <w:r>
        <w:rPr>
          <w:spacing w:val="-1"/>
          <w:sz w:val="24"/>
        </w:rPr>
        <w:t xml:space="preserve"> </w:t>
      </w:r>
      <w:r>
        <w:rPr>
          <w:sz w:val="24"/>
        </w:rPr>
        <w:t>member(s) or</w:t>
      </w:r>
      <w:r>
        <w:rPr>
          <w:spacing w:val="-1"/>
          <w:sz w:val="24"/>
        </w:rPr>
        <w:t xml:space="preserve"> </w:t>
      </w:r>
      <w:r>
        <w:rPr>
          <w:sz w:val="24"/>
        </w:rPr>
        <w:t>of</w:t>
      </w:r>
      <w:r>
        <w:rPr>
          <w:spacing w:val="-3"/>
          <w:sz w:val="24"/>
        </w:rPr>
        <w:t xml:space="preserve"> </w:t>
      </w:r>
      <w:r>
        <w:rPr>
          <w:sz w:val="24"/>
        </w:rPr>
        <w:t>their</w:t>
      </w:r>
      <w:r>
        <w:rPr>
          <w:spacing w:val="-1"/>
          <w:sz w:val="24"/>
        </w:rPr>
        <w:t xml:space="preserve"> </w:t>
      </w:r>
      <w:r>
        <w:rPr>
          <w:sz w:val="24"/>
        </w:rPr>
        <w:t xml:space="preserve">record </w:t>
      </w:r>
      <w:proofErr w:type="gramStart"/>
      <w:r>
        <w:rPr>
          <w:sz w:val="24"/>
        </w:rPr>
        <w:t>with</w:t>
      </w:r>
      <w:r>
        <w:rPr>
          <w:spacing w:val="-1"/>
          <w:sz w:val="24"/>
        </w:rPr>
        <w:t xml:space="preserve"> </w:t>
      </w:r>
      <w:r>
        <w:rPr>
          <w:sz w:val="24"/>
        </w:rPr>
        <w:t>regard</w:t>
      </w:r>
      <w:r>
        <w:rPr>
          <w:spacing w:val="-1"/>
          <w:sz w:val="24"/>
        </w:rPr>
        <w:t xml:space="preserve"> </w:t>
      </w:r>
      <w:r>
        <w:rPr>
          <w:sz w:val="24"/>
        </w:rPr>
        <w:t>to</w:t>
      </w:r>
      <w:proofErr w:type="gramEnd"/>
      <w:r>
        <w:rPr>
          <w:sz w:val="24"/>
        </w:rPr>
        <w:t xml:space="preserve"> the</w:t>
      </w:r>
      <w:r>
        <w:rPr>
          <w:spacing w:val="-57"/>
          <w:sz w:val="24"/>
        </w:rPr>
        <w:t xml:space="preserve"> </w:t>
      </w:r>
      <w:r>
        <w:rPr>
          <w:sz w:val="24"/>
        </w:rPr>
        <w:t>assignment</w:t>
      </w:r>
      <w:r>
        <w:rPr>
          <w:spacing w:val="-3"/>
          <w:sz w:val="24"/>
        </w:rPr>
        <w:t xml:space="preserve"> </w:t>
      </w:r>
      <w:r>
        <w:rPr>
          <w:sz w:val="24"/>
        </w:rPr>
        <w:t>undertaken</w:t>
      </w:r>
      <w:r>
        <w:rPr>
          <w:spacing w:val="-2"/>
          <w:sz w:val="24"/>
        </w:rPr>
        <w:t xml:space="preserve"> </w:t>
      </w:r>
      <w:r>
        <w:rPr>
          <w:sz w:val="24"/>
        </w:rPr>
        <w:t>by them as and</w:t>
      </w:r>
      <w:r>
        <w:rPr>
          <w:spacing w:val="-5"/>
          <w:sz w:val="24"/>
        </w:rPr>
        <w:t xml:space="preserve"> </w:t>
      </w:r>
      <w:r>
        <w:rPr>
          <w:sz w:val="24"/>
        </w:rPr>
        <w:t>when</w:t>
      </w:r>
      <w:r>
        <w:rPr>
          <w:spacing w:val="-6"/>
          <w:sz w:val="24"/>
        </w:rPr>
        <w:t xml:space="preserve"> </w:t>
      </w:r>
      <w:r>
        <w:rPr>
          <w:sz w:val="24"/>
        </w:rPr>
        <w:t>required.</w:t>
      </w:r>
    </w:p>
    <w:p w14:paraId="27960A7F" w14:textId="77777777" w:rsidR="00F40FAD" w:rsidRDefault="006131BB" w:rsidP="000C5A39">
      <w:pPr>
        <w:pStyle w:val="ListParagraph"/>
        <w:numPr>
          <w:ilvl w:val="0"/>
          <w:numId w:val="24"/>
        </w:numPr>
        <w:tabs>
          <w:tab w:val="left" w:pos="1781"/>
        </w:tabs>
        <w:spacing w:before="12" w:line="230" w:lineRule="auto"/>
        <w:ind w:right="1010"/>
        <w:jc w:val="both"/>
        <w:rPr>
          <w:sz w:val="24"/>
        </w:rPr>
      </w:pPr>
      <w:r>
        <w:rPr>
          <w:sz w:val="24"/>
        </w:rPr>
        <w:t>To</w:t>
      </w:r>
      <w:r>
        <w:rPr>
          <w:spacing w:val="-9"/>
          <w:sz w:val="24"/>
        </w:rPr>
        <w:t xml:space="preserve"> </w:t>
      </w:r>
      <w:r>
        <w:rPr>
          <w:sz w:val="24"/>
        </w:rPr>
        <w:t>refer</w:t>
      </w:r>
      <w:r>
        <w:rPr>
          <w:spacing w:val="-9"/>
          <w:sz w:val="24"/>
        </w:rPr>
        <w:t xml:space="preserve"> </w:t>
      </w:r>
      <w:r>
        <w:rPr>
          <w:sz w:val="24"/>
        </w:rPr>
        <w:t>matter</w:t>
      </w:r>
      <w:r>
        <w:rPr>
          <w:spacing w:val="-6"/>
          <w:sz w:val="24"/>
        </w:rPr>
        <w:t xml:space="preserve"> </w:t>
      </w:r>
      <w:r>
        <w:rPr>
          <w:sz w:val="24"/>
        </w:rPr>
        <w:t>to</w:t>
      </w:r>
      <w:r>
        <w:rPr>
          <w:spacing w:val="-3"/>
          <w:sz w:val="24"/>
        </w:rPr>
        <w:t xml:space="preserve"> </w:t>
      </w:r>
      <w:r>
        <w:rPr>
          <w:sz w:val="24"/>
        </w:rPr>
        <w:t>Disciplinary</w:t>
      </w:r>
      <w:r>
        <w:rPr>
          <w:spacing w:val="-4"/>
          <w:sz w:val="24"/>
        </w:rPr>
        <w:t xml:space="preserve"> </w:t>
      </w:r>
      <w:r>
        <w:rPr>
          <w:sz w:val="24"/>
        </w:rPr>
        <w:t>Committee</w:t>
      </w:r>
      <w:r>
        <w:rPr>
          <w:spacing w:val="-6"/>
          <w:sz w:val="24"/>
        </w:rPr>
        <w:t xml:space="preserve"> </w:t>
      </w:r>
      <w:r>
        <w:rPr>
          <w:sz w:val="24"/>
        </w:rPr>
        <w:t>where</w:t>
      </w:r>
      <w:r>
        <w:rPr>
          <w:spacing w:val="-7"/>
          <w:sz w:val="24"/>
        </w:rPr>
        <w:t xml:space="preserve"> </w:t>
      </w:r>
      <w:r>
        <w:rPr>
          <w:sz w:val="24"/>
        </w:rPr>
        <w:t>the</w:t>
      </w:r>
      <w:r>
        <w:rPr>
          <w:spacing w:val="-4"/>
          <w:sz w:val="24"/>
        </w:rPr>
        <w:t xml:space="preserve"> </w:t>
      </w:r>
      <w:r>
        <w:rPr>
          <w:sz w:val="24"/>
        </w:rPr>
        <w:t>action</w:t>
      </w:r>
      <w:r>
        <w:rPr>
          <w:spacing w:val="-4"/>
          <w:sz w:val="24"/>
        </w:rPr>
        <w:t xml:space="preserve"> </w:t>
      </w:r>
      <w:r>
        <w:rPr>
          <w:sz w:val="24"/>
        </w:rPr>
        <w:t>of</w:t>
      </w:r>
      <w:r>
        <w:rPr>
          <w:spacing w:val="-5"/>
          <w:sz w:val="24"/>
        </w:rPr>
        <w:t xml:space="preserve"> </w:t>
      </w:r>
      <w:r>
        <w:rPr>
          <w:sz w:val="24"/>
        </w:rPr>
        <w:t>professional</w:t>
      </w:r>
      <w:r>
        <w:rPr>
          <w:spacing w:val="1"/>
          <w:sz w:val="24"/>
        </w:rPr>
        <w:t xml:space="preserve"> </w:t>
      </w:r>
      <w:r>
        <w:rPr>
          <w:sz w:val="24"/>
        </w:rPr>
        <w:t>member</w:t>
      </w:r>
      <w:r>
        <w:rPr>
          <w:spacing w:val="-57"/>
          <w:sz w:val="24"/>
        </w:rPr>
        <w:t xml:space="preserve"> </w:t>
      </w:r>
      <w:r>
        <w:rPr>
          <w:sz w:val="24"/>
        </w:rPr>
        <w:t>warrants disciplinary action.</w:t>
      </w:r>
    </w:p>
    <w:p w14:paraId="421D5FC9" w14:textId="77777777" w:rsidR="00F40FAD" w:rsidRDefault="006131BB" w:rsidP="000C5A39">
      <w:pPr>
        <w:pStyle w:val="ListParagraph"/>
        <w:numPr>
          <w:ilvl w:val="0"/>
          <w:numId w:val="24"/>
        </w:numPr>
        <w:tabs>
          <w:tab w:val="left" w:pos="1781"/>
        </w:tabs>
        <w:spacing w:before="1" w:line="286" w:lineRule="exact"/>
        <w:ind w:hanging="361"/>
        <w:jc w:val="both"/>
        <w:rPr>
          <w:sz w:val="24"/>
        </w:rPr>
      </w:pPr>
      <w:r>
        <w:rPr>
          <w:sz w:val="24"/>
        </w:rPr>
        <w:t>To</w:t>
      </w:r>
      <w:r>
        <w:rPr>
          <w:spacing w:val="-9"/>
          <w:sz w:val="24"/>
        </w:rPr>
        <w:t xml:space="preserve"> </w:t>
      </w:r>
      <w:r>
        <w:rPr>
          <w:sz w:val="24"/>
        </w:rPr>
        <w:t>amend</w:t>
      </w:r>
      <w:r>
        <w:rPr>
          <w:spacing w:val="-2"/>
          <w:sz w:val="24"/>
        </w:rPr>
        <w:t xml:space="preserve"> </w:t>
      </w:r>
      <w:r>
        <w:rPr>
          <w:sz w:val="24"/>
        </w:rPr>
        <w:t>the</w:t>
      </w:r>
      <w:r>
        <w:rPr>
          <w:spacing w:val="-4"/>
          <w:sz w:val="24"/>
        </w:rPr>
        <w:t xml:space="preserve"> </w:t>
      </w:r>
      <w:r>
        <w:rPr>
          <w:sz w:val="24"/>
        </w:rPr>
        <w:t>policy</w:t>
      </w:r>
      <w:r>
        <w:rPr>
          <w:spacing w:val="-1"/>
          <w:sz w:val="24"/>
        </w:rPr>
        <w:t xml:space="preserve"> </w:t>
      </w:r>
      <w:r>
        <w:rPr>
          <w:sz w:val="24"/>
        </w:rPr>
        <w:t>as</w:t>
      </w:r>
      <w:r>
        <w:rPr>
          <w:spacing w:val="-4"/>
          <w:sz w:val="24"/>
        </w:rPr>
        <w:t xml:space="preserve"> </w:t>
      </w:r>
      <w:r>
        <w:rPr>
          <w:sz w:val="24"/>
        </w:rPr>
        <w:t>and</w:t>
      </w:r>
      <w:r>
        <w:rPr>
          <w:spacing w:val="-6"/>
          <w:sz w:val="24"/>
        </w:rPr>
        <w:t xml:space="preserve"> </w:t>
      </w:r>
      <w:r>
        <w:rPr>
          <w:sz w:val="24"/>
        </w:rPr>
        <w:t>when</w:t>
      </w:r>
      <w:r>
        <w:rPr>
          <w:spacing w:val="-8"/>
          <w:sz w:val="24"/>
        </w:rPr>
        <w:t xml:space="preserve"> </w:t>
      </w:r>
      <w:r>
        <w:rPr>
          <w:sz w:val="24"/>
        </w:rPr>
        <w:t>required.</w:t>
      </w:r>
    </w:p>
    <w:p w14:paraId="7BF07DF4" w14:textId="77777777" w:rsidR="00F40FAD" w:rsidRDefault="006131BB" w:rsidP="000C5A39">
      <w:pPr>
        <w:pStyle w:val="ListParagraph"/>
        <w:numPr>
          <w:ilvl w:val="0"/>
          <w:numId w:val="24"/>
        </w:numPr>
        <w:tabs>
          <w:tab w:val="left" w:pos="1781"/>
        </w:tabs>
        <w:spacing w:before="2" w:line="230" w:lineRule="auto"/>
        <w:ind w:right="1010"/>
        <w:jc w:val="both"/>
        <w:rPr>
          <w:sz w:val="24"/>
        </w:rPr>
      </w:pPr>
      <w:r>
        <w:rPr>
          <w:sz w:val="24"/>
        </w:rPr>
        <w:t>To</w:t>
      </w:r>
      <w:r>
        <w:rPr>
          <w:spacing w:val="-9"/>
          <w:sz w:val="24"/>
        </w:rPr>
        <w:t xml:space="preserve"> </w:t>
      </w:r>
      <w:r>
        <w:rPr>
          <w:sz w:val="24"/>
        </w:rPr>
        <w:t>perform</w:t>
      </w:r>
      <w:r>
        <w:rPr>
          <w:spacing w:val="-3"/>
          <w:sz w:val="24"/>
        </w:rPr>
        <w:t xml:space="preserve"> </w:t>
      </w:r>
      <w:r>
        <w:rPr>
          <w:sz w:val="24"/>
        </w:rPr>
        <w:t>any</w:t>
      </w:r>
      <w:r>
        <w:rPr>
          <w:spacing w:val="-3"/>
          <w:sz w:val="24"/>
        </w:rPr>
        <w:t xml:space="preserve"> </w:t>
      </w:r>
      <w:r>
        <w:rPr>
          <w:sz w:val="24"/>
        </w:rPr>
        <w:t>other</w:t>
      </w:r>
      <w:r>
        <w:rPr>
          <w:spacing w:val="-7"/>
          <w:sz w:val="24"/>
        </w:rPr>
        <w:t xml:space="preserve"> </w:t>
      </w:r>
      <w:r>
        <w:rPr>
          <w:sz w:val="24"/>
        </w:rPr>
        <w:t>function</w:t>
      </w:r>
      <w:r>
        <w:rPr>
          <w:spacing w:val="-5"/>
          <w:sz w:val="24"/>
        </w:rPr>
        <w:t xml:space="preserve"> </w:t>
      </w:r>
      <w:r>
        <w:rPr>
          <w:sz w:val="24"/>
        </w:rPr>
        <w:t>as</w:t>
      </w:r>
      <w:r>
        <w:rPr>
          <w:spacing w:val="-4"/>
          <w:sz w:val="24"/>
        </w:rPr>
        <w:t xml:space="preserve"> </w:t>
      </w:r>
      <w:r>
        <w:rPr>
          <w:sz w:val="24"/>
        </w:rPr>
        <w:t>may</w:t>
      </w:r>
      <w:r>
        <w:rPr>
          <w:spacing w:val="-1"/>
          <w:sz w:val="24"/>
        </w:rPr>
        <w:t xml:space="preserve"> </w:t>
      </w:r>
      <w:r>
        <w:rPr>
          <w:sz w:val="24"/>
        </w:rPr>
        <w:t>be</w:t>
      </w:r>
      <w:r>
        <w:rPr>
          <w:spacing w:val="-2"/>
          <w:sz w:val="24"/>
        </w:rPr>
        <w:t xml:space="preserve"> </w:t>
      </w:r>
      <w:r>
        <w:rPr>
          <w:sz w:val="24"/>
        </w:rPr>
        <w:t>incidental</w:t>
      </w:r>
      <w:r>
        <w:rPr>
          <w:spacing w:val="-4"/>
          <w:sz w:val="24"/>
        </w:rPr>
        <w:t xml:space="preserve"> </w:t>
      </w:r>
      <w:r>
        <w:rPr>
          <w:sz w:val="24"/>
        </w:rPr>
        <w:t>to</w:t>
      </w:r>
      <w:r>
        <w:rPr>
          <w:spacing w:val="-9"/>
          <w:sz w:val="24"/>
        </w:rPr>
        <w:t xml:space="preserve"> </w:t>
      </w:r>
      <w:r>
        <w:rPr>
          <w:sz w:val="24"/>
        </w:rPr>
        <w:t>the</w:t>
      </w:r>
      <w:r>
        <w:rPr>
          <w:spacing w:val="-3"/>
          <w:sz w:val="24"/>
        </w:rPr>
        <w:t xml:space="preserve"> </w:t>
      </w:r>
      <w:r>
        <w:rPr>
          <w:sz w:val="24"/>
        </w:rPr>
        <w:t>monitoring</w:t>
      </w:r>
      <w:r>
        <w:rPr>
          <w:spacing w:val="-3"/>
          <w:sz w:val="24"/>
        </w:rPr>
        <w:t xml:space="preserve"> </w:t>
      </w:r>
      <w:r>
        <w:rPr>
          <w:sz w:val="24"/>
        </w:rPr>
        <w:t>of</w:t>
      </w:r>
      <w:r>
        <w:rPr>
          <w:spacing w:val="-3"/>
          <w:sz w:val="24"/>
        </w:rPr>
        <w:t xml:space="preserve"> </w:t>
      </w:r>
      <w:r>
        <w:rPr>
          <w:sz w:val="24"/>
        </w:rPr>
        <w:t>Insolvency</w:t>
      </w:r>
      <w:r>
        <w:rPr>
          <w:spacing w:val="-57"/>
          <w:sz w:val="24"/>
        </w:rPr>
        <w:t xml:space="preserve"> </w:t>
      </w:r>
      <w:r>
        <w:rPr>
          <w:sz w:val="24"/>
        </w:rPr>
        <w:t>Professionals.</w:t>
      </w:r>
    </w:p>
    <w:p w14:paraId="7EF23DFB" w14:textId="77777777" w:rsidR="00F40FAD" w:rsidRDefault="00F40FAD" w:rsidP="000C5A39">
      <w:pPr>
        <w:spacing w:line="230" w:lineRule="auto"/>
        <w:jc w:val="both"/>
        <w:rPr>
          <w:sz w:val="24"/>
        </w:rPr>
      </w:pPr>
    </w:p>
    <w:p w14:paraId="75EECDB2" w14:textId="77777777" w:rsidR="00F40FAD" w:rsidRDefault="00F40FAD" w:rsidP="000C5A39">
      <w:pPr>
        <w:pStyle w:val="BodyText"/>
        <w:spacing w:before="9"/>
        <w:jc w:val="both"/>
        <w:rPr>
          <w:sz w:val="13"/>
        </w:rPr>
      </w:pPr>
    </w:p>
    <w:p w14:paraId="65560C50" w14:textId="77777777" w:rsidR="00F40FAD" w:rsidRDefault="006131BB" w:rsidP="000C5A39">
      <w:pPr>
        <w:pStyle w:val="Heading1"/>
        <w:spacing w:before="90"/>
        <w:ind w:left="1168"/>
        <w:jc w:val="both"/>
      </w:pPr>
      <w:r>
        <w:t>Imposing</w:t>
      </w:r>
      <w:r>
        <w:rPr>
          <w:spacing w:val="-1"/>
        </w:rPr>
        <w:t xml:space="preserve"> </w:t>
      </w:r>
      <w:r>
        <w:t>fee</w:t>
      </w:r>
      <w:r>
        <w:rPr>
          <w:spacing w:val="-1"/>
        </w:rPr>
        <w:t xml:space="preserve"> </w:t>
      </w:r>
      <w:r>
        <w:t>on</w:t>
      </w:r>
      <w:r>
        <w:rPr>
          <w:spacing w:val="-1"/>
        </w:rPr>
        <w:t xml:space="preserve"> </w:t>
      </w:r>
      <w:r>
        <w:t>minor</w:t>
      </w:r>
      <w:r>
        <w:rPr>
          <w:spacing w:val="-1"/>
        </w:rPr>
        <w:t xml:space="preserve"> </w:t>
      </w:r>
      <w:r>
        <w:t>defaults</w:t>
      </w:r>
      <w:r>
        <w:rPr>
          <w:spacing w:val="-1"/>
        </w:rPr>
        <w:t xml:space="preserve"> </w:t>
      </w:r>
      <w:r>
        <w:t>by IP</w:t>
      </w:r>
    </w:p>
    <w:p w14:paraId="31235392" w14:textId="77777777" w:rsidR="00F40FAD" w:rsidRDefault="00F40FAD" w:rsidP="000C5A39">
      <w:pPr>
        <w:pStyle w:val="BodyText"/>
        <w:spacing w:before="5"/>
        <w:jc w:val="both"/>
        <w:rPr>
          <w:b/>
          <w:sz w:val="23"/>
        </w:rPr>
      </w:pPr>
    </w:p>
    <w:p w14:paraId="3349E134" w14:textId="348222A1" w:rsidR="00F40FAD" w:rsidRDefault="006131BB" w:rsidP="000C5A39">
      <w:pPr>
        <w:pStyle w:val="BodyText"/>
        <w:ind w:left="1132" w:right="1012"/>
        <w:jc w:val="both"/>
      </w:pPr>
      <w:r>
        <w:t>The monitoring committee be authorized to impose fee on the procedural delays/defaults by the</w:t>
      </w:r>
      <w:r>
        <w:rPr>
          <w:spacing w:val="1"/>
        </w:rPr>
        <w:t xml:space="preserve"> </w:t>
      </w:r>
      <w:r>
        <w:t xml:space="preserve">IPs, for swift resolution and, to reduce unnecessary burden on the Disciplinary Committee, </w:t>
      </w:r>
      <w:r>
        <w:lastRenderedPageBreak/>
        <w:t>as</w:t>
      </w:r>
      <w:r>
        <w:rPr>
          <w:spacing w:val="1"/>
        </w:rPr>
        <w:t xml:space="preserve"> </w:t>
      </w:r>
      <w:r w:rsidR="001F7CA8">
        <w:t>follows: -</w:t>
      </w:r>
    </w:p>
    <w:p w14:paraId="34516793" w14:textId="77777777" w:rsidR="00F40FAD" w:rsidRDefault="00F40FAD" w:rsidP="000C5A39">
      <w:pPr>
        <w:pStyle w:val="BodyText"/>
        <w:jc w:val="both"/>
      </w:pPr>
    </w:p>
    <w:p w14:paraId="31FF4A85" w14:textId="5062FA38" w:rsidR="00F40FAD" w:rsidRDefault="006131BB" w:rsidP="000C5A39">
      <w:pPr>
        <w:pStyle w:val="ListParagraph"/>
        <w:numPr>
          <w:ilvl w:val="0"/>
          <w:numId w:val="23"/>
        </w:numPr>
        <w:tabs>
          <w:tab w:val="left" w:pos="1320"/>
        </w:tabs>
        <w:ind w:right="1011" w:hanging="144"/>
        <w:jc w:val="both"/>
        <w:rPr>
          <w:sz w:val="24"/>
        </w:rPr>
      </w:pPr>
      <w:r>
        <w:rPr>
          <w:sz w:val="24"/>
        </w:rPr>
        <w:t>Late</w:t>
      </w:r>
      <w:r>
        <w:rPr>
          <w:spacing w:val="23"/>
          <w:sz w:val="24"/>
        </w:rPr>
        <w:t xml:space="preserve"> </w:t>
      </w:r>
      <w:r>
        <w:rPr>
          <w:sz w:val="24"/>
        </w:rPr>
        <w:t>filing</w:t>
      </w:r>
      <w:r>
        <w:rPr>
          <w:spacing w:val="24"/>
          <w:sz w:val="24"/>
        </w:rPr>
        <w:t xml:space="preserve"> </w:t>
      </w:r>
      <w:r>
        <w:rPr>
          <w:sz w:val="24"/>
        </w:rPr>
        <w:t>fee.:</w:t>
      </w:r>
      <w:r>
        <w:rPr>
          <w:spacing w:val="24"/>
          <w:sz w:val="24"/>
        </w:rPr>
        <w:t xml:space="preserve"> </w:t>
      </w:r>
      <w:r>
        <w:rPr>
          <w:sz w:val="24"/>
        </w:rPr>
        <w:t>A</w:t>
      </w:r>
      <w:r>
        <w:rPr>
          <w:spacing w:val="23"/>
          <w:sz w:val="24"/>
        </w:rPr>
        <w:t xml:space="preserve"> </w:t>
      </w:r>
      <w:r>
        <w:rPr>
          <w:sz w:val="24"/>
        </w:rPr>
        <w:t>fee</w:t>
      </w:r>
      <w:r>
        <w:rPr>
          <w:spacing w:val="22"/>
          <w:sz w:val="24"/>
        </w:rPr>
        <w:t xml:space="preserve"> </w:t>
      </w:r>
      <w:r>
        <w:rPr>
          <w:sz w:val="24"/>
        </w:rPr>
        <w:t>of</w:t>
      </w:r>
      <w:r>
        <w:rPr>
          <w:spacing w:val="23"/>
          <w:sz w:val="24"/>
        </w:rPr>
        <w:t xml:space="preserve"> </w:t>
      </w:r>
      <w:r>
        <w:rPr>
          <w:sz w:val="24"/>
        </w:rPr>
        <w:t>Rs.1000/-</w:t>
      </w:r>
      <w:r>
        <w:rPr>
          <w:spacing w:val="23"/>
          <w:sz w:val="24"/>
        </w:rPr>
        <w:t xml:space="preserve"> </w:t>
      </w:r>
      <w:r>
        <w:rPr>
          <w:sz w:val="24"/>
        </w:rPr>
        <w:t>(One</w:t>
      </w:r>
      <w:r>
        <w:rPr>
          <w:spacing w:val="25"/>
          <w:sz w:val="24"/>
        </w:rPr>
        <w:t xml:space="preserve"> </w:t>
      </w:r>
      <w:r>
        <w:rPr>
          <w:sz w:val="24"/>
        </w:rPr>
        <w:t>thousand</w:t>
      </w:r>
      <w:r>
        <w:rPr>
          <w:spacing w:val="23"/>
          <w:sz w:val="24"/>
        </w:rPr>
        <w:t xml:space="preserve"> </w:t>
      </w:r>
      <w:r>
        <w:rPr>
          <w:sz w:val="24"/>
        </w:rPr>
        <w:t>rupees</w:t>
      </w:r>
      <w:r>
        <w:rPr>
          <w:spacing w:val="24"/>
          <w:sz w:val="24"/>
        </w:rPr>
        <w:t xml:space="preserve"> </w:t>
      </w:r>
      <w:r>
        <w:rPr>
          <w:sz w:val="24"/>
        </w:rPr>
        <w:t>only)</w:t>
      </w:r>
      <w:r>
        <w:rPr>
          <w:spacing w:val="25"/>
          <w:sz w:val="24"/>
        </w:rPr>
        <w:t xml:space="preserve"> </w:t>
      </w:r>
      <w:r>
        <w:rPr>
          <w:sz w:val="24"/>
        </w:rPr>
        <w:t>for</w:t>
      </w:r>
      <w:r>
        <w:rPr>
          <w:spacing w:val="22"/>
          <w:sz w:val="24"/>
        </w:rPr>
        <w:t xml:space="preserve"> </w:t>
      </w:r>
      <w:r>
        <w:rPr>
          <w:sz w:val="24"/>
        </w:rPr>
        <w:t>each</w:t>
      </w:r>
      <w:r>
        <w:rPr>
          <w:spacing w:val="23"/>
          <w:sz w:val="24"/>
        </w:rPr>
        <w:t xml:space="preserve"> </w:t>
      </w:r>
      <w:r>
        <w:rPr>
          <w:sz w:val="24"/>
        </w:rPr>
        <w:t>instance</w:t>
      </w:r>
      <w:r>
        <w:rPr>
          <w:spacing w:val="22"/>
          <w:sz w:val="24"/>
        </w:rPr>
        <w:t xml:space="preserve"> </w:t>
      </w:r>
      <w:r>
        <w:rPr>
          <w:sz w:val="24"/>
        </w:rPr>
        <w:t>of</w:t>
      </w:r>
      <w:r>
        <w:rPr>
          <w:spacing w:val="-57"/>
          <w:sz w:val="24"/>
        </w:rPr>
        <w:t xml:space="preserve"> </w:t>
      </w:r>
      <w:r>
        <w:rPr>
          <w:sz w:val="24"/>
        </w:rPr>
        <w:t>infraction/lapse,</w:t>
      </w:r>
      <w:r>
        <w:rPr>
          <w:spacing w:val="-1"/>
          <w:sz w:val="24"/>
        </w:rPr>
        <w:t xml:space="preserve"> </w:t>
      </w:r>
      <w:r>
        <w:rPr>
          <w:sz w:val="24"/>
        </w:rPr>
        <w:t xml:space="preserve">as mentioned </w:t>
      </w:r>
      <w:r w:rsidR="001F7CA8">
        <w:rPr>
          <w:sz w:val="24"/>
        </w:rPr>
        <w:t>below:</w:t>
      </w:r>
    </w:p>
    <w:p w14:paraId="29DA9B2C" w14:textId="77777777" w:rsidR="00F40FAD" w:rsidRDefault="006131BB" w:rsidP="000C5A39">
      <w:pPr>
        <w:pStyle w:val="ListParagraph"/>
        <w:numPr>
          <w:ilvl w:val="0"/>
          <w:numId w:val="23"/>
        </w:numPr>
        <w:tabs>
          <w:tab w:val="left" w:pos="1387"/>
          <w:tab w:val="left" w:pos="8213"/>
        </w:tabs>
        <w:ind w:right="1007" w:hanging="144"/>
        <w:jc w:val="both"/>
        <w:rPr>
          <w:sz w:val="24"/>
        </w:rPr>
      </w:pPr>
      <w:r>
        <w:rPr>
          <w:sz w:val="24"/>
        </w:rPr>
        <w:t xml:space="preserve">Compounding  </w:t>
      </w:r>
      <w:r>
        <w:rPr>
          <w:spacing w:val="16"/>
          <w:sz w:val="24"/>
        </w:rPr>
        <w:t xml:space="preserve"> </w:t>
      </w:r>
      <w:r>
        <w:rPr>
          <w:sz w:val="24"/>
        </w:rPr>
        <w:t xml:space="preserve">fee:  </w:t>
      </w:r>
      <w:r>
        <w:rPr>
          <w:spacing w:val="15"/>
          <w:sz w:val="24"/>
        </w:rPr>
        <w:t xml:space="preserve"> </w:t>
      </w:r>
      <w:r>
        <w:rPr>
          <w:sz w:val="24"/>
        </w:rPr>
        <w:t xml:space="preserve">Total  </w:t>
      </w:r>
      <w:r>
        <w:rPr>
          <w:spacing w:val="18"/>
          <w:sz w:val="24"/>
        </w:rPr>
        <w:t xml:space="preserve"> </w:t>
      </w:r>
      <w:r>
        <w:rPr>
          <w:sz w:val="24"/>
        </w:rPr>
        <w:t xml:space="preserve">compounding  </w:t>
      </w:r>
      <w:r>
        <w:rPr>
          <w:spacing w:val="16"/>
          <w:sz w:val="24"/>
        </w:rPr>
        <w:t xml:space="preserve"> </w:t>
      </w:r>
      <w:r>
        <w:rPr>
          <w:sz w:val="24"/>
        </w:rPr>
        <w:t xml:space="preserve">fees  </w:t>
      </w:r>
      <w:r>
        <w:rPr>
          <w:spacing w:val="18"/>
          <w:sz w:val="24"/>
        </w:rPr>
        <w:t xml:space="preserve"> </w:t>
      </w:r>
      <w:r>
        <w:rPr>
          <w:sz w:val="24"/>
        </w:rPr>
        <w:t xml:space="preserve">with  </w:t>
      </w:r>
      <w:r>
        <w:rPr>
          <w:spacing w:val="17"/>
          <w:sz w:val="24"/>
        </w:rPr>
        <w:t xml:space="preserve"> </w:t>
      </w:r>
      <w:r>
        <w:rPr>
          <w:sz w:val="24"/>
        </w:rPr>
        <w:t xml:space="preserve">respect  </w:t>
      </w:r>
      <w:r>
        <w:rPr>
          <w:spacing w:val="18"/>
          <w:sz w:val="24"/>
        </w:rPr>
        <w:t xml:space="preserve"> </w:t>
      </w:r>
      <w:r>
        <w:rPr>
          <w:sz w:val="24"/>
        </w:rPr>
        <w:t>to</w:t>
      </w:r>
      <w:r>
        <w:rPr>
          <w:sz w:val="24"/>
        </w:rPr>
        <w:tab/>
        <w:t>multiple</w:t>
      </w:r>
      <w:r>
        <w:rPr>
          <w:spacing w:val="11"/>
          <w:sz w:val="24"/>
        </w:rPr>
        <w:t xml:space="preserve"> </w:t>
      </w:r>
      <w:r>
        <w:rPr>
          <w:sz w:val="24"/>
        </w:rPr>
        <w:t>instances</w:t>
      </w:r>
      <w:r>
        <w:rPr>
          <w:spacing w:val="12"/>
          <w:sz w:val="24"/>
        </w:rPr>
        <w:t xml:space="preserve"> </w:t>
      </w:r>
      <w:r>
        <w:rPr>
          <w:sz w:val="24"/>
        </w:rPr>
        <w:t>of</w:t>
      </w:r>
      <w:r>
        <w:rPr>
          <w:spacing w:val="-57"/>
          <w:sz w:val="24"/>
        </w:rPr>
        <w:t xml:space="preserve"> </w:t>
      </w:r>
      <w:r>
        <w:rPr>
          <w:sz w:val="24"/>
        </w:rPr>
        <w:t>infraction/lapse</w:t>
      </w:r>
      <w:r>
        <w:rPr>
          <w:spacing w:val="-2"/>
          <w:sz w:val="24"/>
        </w:rPr>
        <w:t xml:space="preserve"> </w:t>
      </w:r>
      <w:r>
        <w:rPr>
          <w:sz w:val="24"/>
        </w:rPr>
        <w:t>shall be</w:t>
      </w:r>
      <w:r>
        <w:rPr>
          <w:spacing w:val="-1"/>
          <w:sz w:val="24"/>
        </w:rPr>
        <w:t xml:space="preserve"> </w:t>
      </w:r>
      <w:r>
        <w:rPr>
          <w:sz w:val="24"/>
        </w:rPr>
        <w:t>subject</w:t>
      </w:r>
      <w:r>
        <w:rPr>
          <w:spacing w:val="-1"/>
          <w:sz w:val="24"/>
        </w:rPr>
        <w:t xml:space="preserve"> </w:t>
      </w:r>
      <w:r>
        <w:rPr>
          <w:sz w:val="24"/>
        </w:rPr>
        <w:t>to maximum of Rs.</w:t>
      </w:r>
      <w:r>
        <w:rPr>
          <w:spacing w:val="-1"/>
          <w:sz w:val="24"/>
        </w:rPr>
        <w:t xml:space="preserve"> </w:t>
      </w:r>
      <w:r>
        <w:rPr>
          <w:sz w:val="24"/>
        </w:rPr>
        <w:t>10000/-</w:t>
      </w:r>
      <w:r>
        <w:rPr>
          <w:spacing w:val="-1"/>
          <w:sz w:val="24"/>
        </w:rPr>
        <w:t xml:space="preserve"> </w:t>
      </w:r>
      <w:r>
        <w:rPr>
          <w:sz w:val="24"/>
        </w:rPr>
        <w:t>(Ten thousand rupees</w:t>
      </w:r>
      <w:r>
        <w:rPr>
          <w:spacing w:val="-1"/>
          <w:sz w:val="24"/>
        </w:rPr>
        <w:t xml:space="preserve"> </w:t>
      </w:r>
      <w:r>
        <w:rPr>
          <w:sz w:val="24"/>
        </w:rPr>
        <w:t>only).</w:t>
      </w:r>
    </w:p>
    <w:p w14:paraId="427FAC12" w14:textId="77777777" w:rsidR="00F40FAD" w:rsidRDefault="006131BB" w:rsidP="000C5A39">
      <w:pPr>
        <w:pStyle w:val="ListParagraph"/>
        <w:numPr>
          <w:ilvl w:val="0"/>
          <w:numId w:val="23"/>
        </w:numPr>
        <w:tabs>
          <w:tab w:val="left" w:pos="1454"/>
        </w:tabs>
        <w:ind w:left="1453" w:hanging="322"/>
        <w:jc w:val="both"/>
        <w:rPr>
          <w:sz w:val="24"/>
        </w:rPr>
      </w:pPr>
      <w:r>
        <w:rPr>
          <w:sz w:val="24"/>
        </w:rPr>
        <w:t>Issue</w:t>
      </w:r>
      <w:r>
        <w:rPr>
          <w:spacing w:val="-3"/>
          <w:sz w:val="24"/>
        </w:rPr>
        <w:t xml:space="preserve"> </w:t>
      </w:r>
      <w:r>
        <w:rPr>
          <w:sz w:val="24"/>
        </w:rPr>
        <w:t>Advisory/warning/caution/reprimand</w:t>
      </w:r>
      <w:r>
        <w:rPr>
          <w:spacing w:val="-2"/>
          <w:sz w:val="24"/>
        </w:rPr>
        <w:t xml:space="preserve"> </w:t>
      </w:r>
      <w:r>
        <w:rPr>
          <w:sz w:val="24"/>
        </w:rPr>
        <w:t>letters</w:t>
      </w:r>
    </w:p>
    <w:p w14:paraId="36F8F426" w14:textId="77777777" w:rsidR="00F40FAD" w:rsidRDefault="00F40FAD" w:rsidP="000C5A39">
      <w:pPr>
        <w:pStyle w:val="BodyText"/>
        <w:jc w:val="both"/>
      </w:pPr>
    </w:p>
    <w:p w14:paraId="07BB25D5" w14:textId="77777777" w:rsidR="00F40FAD" w:rsidRDefault="006131BB" w:rsidP="000C5A39">
      <w:pPr>
        <w:pStyle w:val="BodyText"/>
        <w:ind w:left="1132"/>
        <w:jc w:val="both"/>
      </w:pPr>
      <w:r>
        <w:t>The</w:t>
      </w:r>
      <w:r>
        <w:rPr>
          <w:spacing w:val="-3"/>
        </w:rPr>
        <w:t xml:space="preserve"> </w:t>
      </w:r>
      <w:r>
        <w:t>aforesaid</w:t>
      </w:r>
      <w:r>
        <w:rPr>
          <w:spacing w:val="-1"/>
        </w:rPr>
        <w:t xml:space="preserve"> </w:t>
      </w:r>
      <w:r>
        <w:t>shall</w:t>
      </w:r>
      <w:r>
        <w:rPr>
          <w:spacing w:val="-1"/>
        </w:rPr>
        <w:t xml:space="preserve"> </w:t>
      </w:r>
      <w:r>
        <w:t>be applicable to</w:t>
      </w:r>
      <w:r>
        <w:rPr>
          <w:spacing w:val="-1"/>
        </w:rPr>
        <w:t xml:space="preserve"> </w:t>
      </w:r>
      <w:r>
        <w:t>the</w:t>
      </w:r>
      <w:r>
        <w:rPr>
          <w:spacing w:val="-1"/>
        </w:rPr>
        <w:t xml:space="preserve"> </w:t>
      </w:r>
      <w:r>
        <w:t>following</w:t>
      </w:r>
      <w:r>
        <w:rPr>
          <w:spacing w:val="-1"/>
        </w:rPr>
        <w:t xml:space="preserve"> </w:t>
      </w:r>
      <w:r>
        <w:t>defaults/non-compliances:</w:t>
      </w:r>
    </w:p>
    <w:p w14:paraId="31A70F8E" w14:textId="477A5B86" w:rsidR="00F40FAD" w:rsidRDefault="006131BB" w:rsidP="000C5A39">
      <w:pPr>
        <w:pStyle w:val="ListParagraph"/>
        <w:numPr>
          <w:ilvl w:val="1"/>
          <w:numId w:val="23"/>
        </w:numPr>
        <w:tabs>
          <w:tab w:val="left" w:pos="1560"/>
        </w:tabs>
        <w:spacing w:before="1"/>
        <w:jc w:val="both"/>
        <w:rPr>
          <w:sz w:val="24"/>
        </w:rPr>
      </w:pPr>
      <w:r>
        <w:rPr>
          <w:sz w:val="24"/>
        </w:rPr>
        <w:t>Forms</w:t>
      </w:r>
      <w:r>
        <w:rPr>
          <w:spacing w:val="-1"/>
          <w:sz w:val="24"/>
        </w:rPr>
        <w:t xml:space="preserve"> </w:t>
      </w:r>
      <w:r>
        <w:rPr>
          <w:sz w:val="24"/>
        </w:rPr>
        <w:t>&amp;</w:t>
      </w:r>
      <w:r>
        <w:rPr>
          <w:spacing w:val="-1"/>
          <w:sz w:val="24"/>
        </w:rPr>
        <w:t xml:space="preserve"> </w:t>
      </w:r>
      <w:r>
        <w:rPr>
          <w:sz w:val="24"/>
        </w:rPr>
        <w:t>disclosures</w:t>
      </w:r>
      <w:r>
        <w:rPr>
          <w:spacing w:val="-1"/>
          <w:sz w:val="24"/>
        </w:rPr>
        <w:t xml:space="preserve"> </w:t>
      </w:r>
      <w:r>
        <w:rPr>
          <w:sz w:val="24"/>
        </w:rPr>
        <w:t>submitted beyond</w:t>
      </w:r>
      <w:r>
        <w:rPr>
          <w:spacing w:val="-1"/>
          <w:sz w:val="24"/>
        </w:rPr>
        <w:t xml:space="preserve"> </w:t>
      </w:r>
      <w:r>
        <w:rPr>
          <w:sz w:val="24"/>
        </w:rPr>
        <w:t>timelines</w:t>
      </w:r>
      <w:r w:rsidR="00B76C52">
        <w:rPr>
          <w:sz w:val="24"/>
        </w:rPr>
        <w:t>.</w:t>
      </w:r>
    </w:p>
    <w:p w14:paraId="710C96BF" w14:textId="53AF20B6" w:rsidR="00F40FAD" w:rsidRDefault="006131BB" w:rsidP="000C5A39">
      <w:pPr>
        <w:pStyle w:val="ListParagraph"/>
        <w:numPr>
          <w:ilvl w:val="1"/>
          <w:numId w:val="23"/>
        </w:numPr>
        <w:tabs>
          <w:tab w:val="left" w:pos="1560"/>
        </w:tabs>
        <w:jc w:val="both"/>
        <w:rPr>
          <w:sz w:val="24"/>
        </w:rPr>
      </w:pPr>
      <w:r>
        <w:rPr>
          <w:sz w:val="24"/>
        </w:rPr>
        <w:t>Blank</w:t>
      </w:r>
      <w:r>
        <w:rPr>
          <w:spacing w:val="-1"/>
          <w:sz w:val="24"/>
        </w:rPr>
        <w:t xml:space="preserve"> </w:t>
      </w:r>
      <w:r>
        <w:rPr>
          <w:sz w:val="24"/>
        </w:rPr>
        <w:t>and</w:t>
      </w:r>
      <w:r>
        <w:rPr>
          <w:spacing w:val="-1"/>
          <w:sz w:val="24"/>
        </w:rPr>
        <w:t xml:space="preserve"> </w:t>
      </w:r>
      <w:r>
        <w:rPr>
          <w:sz w:val="24"/>
        </w:rPr>
        <w:t>incomplete</w:t>
      </w:r>
      <w:r>
        <w:rPr>
          <w:spacing w:val="-2"/>
          <w:sz w:val="24"/>
        </w:rPr>
        <w:t xml:space="preserve"> </w:t>
      </w:r>
      <w:r>
        <w:rPr>
          <w:sz w:val="24"/>
        </w:rPr>
        <w:t>forms</w:t>
      </w:r>
      <w:r>
        <w:rPr>
          <w:spacing w:val="-1"/>
          <w:sz w:val="24"/>
        </w:rPr>
        <w:t xml:space="preserve"> </w:t>
      </w:r>
      <w:r>
        <w:rPr>
          <w:sz w:val="24"/>
        </w:rPr>
        <w:t>&amp;</w:t>
      </w:r>
      <w:r>
        <w:rPr>
          <w:spacing w:val="-1"/>
          <w:sz w:val="24"/>
        </w:rPr>
        <w:t xml:space="preserve"> </w:t>
      </w:r>
      <w:r>
        <w:rPr>
          <w:sz w:val="24"/>
        </w:rPr>
        <w:t>disclosures</w:t>
      </w:r>
      <w:r>
        <w:rPr>
          <w:spacing w:val="-1"/>
          <w:sz w:val="24"/>
        </w:rPr>
        <w:t xml:space="preserve"> </w:t>
      </w:r>
      <w:r>
        <w:rPr>
          <w:sz w:val="24"/>
        </w:rPr>
        <w:t>submitted</w:t>
      </w:r>
      <w:r w:rsidR="00B76C52">
        <w:rPr>
          <w:sz w:val="24"/>
        </w:rPr>
        <w:t>.</w:t>
      </w:r>
    </w:p>
    <w:p w14:paraId="0B000744" w14:textId="77777777" w:rsidR="00F40FAD" w:rsidRDefault="006131BB" w:rsidP="000C5A39">
      <w:pPr>
        <w:pStyle w:val="ListParagraph"/>
        <w:numPr>
          <w:ilvl w:val="1"/>
          <w:numId w:val="23"/>
        </w:numPr>
        <w:tabs>
          <w:tab w:val="left" w:pos="1560"/>
        </w:tabs>
        <w:jc w:val="both"/>
        <w:rPr>
          <w:sz w:val="24"/>
        </w:rPr>
      </w:pPr>
      <w:r>
        <w:rPr>
          <w:sz w:val="24"/>
        </w:rPr>
        <w:t>Non</w:t>
      </w:r>
      <w:r>
        <w:rPr>
          <w:spacing w:val="-1"/>
          <w:sz w:val="24"/>
        </w:rPr>
        <w:t xml:space="preserve"> </w:t>
      </w:r>
      <w:r>
        <w:rPr>
          <w:sz w:val="24"/>
        </w:rPr>
        <w:t>submissions</w:t>
      </w:r>
      <w:r>
        <w:rPr>
          <w:spacing w:val="-1"/>
          <w:sz w:val="24"/>
        </w:rPr>
        <w:t xml:space="preserve"> </w:t>
      </w:r>
      <w:r>
        <w:rPr>
          <w:sz w:val="24"/>
        </w:rPr>
        <w:t>of forms</w:t>
      </w:r>
      <w:r>
        <w:rPr>
          <w:spacing w:val="-1"/>
          <w:sz w:val="24"/>
        </w:rPr>
        <w:t xml:space="preserve"> </w:t>
      </w:r>
      <w:r>
        <w:rPr>
          <w:sz w:val="24"/>
        </w:rPr>
        <w:t>&amp;</w:t>
      </w:r>
      <w:r>
        <w:rPr>
          <w:spacing w:val="-1"/>
          <w:sz w:val="24"/>
        </w:rPr>
        <w:t xml:space="preserve"> </w:t>
      </w:r>
      <w:r>
        <w:rPr>
          <w:sz w:val="24"/>
        </w:rPr>
        <w:t>disclosures</w:t>
      </w:r>
    </w:p>
    <w:p w14:paraId="1B236225" w14:textId="77777777" w:rsidR="00F40FAD" w:rsidRDefault="006131BB" w:rsidP="000C5A39">
      <w:pPr>
        <w:pStyle w:val="ListParagraph"/>
        <w:numPr>
          <w:ilvl w:val="1"/>
          <w:numId w:val="23"/>
        </w:numPr>
        <w:tabs>
          <w:tab w:val="left" w:pos="1560"/>
        </w:tabs>
        <w:ind w:right="1010"/>
        <w:jc w:val="both"/>
        <w:rPr>
          <w:sz w:val="24"/>
        </w:rPr>
      </w:pPr>
      <w:r>
        <w:rPr>
          <w:sz w:val="24"/>
        </w:rPr>
        <w:t>Acting</w:t>
      </w:r>
      <w:r>
        <w:rPr>
          <w:spacing w:val="57"/>
          <w:sz w:val="24"/>
        </w:rPr>
        <w:t xml:space="preserve"> </w:t>
      </w:r>
      <w:r>
        <w:rPr>
          <w:sz w:val="24"/>
        </w:rPr>
        <w:t>in</w:t>
      </w:r>
      <w:r>
        <w:rPr>
          <w:spacing w:val="58"/>
          <w:sz w:val="24"/>
        </w:rPr>
        <w:t xml:space="preserve"> </w:t>
      </w:r>
      <w:r>
        <w:rPr>
          <w:sz w:val="24"/>
        </w:rPr>
        <w:t>contravention</w:t>
      </w:r>
      <w:r>
        <w:rPr>
          <w:spacing w:val="58"/>
          <w:sz w:val="24"/>
        </w:rPr>
        <w:t xml:space="preserve"> </w:t>
      </w:r>
      <w:r>
        <w:rPr>
          <w:sz w:val="24"/>
        </w:rPr>
        <w:t>to</w:t>
      </w:r>
      <w:r>
        <w:rPr>
          <w:spacing w:val="58"/>
          <w:sz w:val="24"/>
        </w:rPr>
        <w:t xml:space="preserve"> </w:t>
      </w:r>
      <w:r>
        <w:rPr>
          <w:sz w:val="24"/>
        </w:rPr>
        <w:t>IBC</w:t>
      </w:r>
      <w:r>
        <w:rPr>
          <w:spacing w:val="59"/>
          <w:sz w:val="24"/>
        </w:rPr>
        <w:t xml:space="preserve"> </w:t>
      </w:r>
      <w:r>
        <w:rPr>
          <w:sz w:val="24"/>
        </w:rPr>
        <w:t>2016,</w:t>
      </w:r>
      <w:r>
        <w:rPr>
          <w:spacing w:val="57"/>
          <w:sz w:val="24"/>
        </w:rPr>
        <w:t xml:space="preserve"> </w:t>
      </w:r>
      <w:r>
        <w:rPr>
          <w:sz w:val="24"/>
        </w:rPr>
        <w:t>Rules,</w:t>
      </w:r>
      <w:r>
        <w:rPr>
          <w:spacing w:val="55"/>
          <w:sz w:val="24"/>
        </w:rPr>
        <w:t xml:space="preserve"> </w:t>
      </w:r>
      <w:r>
        <w:rPr>
          <w:sz w:val="24"/>
        </w:rPr>
        <w:t>Regulation,</w:t>
      </w:r>
      <w:r>
        <w:rPr>
          <w:spacing w:val="59"/>
          <w:sz w:val="24"/>
        </w:rPr>
        <w:t xml:space="preserve"> </w:t>
      </w:r>
      <w:r>
        <w:rPr>
          <w:sz w:val="24"/>
        </w:rPr>
        <w:t>Circular/Guidelines</w:t>
      </w:r>
      <w:r>
        <w:rPr>
          <w:spacing w:val="57"/>
          <w:sz w:val="24"/>
        </w:rPr>
        <w:t xml:space="preserve"> </w:t>
      </w:r>
      <w:r>
        <w:rPr>
          <w:sz w:val="24"/>
        </w:rPr>
        <w:t>issued</w:t>
      </w:r>
      <w:r>
        <w:rPr>
          <w:spacing w:val="58"/>
          <w:sz w:val="24"/>
        </w:rPr>
        <w:t xml:space="preserve"> </w:t>
      </w:r>
      <w:r>
        <w:rPr>
          <w:sz w:val="24"/>
        </w:rPr>
        <w:t>by</w:t>
      </w:r>
      <w:r>
        <w:rPr>
          <w:spacing w:val="-57"/>
          <w:sz w:val="24"/>
        </w:rPr>
        <w:t xml:space="preserve"> </w:t>
      </w:r>
      <w:r>
        <w:rPr>
          <w:sz w:val="24"/>
        </w:rPr>
        <w:t>IBBI/IIIPI</w:t>
      </w:r>
      <w:r>
        <w:rPr>
          <w:spacing w:val="-1"/>
          <w:sz w:val="24"/>
        </w:rPr>
        <w:t xml:space="preserve"> </w:t>
      </w:r>
      <w:r>
        <w:rPr>
          <w:sz w:val="24"/>
        </w:rPr>
        <w:t>from time-to-time</w:t>
      </w:r>
      <w:r>
        <w:rPr>
          <w:spacing w:val="-1"/>
          <w:sz w:val="24"/>
        </w:rPr>
        <w:t xml:space="preserve"> </w:t>
      </w:r>
      <w:r>
        <w:rPr>
          <w:sz w:val="24"/>
        </w:rPr>
        <w:t>basis.</w:t>
      </w:r>
    </w:p>
    <w:p w14:paraId="3778DFE3" w14:textId="782D7D0D" w:rsidR="00F40FAD" w:rsidRDefault="006131BB" w:rsidP="000C5A39">
      <w:pPr>
        <w:pStyle w:val="ListParagraph"/>
        <w:numPr>
          <w:ilvl w:val="1"/>
          <w:numId w:val="23"/>
        </w:numPr>
        <w:tabs>
          <w:tab w:val="left" w:pos="1560"/>
        </w:tabs>
        <w:jc w:val="both"/>
        <w:rPr>
          <w:sz w:val="24"/>
        </w:rPr>
      </w:pPr>
      <w:r>
        <w:rPr>
          <w:sz w:val="24"/>
        </w:rPr>
        <w:t>Defaults</w:t>
      </w:r>
      <w:r>
        <w:rPr>
          <w:spacing w:val="-2"/>
          <w:sz w:val="24"/>
        </w:rPr>
        <w:t xml:space="preserve"> </w:t>
      </w:r>
      <w:r>
        <w:rPr>
          <w:sz w:val="24"/>
        </w:rPr>
        <w:t>by</w:t>
      </w:r>
      <w:r>
        <w:rPr>
          <w:spacing w:val="1"/>
          <w:sz w:val="24"/>
        </w:rPr>
        <w:t xml:space="preserve"> </w:t>
      </w:r>
      <w:r>
        <w:rPr>
          <w:sz w:val="24"/>
        </w:rPr>
        <w:t>IPs</w:t>
      </w:r>
      <w:r>
        <w:rPr>
          <w:spacing w:val="-2"/>
          <w:sz w:val="24"/>
        </w:rPr>
        <w:t xml:space="preserve"> </w:t>
      </w:r>
      <w:r>
        <w:rPr>
          <w:sz w:val="24"/>
        </w:rPr>
        <w:t>identified</w:t>
      </w:r>
      <w:r>
        <w:rPr>
          <w:spacing w:val="-1"/>
          <w:sz w:val="24"/>
        </w:rPr>
        <w:t xml:space="preserve"> </w:t>
      </w:r>
      <w:r>
        <w:rPr>
          <w:sz w:val="24"/>
        </w:rPr>
        <w:t>based</w:t>
      </w:r>
      <w:r>
        <w:rPr>
          <w:spacing w:val="-1"/>
          <w:sz w:val="24"/>
        </w:rPr>
        <w:t xml:space="preserve"> </w:t>
      </w:r>
      <w:r>
        <w:rPr>
          <w:sz w:val="24"/>
        </w:rPr>
        <w:t>on</w:t>
      </w:r>
      <w:r>
        <w:rPr>
          <w:spacing w:val="-2"/>
          <w:sz w:val="24"/>
        </w:rPr>
        <w:t xml:space="preserve"> </w:t>
      </w:r>
      <w:r>
        <w:rPr>
          <w:sz w:val="24"/>
        </w:rPr>
        <w:t>sample</w:t>
      </w:r>
      <w:r>
        <w:rPr>
          <w:spacing w:val="-2"/>
          <w:sz w:val="24"/>
        </w:rPr>
        <w:t xml:space="preserve"> </w:t>
      </w:r>
      <w:r>
        <w:rPr>
          <w:sz w:val="24"/>
        </w:rPr>
        <w:t>analysis</w:t>
      </w:r>
      <w:r w:rsidR="00B76C52">
        <w:rPr>
          <w:sz w:val="24"/>
        </w:rPr>
        <w:t>.</w:t>
      </w:r>
    </w:p>
    <w:p w14:paraId="3331D504" w14:textId="33924308" w:rsidR="00F40FAD" w:rsidRDefault="001B162A" w:rsidP="000C5A39">
      <w:pPr>
        <w:pStyle w:val="BodyText"/>
        <w:spacing w:before="10"/>
        <w:jc w:val="both"/>
        <w:rPr>
          <w:sz w:val="27"/>
        </w:rPr>
      </w:pPr>
      <w:r>
        <w:rPr>
          <w:noProof/>
        </w:rPr>
        <mc:AlternateContent>
          <mc:Choice Requires="wps">
            <w:drawing>
              <wp:anchor distT="0" distB="0" distL="0" distR="0" simplePos="0" relativeHeight="251658242" behindDoc="1" locked="0" layoutInCell="1" allowOverlap="1" wp14:anchorId="202BE68F" wp14:editId="40CA7FB6">
                <wp:simplePos x="0" y="0"/>
                <wp:positionH relativeFrom="page">
                  <wp:posOffset>923925</wp:posOffset>
                </wp:positionH>
                <wp:positionV relativeFrom="paragraph">
                  <wp:posOffset>231775</wp:posOffset>
                </wp:positionV>
                <wp:extent cx="5943600" cy="239395"/>
                <wp:effectExtent l="9525" t="7620" r="9525" b="10160"/>
                <wp:wrapTopAndBottom/>
                <wp:docPr id="75666420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9395"/>
                        </a:xfrm>
                        <a:prstGeom prst="rect">
                          <a:avLst/>
                        </a:prstGeom>
                        <a:solidFill>
                          <a:srgbClr val="1F375F"/>
                        </a:solidFill>
                        <a:ln w="6096">
                          <a:solidFill>
                            <a:srgbClr val="000000"/>
                          </a:solidFill>
                          <a:miter lim="800000"/>
                          <a:headEnd/>
                          <a:tailEnd/>
                        </a:ln>
                      </wps:spPr>
                      <wps:txbx>
                        <w:txbxContent>
                          <w:p w14:paraId="60D6F616" w14:textId="77777777" w:rsidR="00F40FAD" w:rsidRDefault="006131BB">
                            <w:pPr>
                              <w:spacing w:line="367" w:lineRule="exact"/>
                              <w:ind w:left="2822"/>
                              <w:rPr>
                                <w:rFonts w:ascii="Arial Black"/>
                                <w:sz w:val="28"/>
                              </w:rPr>
                            </w:pPr>
                            <w:r>
                              <w:rPr>
                                <w:rFonts w:ascii="Arial Black"/>
                                <w:color w:val="FFFFFF"/>
                                <w:w w:val="90"/>
                                <w:sz w:val="28"/>
                              </w:rPr>
                              <w:t>6.</w:t>
                            </w:r>
                            <w:r>
                              <w:rPr>
                                <w:rFonts w:ascii="Arial Black"/>
                                <w:color w:val="FFFFFF"/>
                                <w:spacing w:val="37"/>
                                <w:w w:val="90"/>
                                <w:sz w:val="28"/>
                              </w:rPr>
                              <w:t xml:space="preserve"> </w:t>
                            </w:r>
                            <w:r>
                              <w:rPr>
                                <w:rFonts w:ascii="Arial Black"/>
                                <w:color w:val="FFFFFF"/>
                                <w:w w:val="90"/>
                                <w:sz w:val="28"/>
                              </w:rPr>
                              <w:t>MONITORING</w:t>
                            </w:r>
                            <w:r>
                              <w:rPr>
                                <w:rFonts w:ascii="Arial Black"/>
                                <w:color w:val="FFFFFF"/>
                                <w:spacing w:val="41"/>
                                <w:w w:val="90"/>
                                <w:sz w:val="28"/>
                              </w:rPr>
                              <w:t xml:space="preserve"> </w:t>
                            </w:r>
                            <w:r>
                              <w:rPr>
                                <w:rFonts w:ascii="Arial Black"/>
                                <w:color w:val="FFFFFF"/>
                                <w:w w:val="90"/>
                                <w:sz w:val="28"/>
                              </w:rPr>
                              <w:t>FRAMEWORK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2BE68F" id="Text Box 12" o:spid="_x0000_s1031" type="#_x0000_t202" style="position:absolute;left:0;text-align:left;margin-left:72.75pt;margin-top:18.25pt;width:468pt;height:18.85pt;z-index:-25165823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" fillcolor="#1f375f" strokeweight=".48pt">
                <v:textbox inset="0,0,0,0">
                  <w:txbxContent>
                    <w:p w14:paraId="60D6F616" w14:textId="77777777" w:rsidR="00F40FAD" w:rsidRDefault="006131BB">
                      <w:pPr>
                        <w:spacing w:line="367" w:lineRule="exact"/>
                        <w:ind w:left="2822"/>
                        <w:rPr>
                          <w:rFonts w:ascii="Arial Black"/>
                          <w:sz w:val="28"/>
                        </w:rPr>
                      </w:pPr>
                      <w:r>
                        <w:rPr>
                          <w:rFonts w:ascii="Arial Black"/>
                          <w:color w:val="FFFFFF"/>
                          <w:w w:val="90"/>
                          <w:sz w:val="28"/>
                        </w:rPr>
                        <w:t>6.</w:t>
                      </w:r>
                      <w:r>
                        <w:rPr>
                          <w:rFonts w:ascii="Arial Black"/>
                          <w:color w:val="FFFFFF"/>
                          <w:spacing w:val="37"/>
                          <w:w w:val="90"/>
                          <w:sz w:val="28"/>
                        </w:rPr>
                        <w:t xml:space="preserve"> </w:t>
                      </w:r>
                      <w:r>
                        <w:rPr>
                          <w:rFonts w:ascii="Arial Black"/>
                          <w:color w:val="FFFFFF"/>
                          <w:w w:val="90"/>
                          <w:sz w:val="28"/>
                        </w:rPr>
                        <w:t>MONITORING</w:t>
                      </w:r>
                      <w:r>
                        <w:rPr>
                          <w:rFonts w:ascii="Arial Black"/>
                          <w:color w:val="FFFFFF"/>
                          <w:spacing w:val="41"/>
                          <w:w w:val="90"/>
                          <w:sz w:val="28"/>
                        </w:rPr>
                        <w:t xml:space="preserve"> </w:t>
                      </w:r>
                      <w:r>
                        <w:rPr>
                          <w:rFonts w:ascii="Arial Black"/>
                          <w:color w:val="FFFFFF"/>
                          <w:w w:val="90"/>
                          <w:sz w:val="28"/>
                        </w:rPr>
                        <w:t>FRAMEWORK</w:t>
                      </w:r>
                    </w:p>
                  </w:txbxContent>
                </v:textbox>
                <w10:wrap type="topAndBottom" anchorx="page"/>
              </v:shape>
            </w:pict>
          </mc:Fallback>
        </mc:AlternateContent>
      </w:r>
    </w:p>
    <w:p w14:paraId="19C5D438" w14:textId="77777777" w:rsidR="00F40FAD" w:rsidRDefault="00F40FAD" w:rsidP="000C5A39">
      <w:pPr>
        <w:pStyle w:val="BodyText"/>
        <w:jc w:val="both"/>
        <w:rPr>
          <w:sz w:val="20"/>
        </w:rPr>
      </w:pPr>
    </w:p>
    <w:p w14:paraId="556B330C" w14:textId="77777777" w:rsidR="00F40FAD" w:rsidRDefault="006131BB" w:rsidP="000C5A39">
      <w:pPr>
        <w:pStyle w:val="Heading1"/>
        <w:numPr>
          <w:ilvl w:val="1"/>
          <w:numId w:val="22"/>
        </w:numPr>
        <w:tabs>
          <w:tab w:val="left" w:pos="1421"/>
        </w:tabs>
        <w:spacing w:before="86"/>
        <w:jc w:val="both"/>
      </w:pPr>
      <w:r>
        <w:rPr>
          <w:shd w:val="clear" w:color="auto" w:fill="D2D2D2"/>
        </w:rPr>
        <w:t>Information</w:t>
      </w:r>
      <w:r>
        <w:rPr>
          <w:spacing w:val="-6"/>
          <w:shd w:val="clear" w:color="auto" w:fill="D2D2D2"/>
        </w:rPr>
        <w:t xml:space="preserve"> </w:t>
      </w:r>
      <w:r>
        <w:rPr>
          <w:shd w:val="clear" w:color="auto" w:fill="D2D2D2"/>
        </w:rPr>
        <w:t>to</w:t>
      </w:r>
      <w:r>
        <w:rPr>
          <w:spacing w:val="-7"/>
          <w:shd w:val="clear" w:color="auto" w:fill="D2D2D2"/>
        </w:rPr>
        <w:t xml:space="preserve"> </w:t>
      </w:r>
      <w:r>
        <w:rPr>
          <w:shd w:val="clear" w:color="auto" w:fill="D2D2D2"/>
        </w:rPr>
        <w:t>be</w:t>
      </w:r>
      <w:r>
        <w:rPr>
          <w:spacing w:val="-10"/>
          <w:shd w:val="clear" w:color="auto" w:fill="D2D2D2"/>
        </w:rPr>
        <w:t xml:space="preserve"> </w:t>
      </w:r>
      <w:r>
        <w:rPr>
          <w:shd w:val="clear" w:color="auto" w:fill="D2D2D2"/>
        </w:rPr>
        <w:t>Submitted</w:t>
      </w:r>
    </w:p>
    <w:p w14:paraId="0C9230E0" w14:textId="77777777" w:rsidR="00F40FAD" w:rsidRDefault="00F40FAD" w:rsidP="000C5A39">
      <w:pPr>
        <w:pStyle w:val="BodyText"/>
        <w:spacing w:before="10"/>
        <w:jc w:val="both"/>
        <w:rPr>
          <w:b/>
          <w:sz w:val="22"/>
        </w:rPr>
      </w:pPr>
    </w:p>
    <w:p w14:paraId="5F69A8DC" w14:textId="1E4034ED" w:rsidR="00F40FAD" w:rsidRDefault="006131BB" w:rsidP="000C5A39">
      <w:pPr>
        <w:pStyle w:val="BodyText"/>
        <w:tabs>
          <w:tab w:val="left" w:pos="10206"/>
        </w:tabs>
        <w:spacing w:before="1"/>
        <w:ind w:left="1060" w:right="896"/>
        <w:jc w:val="both"/>
      </w:pPr>
      <w:r>
        <w:t>The</w:t>
      </w:r>
      <w:r>
        <w:rPr>
          <w:spacing w:val="-6"/>
        </w:rPr>
        <w:t xml:space="preserve"> </w:t>
      </w:r>
      <w:r>
        <w:t>Insolvency</w:t>
      </w:r>
      <w:r>
        <w:rPr>
          <w:spacing w:val="-4"/>
        </w:rPr>
        <w:t xml:space="preserve"> </w:t>
      </w:r>
      <w:r>
        <w:t>Professionals</w:t>
      </w:r>
      <w:r>
        <w:rPr>
          <w:spacing w:val="-2"/>
        </w:rPr>
        <w:t xml:space="preserve"> </w:t>
      </w:r>
      <w:r>
        <w:t>are</w:t>
      </w:r>
      <w:r>
        <w:rPr>
          <w:spacing w:val="-4"/>
        </w:rPr>
        <w:t xml:space="preserve"> </w:t>
      </w:r>
      <w:r>
        <w:t>required</w:t>
      </w:r>
      <w:r>
        <w:rPr>
          <w:spacing w:val="-1"/>
        </w:rPr>
        <w:t xml:space="preserve"> </w:t>
      </w:r>
      <w:r>
        <w:t>to</w:t>
      </w:r>
      <w:r>
        <w:rPr>
          <w:spacing w:val="-5"/>
        </w:rPr>
        <w:t xml:space="preserve"> </w:t>
      </w:r>
      <w:r w:rsidR="008400F9">
        <w:t>report on</w:t>
      </w:r>
      <w:r>
        <w:rPr>
          <w:spacing w:val="-5"/>
        </w:rPr>
        <w:t xml:space="preserve"> </w:t>
      </w:r>
      <w:r>
        <w:t>each</w:t>
      </w:r>
      <w:r>
        <w:rPr>
          <w:spacing w:val="-6"/>
        </w:rPr>
        <w:t xml:space="preserve"> </w:t>
      </w:r>
      <w:r>
        <w:t>assignment</w:t>
      </w:r>
      <w:r>
        <w:rPr>
          <w:spacing w:val="-6"/>
        </w:rPr>
        <w:t xml:space="preserve"> </w:t>
      </w:r>
      <w:r>
        <w:t>they</w:t>
      </w:r>
      <w:r>
        <w:rPr>
          <w:spacing w:val="-5"/>
        </w:rPr>
        <w:t xml:space="preserve"> </w:t>
      </w:r>
      <w:r>
        <w:t>undertake</w:t>
      </w:r>
      <w:r>
        <w:rPr>
          <w:spacing w:val="-4"/>
        </w:rPr>
        <w:t xml:space="preserve"> </w:t>
      </w:r>
      <w:r>
        <w:t>under</w:t>
      </w:r>
      <w:r>
        <w:rPr>
          <w:spacing w:val="-9"/>
        </w:rPr>
        <w:t xml:space="preserve"> </w:t>
      </w:r>
      <w:r>
        <w:t>the</w:t>
      </w:r>
      <w:r>
        <w:rPr>
          <w:spacing w:val="-57"/>
        </w:rPr>
        <w:t xml:space="preserve"> </w:t>
      </w:r>
      <w:r>
        <w:t xml:space="preserve">Insolvency &amp; Bankruptcy Code. IIIPI will monitor, </w:t>
      </w:r>
      <w:proofErr w:type="spellStart"/>
      <w:r>
        <w:t>analyse</w:t>
      </w:r>
      <w:proofErr w:type="spellEnd"/>
      <w:r>
        <w:t xml:space="preserve"> and evaluate all its professional</w:t>
      </w:r>
      <w:r>
        <w:rPr>
          <w:spacing w:val="1"/>
        </w:rPr>
        <w:t xml:space="preserve"> </w:t>
      </w:r>
      <w:r>
        <w:t>members</w:t>
      </w:r>
      <w:r>
        <w:rPr>
          <w:spacing w:val="-2"/>
        </w:rPr>
        <w:t xml:space="preserve"> </w:t>
      </w:r>
      <w:r>
        <w:t>in</w:t>
      </w:r>
      <w:r>
        <w:rPr>
          <w:spacing w:val="-3"/>
        </w:rPr>
        <w:t xml:space="preserve"> </w:t>
      </w:r>
      <w:r>
        <w:t>the</w:t>
      </w:r>
      <w:r>
        <w:rPr>
          <w:spacing w:val="1"/>
        </w:rPr>
        <w:t xml:space="preserve"> </w:t>
      </w:r>
      <w:r>
        <w:t>following manner.</w:t>
      </w:r>
    </w:p>
    <w:p w14:paraId="737FF58E" w14:textId="77777777" w:rsidR="00F40FAD" w:rsidRDefault="00F40FAD" w:rsidP="000C5A39">
      <w:pPr>
        <w:pStyle w:val="BodyText"/>
        <w:spacing w:before="2"/>
        <w:jc w:val="both"/>
        <w:rPr>
          <w:sz w:val="21"/>
        </w:rPr>
      </w:pPr>
    </w:p>
    <w:p w14:paraId="0EFC4F89" w14:textId="77777777" w:rsidR="00F40FAD" w:rsidRDefault="006131BB" w:rsidP="000C5A39">
      <w:pPr>
        <w:pStyle w:val="Heading1"/>
        <w:numPr>
          <w:ilvl w:val="2"/>
          <w:numId w:val="22"/>
        </w:numPr>
        <w:tabs>
          <w:tab w:val="left" w:pos="1603"/>
        </w:tabs>
        <w:spacing w:before="85"/>
        <w:jc w:val="both"/>
      </w:pPr>
      <w:r>
        <w:rPr>
          <w:shd w:val="clear" w:color="auto" w:fill="D2D2D2"/>
        </w:rPr>
        <w:t>Classification</w:t>
      </w:r>
      <w:r>
        <w:rPr>
          <w:spacing w:val="-5"/>
          <w:shd w:val="clear" w:color="auto" w:fill="D2D2D2"/>
        </w:rPr>
        <w:t xml:space="preserve"> </w:t>
      </w:r>
      <w:r>
        <w:rPr>
          <w:shd w:val="clear" w:color="auto" w:fill="D2D2D2"/>
        </w:rPr>
        <w:t>of</w:t>
      </w:r>
      <w:r>
        <w:rPr>
          <w:spacing w:val="-7"/>
          <w:shd w:val="clear" w:color="auto" w:fill="D2D2D2"/>
        </w:rPr>
        <w:t xml:space="preserve"> </w:t>
      </w:r>
      <w:r>
        <w:rPr>
          <w:shd w:val="clear" w:color="auto" w:fill="D2D2D2"/>
        </w:rPr>
        <w:t>data</w:t>
      </w:r>
      <w:r>
        <w:rPr>
          <w:spacing w:val="-4"/>
          <w:shd w:val="clear" w:color="auto" w:fill="D2D2D2"/>
        </w:rPr>
        <w:t xml:space="preserve"> </w:t>
      </w:r>
      <w:r>
        <w:rPr>
          <w:shd w:val="clear" w:color="auto" w:fill="D2D2D2"/>
        </w:rPr>
        <w:t>required</w:t>
      </w:r>
      <w:r>
        <w:rPr>
          <w:spacing w:val="-5"/>
          <w:shd w:val="clear" w:color="auto" w:fill="D2D2D2"/>
        </w:rPr>
        <w:t xml:space="preserve"> </w:t>
      </w:r>
      <w:r>
        <w:rPr>
          <w:shd w:val="clear" w:color="auto" w:fill="D2D2D2"/>
        </w:rPr>
        <w:t>for</w:t>
      </w:r>
      <w:r>
        <w:rPr>
          <w:spacing w:val="-3"/>
          <w:shd w:val="clear" w:color="auto" w:fill="D2D2D2"/>
        </w:rPr>
        <w:t xml:space="preserve"> </w:t>
      </w:r>
      <w:r>
        <w:rPr>
          <w:shd w:val="clear" w:color="auto" w:fill="D2D2D2"/>
        </w:rPr>
        <w:t>Monitoring</w:t>
      </w:r>
    </w:p>
    <w:p w14:paraId="0083F37F" w14:textId="77777777" w:rsidR="00F40FAD" w:rsidRDefault="00F40FAD" w:rsidP="000C5A39">
      <w:pPr>
        <w:pStyle w:val="BodyText"/>
        <w:tabs>
          <w:tab w:val="left" w:pos="10632"/>
        </w:tabs>
        <w:spacing w:before="9"/>
        <w:jc w:val="both"/>
        <w:rPr>
          <w:b/>
          <w:sz w:val="22"/>
        </w:rPr>
      </w:pPr>
    </w:p>
    <w:p w14:paraId="6120EF81" w14:textId="77777777" w:rsidR="00F40FAD" w:rsidRDefault="006131BB" w:rsidP="000C5A39">
      <w:pPr>
        <w:pStyle w:val="ListParagraph"/>
        <w:numPr>
          <w:ilvl w:val="3"/>
          <w:numId w:val="22"/>
        </w:numPr>
        <w:tabs>
          <w:tab w:val="left" w:pos="2049"/>
          <w:tab w:val="left" w:pos="2050"/>
        </w:tabs>
        <w:spacing w:line="287" w:lineRule="exact"/>
        <w:ind w:hanging="724"/>
        <w:jc w:val="both"/>
        <w:rPr>
          <w:sz w:val="24"/>
        </w:rPr>
      </w:pPr>
      <w:r>
        <w:rPr>
          <w:sz w:val="24"/>
        </w:rPr>
        <w:t>Desktop</w:t>
      </w:r>
      <w:r>
        <w:rPr>
          <w:spacing w:val="-13"/>
          <w:sz w:val="24"/>
        </w:rPr>
        <w:t xml:space="preserve"> </w:t>
      </w:r>
      <w:r>
        <w:rPr>
          <w:sz w:val="24"/>
        </w:rPr>
        <w:t>Monitoring</w:t>
      </w:r>
    </w:p>
    <w:p w14:paraId="479113B0" w14:textId="77777777" w:rsidR="00F40FAD" w:rsidRDefault="006131BB" w:rsidP="000C5A39">
      <w:pPr>
        <w:pStyle w:val="ListParagraph"/>
        <w:numPr>
          <w:ilvl w:val="4"/>
          <w:numId w:val="22"/>
        </w:numPr>
        <w:tabs>
          <w:tab w:val="left" w:pos="2770"/>
        </w:tabs>
        <w:spacing w:line="281" w:lineRule="exact"/>
        <w:ind w:hanging="364"/>
        <w:jc w:val="both"/>
        <w:rPr>
          <w:sz w:val="24"/>
        </w:rPr>
      </w:pPr>
      <w:r>
        <w:rPr>
          <w:sz w:val="24"/>
        </w:rPr>
        <w:t>Event</w:t>
      </w:r>
      <w:r>
        <w:rPr>
          <w:spacing w:val="-7"/>
          <w:sz w:val="24"/>
        </w:rPr>
        <w:t xml:space="preserve"> </w:t>
      </w:r>
      <w:r>
        <w:rPr>
          <w:sz w:val="24"/>
        </w:rPr>
        <w:t>Based</w:t>
      </w:r>
      <w:r>
        <w:rPr>
          <w:spacing w:val="-11"/>
          <w:sz w:val="24"/>
        </w:rPr>
        <w:t xml:space="preserve"> </w:t>
      </w:r>
      <w:r>
        <w:rPr>
          <w:sz w:val="24"/>
        </w:rPr>
        <w:t>reporting</w:t>
      </w:r>
    </w:p>
    <w:p w14:paraId="23AD147E" w14:textId="77777777" w:rsidR="00F40FAD" w:rsidRDefault="006131BB" w:rsidP="000C5A39">
      <w:pPr>
        <w:pStyle w:val="ListParagraph"/>
        <w:numPr>
          <w:ilvl w:val="4"/>
          <w:numId w:val="22"/>
        </w:numPr>
        <w:tabs>
          <w:tab w:val="left" w:pos="2770"/>
        </w:tabs>
        <w:spacing w:line="281" w:lineRule="exact"/>
        <w:ind w:hanging="364"/>
        <w:jc w:val="both"/>
        <w:rPr>
          <w:sz w:val="24"/>
        </w:rPr>
      </w:pPr>
      <w:r>
        <w:rPr>
          <w:sz w:val="24"/>
        </w:rPr>
        <w:t>Time</w:t>
      </w:r>
      <w:r>
        <w:rPr>
          <w:spacing w:val="-6"/>
          <w:sz w:val="24"/>
        </w:rPr>
        <w:t xml:space="preserve"> </w:t>
      </w:r>
      <w:r>
        <w:rPr>
          <w:sz w:val="24"/>
        </w:rPr>
        <w:t>Based</w:t>
      </w:r>
      <w:r>
        <w:rPr>
          <w:spacing w:val="-3"/>
          <w:sz w:val="24"/>
        </w:rPr>
        <w:t xml:space="preserve"> </w:t>
      </w:r>
      <w:r>
        <w:rPr>
          <w:sz w:val="24"/>
        </w:rPr>
        <w:t>reporting</w:t>
      </w:r>
    </w:p>
    <w:p w14:paraId="2654C9AB" w14:textId="72FA369D" w:rsidR="001B31B0" w:rsidRDefault="006131BB" w:rsidP="000C5A39">
      <w:pPr>
        <w:pStyle w:val="ListParagraph"/>
        <w:numPr>
          <w:ilvl w:val="4"/>
          <w:numId w:val="22"/>
        </w:numPr>
        <w:tabs>
          <w:tab w:val="left" w:pos="2769"/>
          <w:tab w:val="left" w:pos="2770"/>
        </w:tabs>
        <w:spacing w:line="281" w:lineRule="exact"/>
        <w:ind w:hanging="364"/>
        <w:jc w:val="both"/>
        <w:rPr>
          <w:sz w:val="24"/>
        </w:rPr>
      </w:pPr>
      <w:r>
        <w:rPr>
          <w:sz w:val="24"/>
        </w:rPr>
        <w:t>Half</w:t>
      </w:r>
      <w:r>
        <w:rPr>
          <w:spacing w:val="-10"/>
          <w:sz w:val="24"/>
        </w:rPr>
        <w:t xml:space="preserve"> </w:t>
      </w:r>
      <w:r>
        <w:rPr>
          <w:sz w:val="24"/>
        </w:rPr>
        <w:t>Yearly</w:t>
      </w:r>
      <w:r>
        <w:rPr>
          <w:spacing w:val="-1"/>
          <w:sz w:val="24"/>
        </w:rPr>
        <w:t xml:space="preserve"> </w:t>
      </w:r>
      <w:r>
        <w:rPr>
          <w:sz w:val="24"/>
        </w:rPr>
        <w:t>return</w:t>
      </w:r>
      <w:r w:rsidR="00997EE7">
        <w:rPr>
          <w:sz w:val="24"/>
        </w:rPr>
        <w:t xml:space="preserve"> and </w:t>
      </w:r>
      <w:proofErr w:type="spellStart"/>
      <w:r w:rsidR="00997EE7">
        <w:rPr>
          <w:sz w:val="24"/>
        </w:rPr>
        <w:t>w.e.f</w:t>
      </w:r>
      <w:proofErr w:type="spellEnd"/>
      <w:r w:rsidR="00997EE7">
        <w:rPr>
          <w:sz w:val="24"/>
        </w:rPr>
        <w:t xml:space="preserve"> 01</w:t>
      </w:r>
      <w:r w:rsidR="00997EE7" w:rsidRPr="00997EE7">
        <w:rPr>
          <w:sz w:val="24"/>
          <w:vertAlign w:val="superscript"/>
        </w:rPr>
        <w:t>st</w:t>
      </w:r>
      <w:r w:rsidR="00997EE7">
        <w:rPr>
          <w:sz w:val="24"/>
        </w:rPr>
        <w:t xml:space="preserve"> October 2024, i</w:t>
      </w:r>
      <w:r w:rsidR="00252B39">
        <w:rPr>
          <w:sz w:val="24"/>
        </w:rPr>
        <w:t xml:space="preserve">nformation </w:t>
      </w:r>
      <w:r w:rsidR="00997EE7">
        <w:rPr>
          <w:sz w:val="24"/>
        </w:rPr>
        <w:t xml:space="preserve">of assignments to be </w:t>
      </w:r>
      <w:r w:rsidR="00252B39">
        <w:rPr>
          <w:sz w:val="24"/>
        </w:rPr>
        <w:t>submitted through Master Data Utility portal</w:t>
      </w:r>
      <w:r w:rsidR="007A6FD7">
        <w:rPr>
          <w:sz w:val="24"/>
        </w:rPr>
        <w:t xml:space="preserve"> on IIIPI website.</w:t>
      </w:r>
    </w:p>
    <w:p w14:paraId="5C535E0D" w14:textId="77777777" w:rsidR="00F40FAD" w:rsidRDefault="006131BB" w:rsidP="000C5A39">
      <w:pPr>
        <w:pStyle w:val="ListParagraph"/>
        <w:numPr>
          <w:ilvl w:val="4"/>
          <w:numId w:val="22"/>
        </w:numPr>
        <w:tabs>
          <w:tab w:val="left" w:pos="2770"/>
        </w:tabs>
        <w:spacing w:line="281" w:lineRule="exact"/>
        <w:ind w:hanging="364"/>
        <w:jc w:val="both"/>
        <w:rPr>
          <w:sz w:val="24"/>
        </w:rPr>
      </w:pPr>
      <w:r>
        <w:rPr>
          <w:spacing w:val="-1"/>
          <w:sz w:val="24"/>
        </w:rPr>
        <w:t>Other</w:t>
      </w:r>
      <w:r>
        <w:rPr>
          <w:spacing w:val="-7"/>
          <w:sz w:val="24"/>
        </w:rPr>
        <w:t xml:space="preserve"> </w:t>
      </w:r>
      <w:r>
        <w:rPr>
          <w:sz w:val="24"/>
        </w:rPr>
        <w:t>Time-Based</w:t>
      </w:r>
      <w:r>
        <w:rPr>
          <w:spacing w:val="-14"/>
          <w:sz w:val="24"/>
        </w:rPr>
        <w:t xml:space="preserve"> </w:t>
      </w:r>
      <w:r>
        <w:rPr>
          <w:sz w:val="24"/>
        </w:rPr>
        <w:t>Reporting</w:t>
      </w:r>
    </w:p>
    <w:p w14:paraId="054BF63D" w14:textId="77777777" w:rsidR="00F40FAD" w:rsidRDefault="006131BB" w:rsidP="000C5A39">
      <w:pPr>
        <w:pStyle w:val="ListParagraph"/>
        <w:numPr>
          <w:ilvl w:val="3"/>
          <w:numId w:val="22"/>
        </w:numPr>
        <w:tabs>
          <w:tab w:val="left" w:pos="2049"/>
          <w:tab w:val="left" w:pos="2050"/>
        </w:tabs>
        <w:spacing w:line="287" w:lineRule="exact"/>
        <w:ind w:hanging="724"/>
        <w:jc w:val="both"/>
        <w:rPr>
          <w:sz w:val="24"/>
        </w:rPr>
      </w:pPr>
      <w:r>
        <w:rPr>
          <w:sz w:val="24"/>
        </w:rPr>
        <w:t>Inspection</w:t>
      </w:r>
    </w:p>
    <w:p w14:paraId="4E3229A6" w14:textId="77777777" w:rsidR="00F40FAD" w:rsidRDefault="00F40FAD" w:rsidP="000C5A39">
      <w:pPr>
        <w:pStyle w:val="BodyText"/>
        <w:spacing w:before="9"/>
        <w:jc w:val="both"/>
        <w:rPr>
          <w:sz w:val="22"/>
        </w:rPr>
      </w:pPr>
    </w:p>
    <w:p w14:paraId="75749493" w14:textId="77777777" w:rsidR="00F40FAD" w:rsidRDefault="006131BB" w:rsidP="000C5A39">
      <w:pPr>
        <w:pStyle w:val="Heading1"/>
        <w:numPr>
          <w:ilvl w:val="0"/>
          <w:numId w:val="21"/>
        </w:numPr>
        <w:tabs>
          <w:tab w:val="left" w:pos="1330"/>
        </w:tabs>
        <w:ind w:hanging="268"/>
        <w:jc w:val="both"/>
      </w:pPr>
      <w:r>
        <w:t>Desktop</w:t>
      </w:r>
      <w:r>
        <w:rPr>
          <w:spacing w:val="-4"/>
        </w:rPr>
        <w:t xml:space="preserve"> </w:t>
      </w:r>
      <w:r>
        <w:t>Monitoring:</w:t>
      </w:r>
    </w:p>
    <w:p w14:paraId="1474D25A" w14:textId="77777777" w:rsidR="00F40FAD" w:rsidRDefault="00F40FAD" w:rsidP="000C5A39">
      <w:pPr>
        <w:pStyle w:val="BodyText"/>
        <w:spacing w:before="10"/>
        <w:jc w:val="both"/>
        <w:rPr>
          <w:b/>
          <w:sz w:val="22"/>
        </w:rPr>
      </w:pPr>
    </w:p>
    <w:p w14:paraId="2761E9C5" w14:textId="224A2134" w:rsidR="00F40FAD" w:rsidRPr="001B31B0" w:rsidRDefault="006131BB" w:rsidP="000A7316">
      <w:pPr>
        <w:pStyle w:val="ListParagraph"/>
        <w:numPr>
          <w:ilvl w:val="1"/>
          <w:numId w:val="21"/>
        </w:numPr>
        <w:tabs>
          <w:tab w:val="left" w:pos="1690"/>
        </w:tabs>
        <w:spacing w:before="3"/>
        <w:ind w:right="754" w:hanging="364"/>
        <w:jc w:val="both"/>
      </w:pPr>
      <w:r w:rsidRPr="001B31B0">
        <w:rPr>
          <w:b/>
          <w:sz w:val="24"/>
        </w:rPr>
        <w:t>Event</w:t>
      </w:r>
      <w:r w:rsidRPr="001B31B0">
        <w:rPr>
          <w:b/>
          <w:spacing w:val="-10"/>
          <w:sz w:val="24"/>
        </w:rPr>
        <w:t xml:space="preserve"> </w:t>
      </w:r>
      <w:r w:rsidRPr="001B31B0">
        <w:rPr>
          <w:b/>
          <w:sz w:val="24"/>
        </w:rPr>
        <w:t>based</w:t>
      </w:r>
      <w:r w:rsidRPr="001B31B0">
        <w:rPr>
          <w:b/>
          <w:spacing w:val="-3"/>
          <w:sz w:val="24"/>
        </w:rPr>
        <w:t xml:space="preserve"> </w:t>
      </w:r>
      <w:r w:rsidRPr="001B31B0">
        <w:rPr>
          <w:b/>
          <w:sz w:val="24"/>
        </w:rPr>
        <w:t>reporting</w:t>
      </w:r>
      <w:r w:rsidRPr="001B31B0">
        <w:rPr>
          <w:b/>
          <w:spacing w:val="-5"/>
          <w:sz w:val="24"/>
        </w:rPr>
        <w:t xml:space="preserve"> </w:t>
      </w:r>
      <w:r w:rsidRPr="001B31B0">
        <w:rPr>
          <w:b/>
          <w:sz w:val="24"/>
        </w:rPr>
        <w:t>–</w:t>
      </w:r>
      <w:r w:rsidRPr="000A7316">
        <w:rPr>
          <w:sz w:val="24"/>
          <w:szCs w:val="24"/>
        </w:rPr>
        <w:t>Event based reporting relates to occurrence of specific activity and information in connection therewith.</w:t>
      </w:r>
      <w:r w:rsidRPr="001B31B0">
        <w:rPr>
          <w:spacing w:val="1"/>
        </w:rPr>
        <w:t xml:space="preserve"> </w:t>
      </w:r>
    </w:p>
    <w:p w14:paraId="4324C78F" w14:textId="77777777" w:rsidR="001B31B0" w:rsidRDefault="001B31B0" w:rsidP="000C5A39">
      <w:pPr>
        <w:pStyle w:val="ListParagraph"/>
        <w:tabs>
          <w:tab w:val="left" w:pos="1690"/>
        </w:tabs>
        <w:spacing w:before="3"/>
        <w:ind w:left="1689" w:right="905" w:firstLine="0"/>
        <w:jc w:val="both"/>
      </w:pPr>
    </w:p>
    <w:p w14:paraId="57EC6330" w14:textId="77777777" w:rsidR="00965A5C" w:rsidRDefault="006131BB" w:rsidP="000C5A39">
      <w:pPr>
        <w:pStyle w:val="BodyText"/>
        <w:tabs>
          <w:tab w:val="left" w:pos="10206"/>
        </w:tabs>
        <w:ind w:left="1689" w:right="754"/>
        <w:jc w:val="both"/>
        <w:rPr>
          <w:spacing w:val="-6"/>
        </w:rPr>
      </w:pPr>
      <w:r>
        <w:t>As per section 208(2)(d) of the Code, Every Insolvency Professional shall submit a copy of</w:t>
      </w:r>
      <w:r>
        <w:rPr>
          <w:spacing w:val="1"/>
        </w:rPr>
        <w:t xml:space="preserve"> </w:t>
      </w:r>
      <w:r>
        <w:t>the records of every proceeding before the Adjudicating Authority, to the IBBI as well as to</w:t>
      </w:r>
      <w:r>
        <w:rPr>
          <w:spacing w:val="1"/>
        </w:rPr>
        <w:t xml:space="preserve"> </w:t>
      </w:r>
      <w:r>
        <w:t>IPA</w:t>
      </w:r>
      <w:r>
        <w:rPr>
          <w:spacing w:val="-4"/>
        </w:rPr>
        <w:t xml:space="preserve"> </w:t>
      </w:r>
      <w:r>
        <w:t>of</w:t>
      </w:r>
      <w:r>
        <w:rPr>
          <w:spacing w:val="-4"/>
        </w:rPr>
        <w:t xml:space="preserve"> </w:t>
      </w:r>
      <w:r>
        <w:t>which he</w:t>
      </w:r>
      <w:r>
        <w:rPr>
          <w:spacing w:val="1"/>
        </w:rPr>
        <w:t xml:space="preserve"> </w:t>
      </w:r>
      <w:r>
        <w:t>is a</w:t>
      </w:r>
      <w:r>
        <w:rPr>
          <w:spacing w:val="-4"/>
        </w:rPr>
        <w:t xml:space="preserve"> </w:t>
      </w:r>
      <w:r>
        <w:t>member</w:t>
      </w:r>
      <w:r w:rsidR="001B31B0">
        <w:rPr>
          <w:spacing w:val="-6"/>
        </w:rPr>
        <w:t xml:space="preserve">. </w:t>
      </w:r>
    </w:p>
    <w:p w14:paraId="5921C7E4" w14:textId="77777777" w:rsidR="001B31B0" w:rsidRDefault="001B31B0" w:rsidP="000C5A39">
      <w:pPr>
        <w:pStyle w:val="BodyText"/>
        <w:ind w:left="1689" w:right="443"/>
        <w:jc w:val="both"/>
        <w:rPr>
          <w:spacing w:val="-6"/>
        </w:rPr>
      </w:pPr>
    </w:p>
    <w:p w14:paraId="10FCB32D" w14:textId="0E1E203B" w:rsidR="001B31B0" w:rsidRPr="00741DF8" w:rsidRDefault="001B31B0" w:rsidP="0032134C">
      <w:pPr>
        <w:pStyle w:val="paragraph"/>
        <w:numPr>
          <w:ilvl w:val="0"/>
          <w:numId w:val="27"/>
        </w:numPr>
        <w:tabs>
          <w:tab w:val="left" w:pos="10490"/>
        </w:tabs>
        <w:spacing w:before="0" w:beforeAutospacing="0" w:after="0" w:afterAutospacing="0"/>
        <w:ind w:left="1701" w:right="754" w:hanging="281"/>
        <w:jc w:val="both"/>
        <w:textAlignment w:val="baseline"/>
        <w:rPr>
          <w:color w:val="000000" w:themeColor="text1"/>
        </w:rPr>
        <w:sectPr w:rsidR="001B31B0" w:rsidRPr="00741DF8" w:rsidSect="001B31B0">
          <w:pgSz w:w="12240" w:h="15840"/>
          <w:pgMar w:top="1060" w:right="758" w:bottom="1100" w:left="380" w:header="826" w:footer="914" w:gutter="0"/>
          <w:pgBorders w:offsetFrom="page">
            <w:top w:val="single" w:sz="4" w:space="24" w:color="000000"/>
            <w:left w:val="single" w:sz="4" w:space="24" w:color="000000"/>
            <w:bottom w:val="single" w:sz="4" w:space="24" w:color="000000"/>
            <w:right w:val="single" w:sz="4" w:space="24" w:color="000000"/>
          </w:pgBorders>
          <w:cols w:space="720"/>
        </w:sectPr>
      </w:pPr>
      <w:r w:rsidRPr="00741DF8">
        <w:rPr>
          <w:color w:val="000000" w:themeColor="text1"/>
          <w:spacing w:val="-6"/>
        </w:rPr>
        <w:t xml:space="preserve">The members shall submit Compliance forms along with enclosures thereto </w:t>
      </w:r>
      <w:r w:rsidRPr="00741DF8">
        <w:rPr>
          <w:rStyle w:val="normaltextrun"/>
          <w:color w:val="000000" w:themeColor="text1"/>
          <w:lang w:val="en-US"/>
        </w:rPr>
        <w:t>as applicable for Corporate Insolvency Resolution Process (CIRP), Liquidation, Voluntary Liquidation (VL) and all other assignments as specified/introduced by IBBI through its regulations, circulars, notifications and guidelines from time to time on IBBI website.</w:t>
      </w:r>
    </w:p>
    <w:p w14:paraId="7251ECA7" w14:textId="49727C45" w:rsidR="00F40FAD" w:rsidRDefault="00F40FAD" w:rsidP="000C5A39">
      <w:pPr>
        <w:pStyle w:val="BodyText"/>
        <w:ind w:left="1689" w:right="904"/>
        <w:jc w:val="both"/>
      </w:pPr>
    </w:p>
    <w:p w14:paraId="14CFA4B0" w14:textId="2F327401" w:rsidR="00706749" w:rsidRPr="00741DF8" w:rsidRDefault="006131BB" w:rsidP="0032134C">
      <w:pPr>
        <w:pStyle w:val="BodyText"/>
        <w:ind w:left="1689" w:right="1010"/>
        <w:jc w:val="both"/>
        <w:rPr>
          <w:color w:val="000000" w:themeColor="text1"/>
        </w:rPr>
      </w:pPr>
      <w:r w:rsidRPr="00741DF8">
        <w:rPr>
          <w:color w:val="000000" w:themeColor="text1"/>
        </w:rPr>
        <w:t>Accordingly,</w:t>
      </w:r>
      <w:r w:rsidRPr="00741DF8">
        <w:rPr>
          <w:color w:val="000000" w:themeColor="text1"/>
          <w:spacing w:val="-8"/>
        </w:rPr>
        <w:t xml:space="preserve"> </w:t>
      </w:r>
      <w:r w:rsidRPr="00741DF8">
        <w:rPr>
          <w:color w:val="000000" w:themeColor="text1"/>
        </w:rPr>
        <w:t>every</w:t>
      </w:r>
      <w:r w:rsidRPr="00741DF8">
        <w:rPr>
          <w:color w:val="000000" w:themeColor="text1"/>
          <w:spacing w:val="-4"/>
        </w:rPr>
        <w:t xml:space="preserve"> </w:t>
      </w:r>
      <w:r w:rsidRPr="00741DF8">
        <w:rPr>
          <w:color w:val="000000" w:themeColor="text1"/>
        </w:rPr>
        <w:t>professional</w:t>
      </w:r>
      <w:r w:rsidRPr="00741DF8">
        <w:rPr>
          <w:color w:val="000000" w:themeColor="text1"/>
          <w:spacing w:val="-6"/>
        </w:rPr>
        <w:t xml:space="preserve"> </w:t>
      </w:r>
      <w:r w:rsidRPr="00741DF8">
        <w:rPr>
          <w:color w:val="000000" w:themeColor="text1"/>
        </w:rPr>
        <w:t>member</w:t>
      </w:r>
      <w:r w:rsidRPr="00741DF8">
        <w:rPr>
          <w:color w:val="000000" w:themeColor="text1"/>
          <w:spacing w:val="-9"/>
        </w:rPr>
        <w:t xml:space="preserve"> </w:t>
      </w:r>
      <w:r w:rsidRPr="00741DF8">
        <w:rPr>
          <w:color w:val="000000" w:themeColor="text1"/>
        </w:rPr>
        <w:t>of</w:t>
      </w:r>
      <w:r w:rsidRPr="00741DF8">
        <w:rPr>
          <w:color w:val="000000" w:themeColor="text1"/>
          <w:spacing w:val="1"/>
        </w:rPr>
        <w:t xml:space="preserve"> </w:t>
      </w:r>
      <w:r w:rsidRPr="00741DF8">
        <w:rPr>
          <w:color w:val="000000" w:themeColor="text1"/>
        </w:rPr>
        <w:t>IIIPI</w:t>
      </w:r>
      <w:r w:rsidRPr="00741DF8">
        <w:rPr>
          <w:color w:val="000000" w:themeColor="text1"/>
          <w:spacing w:val="-4"/>
        </w:rPr>
        <w:t xml:space="preserve"> </w:t>
      </w:r>
      <w:r w:rsidRPr="00741DF8">
        <w:rPr>
          <w:color w:val="000000" w:themeColor="text1"/>
        </w:rPr>
        <w:t>shall</w:t>
      </w:r>
      <w:r w:rsidRPr="00741DF8">
        <w:rPr>
          <w:color w:val="000000" w:themeColor="text1"/>
          <w:spacing w:val="-6"/>
        </w:rPr>
        <w:t xml:space="preserve"> </w:t>
      </w:r>
      <w:r w:rsidR="001B31B0" w:rsidRPr="00741DF8">
        <w:rPr>
          <w:color w:val="000000" w:themeColor="text1"/>
        </w:rPr>
        <w:t>submit</w:t>
      </w:r>
      <w:r w:rsidR="001B31B0" w:rsidRPr="00741DF8">
        <w:rPr>
          <w:color w:val="000000" w:themeColor="text1"/>
          <w:spacing w:val="-3"/>
        </w:rPr>
        <w:t xml:space="preserve"> </w:t>
      </w:r>
      <w:r w:rsidR="001B31B0" w:rsidRPr="00741DF8">
        <w:rPr>
          <w:color w:val="000000" w:themeColor="text1"/>
        </w:rPr>
        <w:t xml:space="preserve">information of </w:t>
      </w:r>
      <w:r w:rsidR="00965A5C" w:rsidRPr="00741DF8">
        <w:rPr>
          <w:color w:val="000000" w:themeColor="text1"/>
        </w:rPr>
        <w:t xml:space="preserve">every </w:t>
      </w:r>
      <w:r w:rsidR="00F41326" w:rsidRPr="00741DF8">
        <w:rPr>
          <w:color w:val="000000" w:themeColor="text1"/>
        </w:rPr>
        <w:t xml:space="preserve">new </w:t>
      </w:r>
      <w:r w:rsidR="00965A5C" w:rsidRPr="00741DF8">
        <w:rPr>
          <w:color w:val="000000" w:themeColor="text1"/>
        </w:rPr>
        <w:t xml:space="preserve">assignment </w:t>
      </w:r>
      <w:r w:rsidR="00F36314" w:rsidRPr="00741DF8">
        <w:rPr>
          <w:color w:val="000000" w:themeColor="text1"/>
        </w:rPr>
        <w:t>through</w:t>
      </w:r>
      <w:r w:rsidR="00965A5C" w:rsidRPr="00741DF8">
        <w:rPr>
          <w:color w:val="000000" w:themeColor="text1"/>
        </w:rPr>
        <w:t xml:space="preserve"> Master data utility </w:t>
      </w:r>
      <w:r w:rsidR="00F41326" w:rsidRPr="00741DF8">
        <w:rPr>
          <w:color w:val="000000" w:themeColor="text1"/>
        </w:rPr>
        <w:t xml:space="preserve">within 5 days </w:t>
      </w:r>
      <w:r w:rsidR="00965A5C" w:rsidRPr="00741DF8">
        <w:rPr>
          <w:color w:val="000000" w:themeColor="text1"/>
        </w:rPr>
        <w:t>on IIIPI website</w:t>
      </w:r>
      <w:r w:rsidR="00706749" w:rsidRPr="00741DF8">
        <w:rPr>
          <w:color w:val="000000" w:themeColor="text1"/>
        </w:rPr>
        <w:t xml:space="preserve"> </w:t>
      </w:r>
      <w:r w:rsidR="001923C4" w:rsidRPr="00741DF8">
        <w:rPr>
          <w:color w:val="000000" w:themeColor="text1"/>
        </w:rPr>
        <w:t xml:space="preserve">or as specified by IIIPI on </w:t>
      </w:r>
      <w:r w:rsidR="008648F2" w:rsidRPr="00741DF8">
        <w:rPr>
          <w:color w:val="000000" w:themeColor="text1"/>
        </w:rPr>
        <w:t>time-to-time</w:t>
      </w:r>
      <w:r w:rsidR="001923C4" w:rsidRPr="00741DF8">
        <w:rPr>
          <w:color w:val="000000" w:themeColor="text1"/>
        </w:rPr>
        <w:t xml:space="preserve"> basis.</w:t>
      </w:r>
    </w:p>
    <w:p w14:paraId="7A36C34E" w14:textId="5074D433" w:rsidR="00401A34" w:rsidRPr="00741DF8" w:rsidRDefault="00401A34" w:rsidP="0032134C">
      <w:pPr>
        <w:pStyle w:val="BodyText"/>
        <w:ind w:left="1689" w:right="1010"/>
        <w:jc w:val="both"/>
        <w:rPr>
          <w:color w:val="000000" w:themeColor="text1"/>
        </w:rPr>
      </w:pPr>
      <w:r w:rsidRPr="00741DF8">
        <w:rPr>
          <w:color w:val="000000" w:themeColor="text1"/>
        </w:rPr>
        <w:t xml:space="preserve">For assignments for which the IBBI has not yet notified any compliance forms </w:t>
      </w:r>
      <w:r w:rsidR="008648F2" w:rsidRPr="00741DF8">
        <w:rPr>
          <w:color w:val="000000" w:themeColor="text1"/>
        </w:rPr>
        <w:t>l</w:t>
      </w:r>
      <w:r w:rsidRPr="00741DF8">
        <w:rPr>
          <w:color w:val="000000" w:themeColor="text1"/>
        </w:rPr>
        <w:t>ike</w:t>
      </w:r>
      <w:r w:rsidR="008648F2" w:rsidRPr="00741DF8">
        <w:rPr>
          <w:color w:val="000000" w:themeColor="text1"/>
        </w:rPr>
        <w:t xml:space="preserve"> Pre Pack Insolvency Resolution Process, Personal Guarantors to Corporate Debtors and Authorized Representatives,  the members shall submit the following </w:t>
      </w:r>
      <w:r w:rsidRPr="00741DF8">
        <w:rPr>
          <w:color w:val="000000" w:themeColor="text1"/>
        </w:rPr>
        <w:t xml:space="preserve"> </w:t>
      </w:r>
      <w:r w:rsidR="008648F2" w:rsidRPr="00741DF8">
        <w:rPr>
          <w:color w:val="000000" w:themeColor="text1"/>
        </w:rPr>
        <w:t xml:space="preserve">by way of an email on </w:t>
      </w:r>
      <w:hyperlink r:id="rId16" w:history="1">
        <w:r w:rsidR="008648F2" w:rsidRPr="00741DF8">
          <w:rPr>
            <w:rStyle w:val="Hyperlink"/>
            <w:color w:val="000000" w:themeColor="text1"/>
          </w:rPr>
          <w:t>iiipi_monitoring@icai.in</w:t>
        </w:r>
      </w:hyperlink>
      <w:r w:rsidR="008648F2" w:rsidRPr="00741DF8">
        <w:rPr>
          <w:color w:val="000000" w:themeColor="text1"/>
        </w:rPr>
        <w:t xml:space="preserve"> on occurrence of any event as specified below:</w:t>
      </w:r>
    </w:p>
    <w:p w14:paraId="01159A36" w14:textId="77777777" w:rsidR="00267808" w:rsidRDefault="00267808" w:rsidP="0032134C">
      <w:pPr>
        <w:pStyle w:val="BodyText"/>
        <w:ind w:left="1689" w:right="1010"/>
        <w:jc w:val="both"/>
        <w:rPr>
          <w:color w:val="FF0000"/>
        </w:rPr>
      </w:pPr>
    </w:p>
    <w:p w14:paraId="3C0320E6" w14:textId="77777777" w:rsidR="00267808" w:rsidRPr="001B31B0" w:rsidRDefault="00267808" w:rsidP="0032134C">
      <w:pPr>
        <w:pStyle w:val="BodyText"/>
        <w:ind w:left="1689" w:right="1010"/>
        <w:jc w:val="both"/>
        <w:rPr>
          <w:color w:val="FF0000"/>
        </w:rPr>
      </w:pPr>
    </w:p>
    <w:p w14:paraId="4B5611D1" w14:textId="03700A17" w:rsidR="00F40FAD" w:rsidRDefault="00F40FAD" w:rsidP="000C5A39">
      <w:pPr>
        <w:spacing w:line="273" w:lineRule="exact"/>
        <w:jc w:val="both"/>
        <w:rPr>
          <w:sz w:val="28"/>
        </w:rPr>
      </w:pPr>
    </w:p>
    <w:tbl>
      <w:tblPr>
        <w:tblW w:w="0" w:type="auto"/>
        <w:tblInd w:w="9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51"/>
        <w:gridCol w:w="1843"/>
        <w:gridCol w:w="5386"/>
      </w:tblGrid>
      <w:tr w:rsidR="00550CAA" w14:paraId="3359F306" w14:textId="77777777" w:rsidTr="00E945D9">
        <w:trPr>
          <w:trHeight w:val="564"/>
        </w:trPr>
        <w:tc>
          <w:tcPr>
            <w:tcW w:w="2551" w:type="dxa"/>
            <w:shd w:val="clear" w:color="auto" w:fill="FFFFFF" w:themeFill="background1"/>
          </w:tcPr>
          <w:p w14:paraId="0CD576EC" w14:textId="2466B59B" w:rsidR="00550CAA" w:rsidRPr="00550CAA" w:rsidRDefault="00550CAA" w:rsidP="000C5A39">
            <w:pPr>
              <w:pStyle w:val="TableParagraph"/>
              <w:spacing w:before="3"/>
              <w:ind w:left="407"/>
              <w:jc w:val="both"/>
              <w:rPr>
                <w:b/>
                <w:sz w:val="24"/>
              </w:rPr>
            </w:pPr>
            <w:r>
              <w:rPr>
                <w:b/>
                <w:sz w:val="24"/>
              </w:rPr>
              <w:t>Name</w:t>
            </w:r>
            <w:r w:rsidRPr="00550CAA">
              <w:rPr>
                <w:b/>
                <w:sz w:val="24"/>
              </w:rPr>
              <w:t xml:space="preserve"> </w:t>
            </w:r>
            <w:r>
              <w:rPr>
                <w:b/>
                <w:sz w:val="24"/>
              </w:rPr>
              <w:t>of</w:t>
            </w:r>
            <w:r w:rsidRPr="00550CAA">
              <w:rPr>
                <w:b/>
                <w:sz w:val="24"/>
              </w:rPr>
              <w:t xml:space="preserve"> </w:t>
            </w:r>
            <w:r>
              <w:rPr>
                <w:b/>
                <w:sz w:val="24"/>
              </w:rPr>
              <w:t>the</w:t>
            </w:r>
            <w:r w:rsidRPr="00550CAA">
              <w:rPr>
                <w:b/>
                <w:sz w:val="24"/>
              </w:rPr>
              <w:t xml:space="preserve"> </w:t>
            </w:r>
            <w:r>
              <w:rPr>
                <w:b/>
                <w:sz w:val="24"/>
              </w:rPr>
              <w:t>Event</w:t>
            </w:r>
          </w:p>
        </w:tc>
        <w:tc>
          <w:tcPr>
            <w:tcW w:w="1843" w:type="dxa"/>
            <w:shd w:val="clear" w:color="auto" w:fill="FFFFFF" w:themeFill="background1"/>
          </w:tcPr>
          <w:p w14:paraId="743FF43A" w14:textId="48318A90" w:rsidR="00550CAA" w:rsidRPr="00550CAA" w:rsidRDefault="00550CAA" w:rsidP="000C5A39">
            <w:pPr>
              <w:pStyle w:val="TableParagraph"/>
              <w:spacing w:before="3"/>
              <w:ind w:left="407"/>
              <w:jc w:val="both"/>
              <w:rPr>
                <w:b/>
                <w:sz w:val="24"/>
              </w:rPr>
            </w:pPr>
            <w:r w:rsidRPr="00550CAA">
              <w:rPr>
                <w:b/>
                <w:sz w:val="24"/>
              </w:rPr>
              <w:t xml:space="preserve">Appointment </w:t>
            </w:r>
            <w:r>
              <w:rPr>
                <w:b/>
                <w:sz w:val="24"/>
              </w:rPr>
              <w:t>as</w:t>
            </w:r>
          </w:p>
        </w:tc>
        <w:tc>
          <w:tcPr>
            <w:tcW w:w="5386" w:type="dxa"/>
            <w:shd w:val="clear" w:color="auto" w:fill="FFFFFF" w:themeFill="background1"/>
          </w:tcPr>
          <w:p w14:paraId="4B45BD6B" w14:textId="77777777" w:rsidR="0032134C" w:rsidRDefault="00550CAA" w:rsidP="000C5A39">
            <w:pPr>
              <w:pStyle w:val="TableParagraph"/>
              <w:tabs>
                <w:tab w:val="left" w:pos="839"/>
              </w:tabs>
              <w:spacing w:before="3"/>
              <w:ind w:left="407"/>
              <w:jc w:val="both"/>
              <w:rPr>
                <w:b/>
                <w:sz w:val="24"/>
              </w:rPr>
            </w:pPr>
            <w:r>
              <w:rPr>
                <w:b/>
                <w:sz w:val="24"/>
              </w:rPr>
              <w:t>Suggested List</w:t>
            </w:r>
            <w:r w:rsidRPr="00550CAA">
              <w:rPr>
                <w:b/>
                <w:sz w:val="24"/>
              </w:rPr>
              <w:t xml:space="preserve"> </w:t>
            </w:r>
            <w:r>
              <w:rPr>
                <w:b/>
                <w:sz w:val="24"/>
              </w:rPr>
              <w:t>of</w:t>
            </w:r>
            <w:r w:rsidRPr="00550CAA">
              <w:rPr>
                <w:b/>
                <w:sz w:val="24"/>
              </w:rPr>
              <w:t xml:space="preserve"> </w:t>
            </w:r>
            <w:r>
              <w:rPr>
                <w:b/>
                <w:sz w:val="24"/>
              </w:rPr>
              <w:t>documents</w:t>
            </w:r>
            <w:r w:rsidRPr="00550CAA">
              <w:rPr>
                <w:b/>
                <w:sz w:val="24"/>
              </w:rPr>
              <w:t xml:space="preserve"> </w:t>
            </w:r>
            <w:r>
              <w:rPr>
                <w:b/>
                <w:sz w:val="24"/>
              </w:rPr>
              <w:t>to</w:t>
            </w:r>
            <w:r w:rsidRPr="00550CAA">
              <w:rPr>
                <w:b/>
                <w:sz w:val="24"/>
              </w:rPr>
              <w:t xml:space="preserve"> </w:t>
            </w:r>
            <w:r>
              <w:rPr>
                <w:b/>
                <w:sz w:val="24"/>
              </w:rPr>
              <w:t>be</w:t>
            </w:r>
            <w:r w:rsidRPr="00550CAA">
              <w:rPr>
                <w:b/>
                <w:sz w:val="24"/>
              </w:rPr>
              <w:t xml:space="preserve"> </w:t>
            </w:r>
            <w:r>
              <w:rPr>
                <w:b/>
                <w:sz w:val="24"/>
              </w:rPr>
              <w:t>submitted</w:t>
            </w:r>
          </w:p>
          <w:p w14:paraId="548953A0" w14:textId="6A0B36E4" w:rsidR="00550CAA" w:rsidRPr="00550CAA" w:rsidRDefault="00550CAA" w:rsidP="000C5A39">
            <w:pPr>
              <w:pStyle w:val="TableParagraph"/>
              <w:tabs>
                <w:tab w:val="left" w:pos="839"/>
              </w:tabs>
              <w:spacing w:before="3"/>
              <w:ind w:left="407"/>
              <w:jc w:val="both"/>
              <w:rPr>
                <w:b/>
                <w:sz w:val="24"/>
              </w:rPr>
            </w:pPr>
            <w:r>
              <w:rPr>
                <w:b/>
                <w:sz w:val="24"/>
              </w:rPr>
              <w:t xml:space="preserve"> </w:t>
            </w:r>
            <w:r w:rsidRPr="000B3179">
              <w:rPr>
                <w:b/>
                <w:sz w:val="24"/>
              </w:rPr>
              <w:t>(To the extent applicable)</w:t>
            </w:r>
          </w:p>
        </w:tc>
      </w:tr>
      <w:tr w:rsidR="00572252" w14:paraId="5EAD8663" w14:textId="77777777" w:rsidTr="00E945D9">
        <w:trPr>
          <w:trHeight w:val="1946"/>
        </w:trPr>
        <w:tc>
          <w:tcPr>
            <w:tcW w:w="2551" w:type="dxa"/>
          </w:tcPr>
          <w:p w14:paraId="1A46B1D4" w14:textId="6634DCF5" w:rsidR="00572252" w:rsidRDefault="00572252" w:rsidP="00572252">
            <w:pPr>
              <w:pStyle w:val="TableParagraph"/>
              <w:spacing w:line="244" w:lineRule="auto"/>
              <w:ind w:left="119" w:right="429"/>
              <w:jc w:val="both"/>
              <w:rPr>
                <w:sz w:val="24"/>
              </w:rPr>
            </w:pPr>
            <w:r>
              <w:rPr>
                <w:spacing w:val="-1"/>
                <w:sz w:val="24"/>
              </w:rPr>
              <w:t>Personal</w:t>
            </w:r>
            <w:r>
              <w:rPr>
                <w:spacing w:val="-10"/>
                <w:sz w:val="24"/>
              </w:rPr>
              <w:t xml:space="preserve"> </w:t>
            </w:r>
            <w:r>
              <w:rPr>
                <w:sz w:val="24"/>
              </w:rPr>
              <w:t>Guarantor</w:t>
            </w:r>
            <w:r>
              <w:rPr>
                <w:spacing w:val="-12"/>
                <w:sz w:val="24"/>
              </w:rPr>
              <w:t xml:space="preserve"> </w:t>
            </w:r>
            <w:r>
              <w:rPr>
                <w:sz w:val="24"/>
              </w:rPr>
              <w:t>to</w:t>
            </w:r>
            <w:r>
              <w:rPr>
                <w:spacing w:val="-57"/>
                <w:sz w:val="24"/>
              </w:rPr>
              <w:t xml:space="preserve"> </w:t>
            </w:r>
            <w:r>
              <w:rPr>
                <w:sz w:val="24"/>
              </w:rPr>
              <w:t>Corporate</w:t>
            </w:r>
            <w:r>
              <w:rPr>
                <w:spacing w:val="-4"/>
                <w:sz w:val="24"/>
              </w:rPr>
              <w:t xml:space="preserve"> </w:t>
            </w:r>
            <w:r>
              <w:rPr>
                <w:sz w:val="24"/>
              </w:rPr>
              <w:t>Debtor</w:t>
            </w:r>
          </w:p>
        </w:tc>
        <w:tc>
          <w:tcPr>
            <w:tcW w:w="1843" w:type="dxa"/>
          </w:tcPr>
          <w:p w14:paraId="2520C7BE" w14:textId="423D6483" w:rsidR="00572252" w:rsidRDefault="00572252" w:rsidP="00572252">
            <w:pPr>
              <w:pStyle w:val="TableParagraph"/>
              <w:spacing w:line="244" w:lineRule="auto"/>
              <w:ind w:left="114" w:right="628"/>
              <w:jc w:val="both"/>
              <w:rPr>
                <w:sz w:val="24"/>
              </w:rPr>
            </w:pPr>
            <w:r>
              <w:rPr>
                <w:spacing w:val="-1"/>
                <w:sz w:val="24"/>
              </w:rPr>
              <w:t>Resolution Professional / Bankruptcy</w:t>
            </w:r>
            <w:r>
              <w:rPr>
                <w:spacing w:val="-57"/>
                <w:sz w:val="24"/>
              </w:rPr>
              <w:t xml:space="preserve"> </w:t>
            </w:r>
            <w:r>
              <w:rPr>
                <w:sz w:val="24"/>
              </w:rPr>
              <w:t>Trustee</w:t>
            </w:r>
          </w:p>
        </w:tc>
        <w:tc>
          <w:tcPr>
            <w:tcW w:w="5386" w:type="dxa"/>
          </w:tcPr>
          <w:p w14:paraId="759B8090" w14:textId="5BB353CF" w:rsidR="00572252" w:rsidRDefault="00572252" w:rsidP="00572252">
            <w:pPr>
              <w:pStyle w:val="TableParagraph"/>
              <w:numPr>
                <w:ilvl w:val="0"/>
                <w:numId w:val="16"/>
              </w:numPr>
              <w:tabs>
                <w:tab w:val="left" w:pos="1201"/>
              </w:tabs>
              <w:spacing w:before="13" w:line="290" w:lineRule="exact"/>
              <w:ind w:right="156" w:hanging="364"/>
              <w:jc w:val="both"/>
              <w:rPr>
                <w:sz w:val="24"/>
              </w:rPr>
            </w:pPr>
            <w:r>
              <w:rPr>
                <w:sz w:val="24"/>
              </w:rPr>
              <w:t>Copy</w:t>
            </w:r>
            <w:r>
              <w:rPr>
                <w:spacing w:val="-4"/>
                <w:sz w:val="24"/>
              </w:rPr>
              <w:t xml:space="preserve"> </w:t>
            </w:r>
            <w:r>
              <w:rPr>
                <w:sz w:val="24"/>
              </w:rPr>
              <w:t>of</w:t>
            </w:r>
            <w:r>
              <w:rPr>
                <w:spacing w:val="-6"/>
                <w:sz w:val="24"/>
              </w:rPr>
              <w:t xml:space="preserve"> </w:t>
            </w:r>
            <w:r>
              <w:rPr>
                <w:sz w:val="24"/>
              </w:rPr>
              <w:t>petition</w:t>
            </w:r>
          </w:p>
          <w:p w14:paraId="28E17102" w14:textId="520572F2" w:rsidR="00572252" w:rsidRDefault="00572252" w:rsidP="00572252">
            <w:pPr>
              <w:pStyle w:val="TableParagraph"/>
              <w:numPr>
                <w:ilvl w:val="0"/>
                <w:numId w:val="16"/>
              </w:numPr>
              <w:tabs>
                <w:tab w:val="left" w:pos="1201"/>
              </w:tabs>
              <w:spacing w:before="13" w:line="290" w:lineRule="exact"/>
              <w:ind w:right="156" w:hanging="364"/>
              <w:jc w:val="both"/>
              <w:rPr>
                <w:sz w:val="24"/>
              </w:rPr>
            </w:pPr>
            <w:r>
              <w:t>Copy of written consent in Form A filed to AA</w:t>
            </w:r>
          </w:p>
          <w:p w14:paraId="69A00B85" w14:textId="55602F1A" w:rsidR="00572252" w:rsidRDefault="00572252" w:rsidP="00572252">
            <w:pPr>
              <w:pStyle w:val="TableParagraph"/>
              <w:numPr>
                <w:ilvl w:val="0"/>
                <w:numId w:val="16"/>
              </w:numPr>
              <w:tabs>
                <w:tab w:val="left" w:pos="1201"/>
              </w:tabs>
              <w:spacing w:before="6" w:line="230" w:lineRule="auto"/>
              <w:ind w:right="156" w:hanging="361"/>
              <w:jc w:val="both"/>
              <w:rPr>
                <w:sz w:val="24"/>
              </w:rPr>
            </w:pPr>
            <w:r>
              <w:rPr>
                <w:sz w:val="24"/>
              </w:rPr>
              <w:t>Copy</w:t>
            </w:r>
            <w:r>
              <w:rPr>
                <w:spacing w:val="-7"/>
                <w:sz w:val="24"/>
              </w:rPr>
              <w:t xml:space="preserve"> </w:t>
            </w:r>
            <w:r>
              <w:rPr>
                <w:sz w:val="24"/>
              </w:rPr>
              <w:t>of</w:t>
            </w:r>
            <w:r>
              <w:rPr>
                <w:spacing w:val="-8"/>
                <w:sz w:val="24"/>
              </w:rPr>
              <w:t xml:space="preserve"> </w:t>
            </w:r>
            <w:r>
              <w:rPr>
                <w:sz w:val="24"/>
              </w:rPr>
              <w:t>Order</w:t>
            </w:r>
            <w:r>
              <w:rPr>
                <w:spacing w:val="-8"/>
                <w:sz w:val="24"/>
              </w:rPr>
              <w:t xml:space="preserve"> </w:t>
            </w:r>
            <w:r>
              <w:rPr>
                <w:sz w:val="24"/>
              </w:rPr>
              <w:t>admitting</w:t>
            </w:r>
            <w:r>
              <w:rPr>
                <w:spacing w:val="-6"/>
                <w:sz w:val="24"/>
              </w:rPr>
              <w:t xml:space="preserve"> </w:t>
            </w:r>
            <w:r>
              <w:rPr>
                <w:sz w:val="24"/>
              </w:rPr>
              <w:t>application</w:t>
            </w:r>
            <w:r>
              <w:rPr>
                <w:spacing w:val="-4"/>
                <w:sz w:val="24"/>
              </w:rPr>
              <w:t xml:space="preserve"> </w:t>
            </w:r>
            <w:r>
              <w:rPr>
                <w:sz w:val="24"/>
              </w:rPr>
              <w:t>and</w:t>
            </w:r>
            <w:r>
              <w:rPr>
                <w:spacing w:val="-57"/>
                <w:sz w:val="24"/>
              </w:rPr>
              <w:t xml:space="preserve"> </w:t>
            </w:r>
            <w:r>
              <w:rPr>
                <w:sz w:val="24"/>
              </w:rPr>
              <w:t>appointing</w:t>
            </w:r>
            <w:r>
              <w:rPr>
                <w:spacing w:val="-1"/>
                <w:sz w:val="24"/>
              </w:rPr>
              <w:t xml:space="preserve"> Resolution Professional/</w:t>
            </w:r>
            <w:r>
              <w:rPr>
                <w:sz w:val="24"/>
              </w:rPr>
              <w:t>Bankruptcy Trustee</w:t>
            </w:r>
          </w:p>
          <w:p w14:paraId="6C6E2C0C" w14:textId="3CE7D45F" w:rsidR="00572252" w:rsidRDefault="00572252" w:rsidP="00572252">
            <w:pPr>
              <w:pStyle w:val="TableParagraph"/>
              <w:numPr>
                <w:ilvl w:val="0"/>
                <w:numId w:val="16"/>
              </w:numPr>
              <w:tabs>
                <w:tab w:val="left" w:pos="1201"/>
              </w:tabs>
              <w:spacing w:before="6" w:line="230" w:lineRule="auto"/>
              <w:ind w:right="156" w:hanging="361"/>
              <w:jc w:val="both"/>
              <w:rPr>
                <w:sz w:val="24"/>
              </w:rPr>
            </w:pPr>
            <w:r>
              <w:rPr>
                <w:sz w:val="24"/>
              </w:rPr>
              <w:t>List</w:t>
            </w:r>
            <w:r>
              <w:rPr>
                <w:spacing w:val="-2"/>
                <w:sz w:val="24"/>
              </w:rPr>
              <w:t xml:space="preserve"> </w:t>
            </w:r>
            <w:r>
              <w:rPr>
                <w:sz w:val="24"/>
              </w:rPr>
              <w:t>of</w:t>
            </w:r>
            <w:r>
              <w:rPr>
                <w:spacing w:val="-7"/>
                <w:sz w:val="24"/>
              </w:rPr>
              <w:t xml:space="preserve"> </w:t>
            </w:r>
            <w:r>
              <w:rPr>
                <w:sz w:val="24"/>
              </w:rPr>
              <w:t>Claims</w:t>
            </w:r>
            <w:r>
              <w:rPr>
                <w:spacing w:val="-3"/>
                <w:sz w:val="24"/>
              </w:rPr>
              <w:t xml:space="preserve"> </w:t>
            </w:r>
            <w:r>
              <w:rPr>
                <w:sz w:val="24"/>
              </w:rPr>
              <w:t>received</w:t>
            </w:r>
            <w:r>
              <w:rPr>
                <w:spacing w:val="-7"/>
                <w:sz w:val="24"/>
              </w:rPr>
              <w:t xml:space="preserve"> </w:t>
            </w:r>
            <w:r>
              <w:rPr>
                <w:sz w:val="24"/>
              </w:rPr>
              <w:t>and</w:t>
            </w:r>
            <w:r>
              <w:rPr>
                <w:spacing w:val="-12"/>
                <w:sz w:val="24"/>
              </w:rPr>
              <w:t xml:space="preserve"> </w:t>
            </w:r>
            <w:r>
              <w:rPr>
                <w:sz w:val="24"/>
              </w:rPr>
              <w:t>verified</w:t>
            </w:r>
          </w:p>
          <w:p w14:paraId="4E384748" w14:textId="1BDC019B" w:rsidR="00572252" w:rsidRDefault="00572252" w:rsidP="00572252">
            <w:pPr>
              <w:pStyle w:val="TableParagraph"/>
              <w:numPr>
                <w:ilvl w:val="0"/>
                <w:numId w:val="16"/>
              </w:numPr>
              <w:tabs>
                <w:tab w:val="left" w:pos="1201"/>
              </w:tabs>
              <w:spacing w:before="6" w:line="230" w:lineRule="auto"/>
              <w:ind w:right="156" w:hanging="361"/>
              <w:jc w:val="both"/>
              <w:rPr>
                <w:sz w:val="24"/>
              </w:rPr>
            </w:pPr>
            <w:r>
              <w:rPr>
                <w:sz w:val="24"/>
              </w:rPr>
              <w:t>Final List of Creditors</w:t>
            </w:r>
          </w:p>
          <w:p w14:paraId="34FE3CF5" w14:textId="6B62BDF6" w:rsidR="00572252" w:rsidRDefault="00572252" w:rsidP="00572252">
            <w:pPr>
              <w:pStyle w:val="TableParagraph"/>
              <w:numPr>
                <w:ilvl w:val="0"/>
                <w:numId w:val="16"/>
              </w:numPr>
              <w:tabs>
                <w:tab w:val="left" w:pos="1201"/>
              </w:tabs>
              <w:spacing w:before="6" w:line="230" w:lineRule="auto"/>
              <w:ind w:right="156" w:hanging="361"/>
              <w:jc w:val="both"/>
              <w:rPr>
                <w:sz w:val="24"/>
              </w:rPr>
            </w:pPr>
            <w:r>
              <w:rPr>
                <w:sz w:val="24"/>
              </w:rPr>
              <w:t>Copy</w:t>
            </w:r>
            <w:r>
              <w:rPr>
                <w:spacing w:val="-6"/>
                <w:sz w:val="24"/>
              </w:rPr>
              <w:t xml:space="preserve"> </w:t>
            </w:r>
            <w:r>
              <w:rPr>
                <w:sz w:val="24"/>
              </w:rPr>
              <w:t>of</w:t>
            </w:r>
            <w:r>
              <w:rPr>
                <w:spacing w:val="-6"/>
                <w:sz w:val="24"/>
              </w:rPr>
              <w:t xml:space="preserve"> </w:t>
            </w:r>
            <w:r>
              <w:rPr>
                <w:sz w:val="24"/>
              </w:rPr>
              <w:t>the</w:t>
            </w:r>
            <w:r>
              <w:rPr>
                <w:spacing w:val="-6"/>
                <w:sz w:val="24"/>
              </w:rPr>
              <w:t xml:space="preserve"> </w:t>
            </w:r>
            <w:r>
              <w:rPr>
                <w:sz w:val="24"/>
              </w:rPr>
              <w:t>application/s</w:t>
            </w:r>
            <w:r>
              <w:rPr>
                <w:spacing w:val="-4"/>
                <w:sz w:val="24"/>
              </w:rPr>
              <w:t xml:space="preserve"> </w:t>
            </w:r>
            <w:r>
              <w:rPr>
                <w:sz w:val="24"/>
              </w:rPr>
              <w:t>filed</w:t>
            </w:r>
            <w:r>
              <w:rPr>
                <w:spacing w:val="-6"/>
                <w:sz w:val="24"/>
              </w:rPr>
              <w:t xml:space="preserve"> </w:t>
            </w:r>
            <w:r>
              <w:rPr>
                <w:sz w:val="24"/>
              </w:rPr>
              <w:t>by</w:t>
            </w:r>
            <w:r>
              <w:rPr>
                <w:spacing w:val="-5"/>
                <w:sz w:val="24"/>
              </w:rPr>
              <w:t xml:space="preserve"> </w:t>
            </w:r>
            <w:r>
              <w:rPr>
                <w:sz w:val="24"/>
              </w:rPr>
              <w:t>the</w:t>
            </w:r>
            <w:r>
              <w:rPr>
                <w:spacing w:val="-3"/>
                <w:sz w:val="24"/>
              </w:rPr>
              <w:t xml:space="preserve"> </w:t>
            </w:r>
            <w:r>
              <w:rPr>
                <w:sz w:val="24"/>
              </w:rPr>
              <w:t>RP</w:t>
            </w:r>
            <w:r>
              <w:rPr>
                <w:spacing w:val="-4"/>
                <w:sz w:val="24"/>
              </w:rPr>
              <w:t xml:space="preserve"> </w:t>
            </w:r>
            <w:r>
              <w:rPr>
                <w:sz w:val="24"/>
              </w:rPr>
              <w:t xml:space="preserve">including </w:t>
            </w:r>
            <w:r>
              <w:rPr>
                <w:spacing w:val="-57"/>
                <w:sz w:val="24"/>
              </w:rPr>
              <w:t>application</w:t>
            </w:r>
            <w:r>
              <w:rPr>
                <w:sz w:val="24"/>
              </w:rPr>
              <w:t xml:space="preserve"> for withdrawal</w:t>
            </w:r>
            <w:r>
              <w:rPr>
                <w:spacing w:val="1"/>
                <w:sz w:val="24"/>
              </w:rPr>
              <w:t xml:space="preserve"> </w:t>
            </w:r>
            <w:r>
              <w:rPr>
                <w:sz w:val="24"/>
              </w:rPr>
              <w:t xml:space="preserve">of process </w:t>
            </w:r>
          </w:p>
          <w:p w14:paraId="490E6E49" w14:textId="0DE6D3C4" w:rsidR="00572252" w:rsidRDefault="00572252" w:rsidP="00572252">
            <w:pPr>
              <w:pStyle w:val="TableParagraph"/>
              <w:numPr>
                <w:ilvl w:val="0"/>
                <w:numId w:val="16"/>
              </w:numPr>
              <w:tabs>
                <w:tab w:val="left" w:pos="1201"/>
              </w:tabs>
              <w:spacing w:before="6" w:line="230" w:lineRule="auto"/>
              <w:ind w:right="156" w:hanging="361"/>
              <w:jc w:val="both"/>
              <w:rPr>
                <w:sz w:val="24"/>
              </w:rPr>
            </w:pPr>
            <w:r>
              <w:rPr>
                <w:sz w:val="24"/>
              </w:rPr>
              <w:t xml:space="preserve">Copy of </w:t>
            </w:r>
            <w:r>
              <w:t>statement of affairs of the guarantor</w:t>
            </w:r>
          </w:p>
          <w:p w14:paraId="3F57AA5E" w14:textId="1C8BCF83" w:rsidR="00572252" w:rsidRDefault="00572252" w:rsidP="00572252">
            <w:pPr>
              <w:pStyle w:val="TableParagraph"/>
              <w:numPr>
                <w:ilvl w:val="0"/>
                <w:numId w:val="16"/>
              </w:numPr>
              <w:tabs>
                <w:tab w:val="left" w:pos="1201"/>
              </w:tabs>
              <w:spacing w:before="6" w:line="230" w:lineRule="auto"/>
              <w:ind w:right="156" w:hanging="361"/>
              <w:jc w:val="both"/>
              <w:rPr>
                <w:sz w:val="24"/>
              </w:rPr>
            </w:pPr>
            <w:r>
              <w:rPr>
                <w:sz w:val="24"/>
              </w:rPr>
              <w:t xml:space="preserve">Copy </w:t>
            </w:r>
            <w:proofErr w:type="gramStart"/>
            <w:r>
              <w:rPr>
                <w:sz w:val="24"/>
              </w:rPr>
              <w:t>of  Minutes</w:t>
            </w:r>
            <w:proofErr w:type="gramEnd"/>
            <w:r>
              <w:rPr>
                <w:sz w:val="24"/>
              </w:rPr>
              <w:t xml:space="preserve"> of Committee</w:t>
            </w:r>
          </w:p>
          <w:p w14:paraId="2C025200" w14:textId="57326CC2" w:rsidR="00572252" w:rsidRDefault="00572252" w:rsidP="00572252">
            <w:pPr>
              <w:pStyle w:val="TableParagraph"/>
              <w:numPr>
                <w:ilvl w:val="0"/>
                <w:numId w:val="16"/>
              </w:numPr>
              <w:tabs>
                <w:tab w:val="left" w:pos="1201"/>
              </w:tabs>
              <w:spacing w:before="6" w:line="230" w:lineRule="auto"/>
              <w:ind w:right="156" w:hanging="361"/>
              <w:jc w:val="both"/>
              <w:rPr>
                <w:sz w:val="24"/>
              </w:rPr>
            </w:pPr>
            <w:r>
              <w:rPr>
                <w:sz w:val="24"/>
              </w:rPr>
              <w:t>Copy of Re-payment plan</w:t>
            </w:r>
          </w:p>
          <w:p w14:paraId="3BE6ED38" w14:textId="048D8D04" w:rsidR="00572252" w:rsidRDefault="00572252" w:rsidP="00572252">
            <w:pPr>
              <w:pStyle w:val="TableParagraph"/>
              <w:numPr>
                <w:ilvl w:val="0"/>
                <w:numId w:val="16"/>
              </w:numPr>
              <w:tabs>
                <w:tab w:val="left" w:pos="1201"/>
              </w:tabs>
              <w:spacing w:before="11" w:line="230" w:lineRule="auto"/>
              <w:ind w:right="156" w:hanging="361"/>
              <w:jc w:val="both"/>
              <w:rPr>
                <w:sz w:val="24"/>
              </w:rPr>
            </w:pPr>
            <w:r>
              <w:rPr>
                <w:sz w:val="24"/>
              </w:rPr>
              <w:t>Copy</w:t>
            </w:r>
            <w:r>
              <w:rPr>
                <w:spacing w:val="-9"/>
                <w:sz w:val="24"/>
              </w:rPr>
              <w:t xml:space="preserve"> </w:t>
            </w:r>
            <w:r>
              <w:rPr>
                <w:sz w:val="24"/>
              </w:rPr>
              <w:t>of</w:t>
            </w:r>
            <w:r>
              <w:rPr>
                <w:spacing w:val="-9"/>
                <w:sz w:val="24"/>
              </w:rPr>
              <w:t xml:space="preserve"> </w:t>
            </w:r>
            <w:r>
              <w:rPr>
                <w:sz w:val="24"/>
              </w:rPr>
              <w:t>Preliminary</w:t>
            </w:r>
            <w:r>
              <w:rPr>
                <w:spacing w:val="-6"/>
                <w:sz w:val="24"/>
              </w:rPr>
              <w:t xml:space="preserve"> </w:t>
            </w:r>
            <w:r>
              <w:rPr>
                <w:sz w:val="24"/>
              </w:rPr>
              <w:t>Report,</w:t>
            </w:r>
            <w:r>
              <w:rPr>
                <w:spacing w:val="-6"/>
                <w:sz w:val="24"/>
              </w:rPr>
              <w:t xml:space="preserve"> </w:t>
            </w:r>
            <w:proofErr w:type="gramStart"/>
            <w:r>
              <w:rPr>
                <w:sz w:val="24"/>
              </w:rPr>
              <w:t xml:space="preserve">Progress </w:t>
            </w:r>
            <w:r>
              <w:rPr>
                <w:spacing w:val="-57"/>
                <w:sz w:val="24"/>
              </w:rPr>
              <w:t xml:space="preserve"> </w:t>
            </w:r>
            <w:r>
              <w:rPr>
                <w:sz w:val="24"/>
              </w:rPr>
              <w:t>Reports</w:t>
            </w:r>
            <w:proofErr w:type="gramEnd"/>
            <w:r>
              <w:rPr>
                <w:spacing w:val="-1"/>
                <w:sz w:val="24"/>
              </w:rPr>
              <w:t xml:space="preserve"> </w:t>
            </w:r>
            <w:r>
              <w:rPr>
                <w:sz w:val="24"/>
              </w:rPr>
              <w:t>and</w:t>
            </w:r>
            <w:r>
              <w:rPr>
                <w:spacing w:val="-3"/>
                <w:sz w:val="24"/>
              </w:rPr>
              <w:t xml:space="preserve"> </w:t>
            </w:r>
            <w:r>
              <w:rPr>
                <w:sz w:val="24"/>
              </w:rPr>
              <w:t>Final</w:t>
            </w:r>
            <w:r>
              <w:rPr>
                <w:spacing w:val="-8"/>
                <w:sz w:val="24"/>
              </w:rPr>
              <w:t xml:space="preserve"> </w:t>
            </w:r>
            <w:r>
              <w:rPr>
                <w:sz w:val="24"/>
              </w:rPr>
              <w:t>Report</w:t>
            </w:r>
          </w:p>
          <w:p w14:paraId="25275982" w14:textId="1B88CDC6" w:rsidR="00572252" w:rsidRDefault="00572252" w:rsidP="00572252">
            <w:pPr>
              <w:pStyle w:val="TableParagraph"/>
              <w:numPr>
                <w:ilvl w:val="0"/>
                <w:numId w:val="16"/>
              </w:numPr>
              <w:tabs>
                <w:tab w:val="left" w:pos="1201"/>
              </w:tabs>
              <w:spacing w:line="267" w:lineRule="exact"/>
              <w:ind w:right="156" w:hanging="364"/>
              <w:jc w:val="both"/>
              <w:rPr>
                <w:sz w:val="24"/>
              </w:rPr>
            </w:pPr>
            <w:r>
              <w:rPr>
                <w:sz w:val="24"/>
              </w:rPr>
              <w:t>Copy</w:t>
            </w:r>
            <w:r>
              <w:rPr>
                <w:spacing w:val="-4"/>
                <w:sz w:val="24"/>
              </w:rPr>
              <w:t xml:space="preserve"> </w:t>
            </w:r>
            <w:r>
              <w:rPr>
                <w:sz w:val="24"/>
              </w:rPr>
              <w:t>of</w:t>
            </w:r>
            <w:r>
              <w:rPr>
                <w:spacing w:val="-6"/>
                <w:sz w:val="24"/>
              </w:rPr>
              <w:t xml:space="preserve"> </w:t>
            </w:r>
            <w:r>
              <w:rPr>
                <w:sz w:val="24"/>
              </w:rPr>
              <w:t>Discharge</w:t>
            </w:r>
            <w:r>
              <w:rPr>
                <w:spacing w:val="-9"/>
                <w:sz w:val="24"/>
              </w:rPr>
              <w:t xml:space="preserve"> </w:t>
            </w:r>
            <w:r>
              <w:rPr>
                <w:sz w:val="24"/>
              </w:rPr>
              <w:t>Order</w:t>
            </w:r>
          </w:p>
          <w:p w14:paraId="71A193BC" w14:textId="6A4AE6DE" w:rsidR="00572252" w:rsidRDefault="00572252" w:rsidP="00572252">
            <w:pPr>
              <w:pStyle w:val="TableParagraph"/>
              <w:numPr>
                <w:ilvl w:val="0"/>
                <w:numId w:val="16"/>
              </w:numPr>
              <w:tabs>
                <w:tab w:val="left" w:pos="1201"/>
              </w:tabs>
              <w:spacing w:line="248" w:lineRule="exact"/>
              <w:ind w:right="156" w:hanging="364"/>
              <w:jc w:val="both"/>
              <w:rPr>
                <w:sz w:val="24"/>
              </w:rPr>
            </w:pPr>
            <w:r>
              <w:rPr>
                <w:sz w:val="24"/>
              </w:rPr>
              <w:t>Others</w:t>
            </w:r>
          </w:p>
        </w:tc>
      </w:tr>
      <w:tr w:rsidR="00572252" w14:paraId="6A6F00B2" w14:textId="77777777" w:rsidTr="00E945D9">
        <w:trPr>
          <w:trHeight w:val="590"/>
        </w:trPr>
        <w:tc>
          <w:tcPr>
            <w:tcW w:w="2551" w:type="dxa"/>
          </w:tcPr>
          <w:p w14:paraId="42095DCE" w14:textId="0B6C1E2C" w:rsidR="00572252" w:rsidRDefault="00572252" w:rsidP="00572252">
            <w:pPr>
              <w:pStyle w:val="TableParagraph"/>
              <w:spacing w:before="1" w:line="237" w:lineRule="auto"/>
              <w:ind w:left="119" w:right="604"/>
              <w:jc w:val="both"/>
              <w:rPr>
                <w:sz w:val="24"/>
              </w:rPr>
            </w:pPr>
            <w:r>
              <w:rPr>
                <w:sz w:val="24"/>
              </w:rPr>
              <w:t>Authorized</w:t>
            </w:r>
            <w:r>
              <w:rPr>
                <w:spacing w:val="1"/>
                <w:sz w:val="24"/>
              </w:rPr>
              <w:t xml:space="preserve"> </w:t>
            </w:r>
            <w:proofErr w:type="gramStart"/>
            <w:r>
              <w:rPr>
                <w:spacing w:val="-1"/>
                <w:sz w:val="24"/>
              </w:rPr>
              <w:t>Representative(</w:t>
            </w:r>
            <w:proofErr w:type="gramEnd"/>
            <w:r>
              <w:rPr>
                <w:spacing w:val="-1"/>
                <w:sz w:val="24"/>
              </w:rPr>
              <w:t>AR)</w:t>
            </w:r>
          </w:p>
        </w:tc>
        <w:tc>
          <w:tcPr>
            <w:tcW w:w="1843" w:type="dxa"/>
          </w:tcPr>
          <w:p w14:paraId="7C607981" w14:textId="03491049" w:rsidR="00572252" w:rsidRDefault="00572252" w:rsidP="00572252">
            <w:pPr>
              <w:pStyle w:val="TableParagraph"/>
              <w:spacing w:line="275" w:lineRule="exact"/>
              <w:ind w:left="114"/>
              <w:jc w:val="both"/>
              <w:rPr>
                <w:sz w:val="24"/>
              </w:rPr>
            </w:pPr>
            <w:r>
              <w:rPr>
                <w:sz w:val="24"/>
              </w:rPr>
              <w:t>AR</w:t>
            </w:r>
          </w:p>
        </w:tc>
        <w:tc>
          <w:tcPr>
            <w:tcW w:w="5386" w:type="dxa"/>
          </w:tcPr>
          <w:p w14:paraId="4655160B" w14:textId="7E3CE09F" w:rsidR="00572252" w:rsidRDefault="00572252" w:rsidP="00572252">
            <w:pPr>
              <w:pStyle w:val="TableParagraph"/>
              <w:numPr>
                <w:ilvl w:val="0"/>
                <w:numId w:val="30"/>
              </w:numPr>
              <w:spacing w:line="275" w:lineRule="exact"/>
              <w:jc w:val="both"/>
              <w:rPr>
                <w:sz w:val="24"/>
              </w:rPr>
            </w:pPr>
            <w:r>
              <w:rPr>
                <w:sz w:val="24"/>
              </w:rPr>
              <w:t>Consent</w:t>
            </w:r>
            <w:r>
              <w:rPr>
                <w:spacing w:val="-2"/>
                <w:sz w:val="24"/>
              </w:rPr>
              <w:t xml:space="preserve"> </w:t>
            </w:r>
            <w:r>
              <w:rPr>
                <w:sz w:val="24"/>
              </w:rPr>
              <w:t>given</w:t>
            </w:r>
            <w:r>
              <w:rPr>
                <w:spacing w:val="-7"/>
                <w:sz w:val="24"/>
              </w:rPr>
              <w:t xml:space="preserve"> </w:t>
            </w:r>
            <w:r>
              <w:rPr>
                <w:sz w:val="24"/>
              </w:rPr>
              <w:t>for</w:t>
            </w:r>
            <w:r>
              <w:rPr>
                <w:spacing w:val="-4"/>
                <w:sz w:val="24"/>
              </w:rPr>
              <w:t xml:space="preserve"> </w:t>
            </w:r>
            <w:r>
              <w:rPr>
                <w:sz w:val="24"/>
              </w:rPr>
              <w:t>being</w:t>
            </w:r>
            <w:r>
              <w:rPr>
                <w:spacing w:val="-3"/>
                <w:sz w:val="24"/>
              </w:rPr>
              <w:t xml:space="preserve"> </w:t>
            </w:r>
            <w:r>
              <w:rPr>
                <w:sz w:val="24"/>
              </w:rPr>
              <w:t>appointed</w:t>
            </w:r>
            <w:r>
              <w:rPr>
                <w:spacing w:val="-5"/>
                <w:sz w:val="24"/>
              </w:rPr>
              <w:t xml:space="preserve"> </w:t>
            </w:r>
            <w:r>
              <w:rPr>
                <w:sz w:val="24"/>
              </w:rPr>
              <w:t>as AR,</w:t>
            </w:r>
          </w:p>
          <w:p w14:paraId="0AAB5073" w14:textId="0AA922F9" w:rsidR="00572252" w:rsidRDefault="00572252" w:rsidP="00572252">
            <w:pPr>
              <w:pStyle w:val="TableParagraph"/>
              <w:numPr>
                <w:ilvl w:val="0"/>
                <w:numId w:val="30"/>
              </w:numPr>
              <w:tabs>
                <w:tab w:val="left" w:pos="719"/>
              </w:tabs>
              <w:spacing w:before="6" w:line="244" w:lineRule="auto"/>
              <w:ind w:right="618"/>
              <w:jc w:val="both"/>
              <w:rPr>
                <w:sz w:val="24"/>
              </w:rPr>
            </w:pPr>
            <w:r>
              <w:rPr>
                <w:sz w:val="24"/>
              </w:rPr>
              <w:t>Copy</w:t>
            </w:r>
            <w:r>
              <w:rPr>
                <w:spacing w:val="-6"/>
                <w:sz w:val="24"/>
              </w:rPr>
              <w:t xml:space="preserve"> </w:t>
            </w:r>
            <w:r>
              <w:rPr>
                <w:sz w:val="24"/>
              </w:rPr>
              <w:t>of</w:t>
            </w:r>
            <w:r>
              <w:rPr>
                <w:spacing w:val="-8"/>
                <w:sz w:val="24"/>
              </w:rPr>
              <w:t xml:space="preserve"> </w:t>
            </w:r>
            <w:r>
              <w:rPr>
                <w:sz w:val="24"/>
              </w:rPr>
              <w:t>the</w:t>
            </w:r>
            <w:r>
              <w:rPr>
                <w:spacing w:val="-3"/>
                <w:sz w:val="24"/>
              </w:rPr>
              <w:t xml:space="preserve"> </w:t>
            </w:r>
            <w:r>
              <w:rPr>
                <w:sz w:val="24"/>
              </w:rPr>
              <w:t>instructions</w:t>
            </w:r>
            <w:r>
              <w:rPr>
                <w:spacing w:val="1"/>
                <w:sz w:val="24"/>
              </w:rPr>
              <w:t xml:space="preserve"> </w:t>
            </w:r>
            <w:r>
              <w:rPr>
                <w:sz w:val="24"/>
              </w:rPr>
              <w:t>received</w:t>
            </w:r>
            <w:r>
              <w:rPr>
                <w:spacing w:val="-7"/>
                <w:sz w:val="24"/>
              </w:rPr>
              <w:t xml:space="preserve"> </w:t>
            </w:r>
            <w:r>
              <w:rPr>
                <w:sz w:val="24"/>
              </w:rPr>
              <w:t>from</w:t>
            </w:r>
            <w:r>
              <w:rPr>
                <w:spacing w:val="-9"/>
                <w:sz w:val="24"/>
              </w:rPr>
              <w:t xml:space="preserve"> </w:t>
            </w:r>
            <w:r>
              <w:rPr>
                <w:sz w:val="24"/>
              </w:rPr>
              <w:t>the</w:t>
            </w:r>
            <w:r>
              <w:rPr>
                <w:spacing w:val="-57"/>
                <w:sz w:val="24"/>
              </w:rPr>
              <w:t xml:space="preserve"> </w:t>
            </w:r>
            <w:r>
              <w:rPr>
                <w:sz w:val="24"/>
              </w:rPr>
              <w:t>financial</w:t>
            </w:r>
            <w:r>
              <w:rPr>
                <w:spacing w:val="-1"/>
                <w:sz w:val="24"/>
              </w:rPr>
              <w:t xml:space="preserve"> </w:t>
            </w:r>
            <w:r>
              <w:rPr>
                <w:sz w:val="24"/>
              </w:rPr>
              <w:t>creditor he</w:t>
            </w:r>
            <w:r>
              <w:rPr>
                <w:spacing w:val="-2"/>
                <w:sz w:val="24"/>
              </w:rPr>
              <w:t xml:space="preserve"> </w:t>
            </w:r>
            <w:r>
              <w:rPr>
                <w:sz w:val="24"/>
              </w:rPr>
              <w:t>represents.</w:t>
            </w:r>
          </w:p>
          <w:p w14:paraId="1C22499E" w14:textId="15AF5B2A" w:rsidR="00572252" w:rsidRDefault="00572252" w:rsidP="00572252">
            <w:pPr>
              <w:pStyle w:val="TableParagraph"/>
              <w:numPr>
                <w:ilvl w:val="0"/>
                <w:numId w:val="30"/>
              </w:numPr>
              <w:spacing w:line="275" w:lineRule="exact"/>
              <w:jc w:val="both"/>
              <w:rPr>
                <w:sz w:val="24"/>
              </w:rPr>
            </w:pPr>
            <w:r>
              <w:rPr>
                <w:sz w:val="24"/>
              </w:rPr>
              <w:t>Others</w:t>
            </w:r>
          </w:p>
        </w:tc>
      </w:tr>
      <w:tr w:rsidR="00572252" w14:paraId="7349C79F" w14:textId="77777777" w:rsidTr="00E945D9">
        <w:trPr>
          <w:trHeight w:val="590"/>
        </w:trPr>
        <w:tc>
          <w:tcPr>
            <w:tcW w:w="2551" w:type="dxa"/>
          </w:tcPr>
          <w:p w14:paraId="314FB650" w14:textId="757CD211" w:rsidR="00572252" w:rsidRDefault="00572252" w:rsidP="00572252">
            <w:pPr>
              <w:pStyle w:val="TableParagraph"/>
              <w:spacing w:before="1" w:line="237" w:lineRule="auto"/>
              <w:ind w:left="119" w:right="604"/>
              <w:jc w:val="both"/>
              <w:rPr>
                <w:sz w:val="24"/>
              </w:rPr>
            </w:pPr>
            <w:r>
              <w:rPr>
                <w:sz w:val="24"/>
              </w:rPr>
              <w:t>Prepackaged</w:t>
            </w:r>
            <w:r>
              <w:rPr>
                <w:spacing w:val="1"/>
                <w:sz w:val="24"/>
              </w:rPr>
              <w:t xml:space="preserve"> </w:t>
            </w:r>
            <w:r>
              <w:rPr>
                <w:spacing w:val="-1"/>
                <w:sz w:val="24"/>
              </w:rPr>
              <w:t>Insolvency</w:t>
            </w:r>
            <w:r>
              <w:rPr>
                <w:spacing w:val="-57"/>
                <w:sz w:val="24"/>
              </w:rPr>
              <w:t xml:space="preserve"> </w:t>
            </w:r>
            <w:r>
              <w:rPr>
                <w:sz w:val="24"/>
              </w:rPr>
              <w:t>Resolution</w:t>
            </w:r>
            <w:r>
              <w:rPr>
                <w:spacing w:val="-57"/>
                <w:sz w:val="24"/>
              </w:rPr>
              <w:t xml:space="preserve"> </w:t>
            </w:r>
            <w:r>
              <w:rPr>
                <w:sz w:val="24"/>
              </w:rPr>
              <w:t>Process</w:t>
            </w:r>
          </w:p>
        </w:tc>
        <w:tc>
          <w:tcPr>
            <w:tcW w:w="1843" w:type="dxa"/>
          </w:tcPr>
          <w:p w14:paraId="5A11FB7E" w14:textId="685C99E5" w:rsidR="00572252" w:rsidRDefault="00572252" w:rsidP="00572252">
            <w:pPr>
              <w:pStyle w:val="TableParagraph"/>
              <w:spacing w:line="275" w:lineRule="exact"/>
              <w:ind w:left="114"/>
              <w:jc w:val="both"/>
              <w:rPr>
                <w:sz w:val="24"/>
              </w:rPr>
            </w:pPr>
            <w:r>
              <w:rPr>
                <w:sz w:val="24"/>
              </w:rPr>
              <w:t>RP</w:t>
            </w:r>
          </w:p>
        </w:tc>
        <w:tc>
          <w:tcPr>
            <w:tcW w:w="5386" w:type="dxa"/>
          </w:tcPr>
          <w:p w14:paraId="6BA327DE" w14:textId="69CC6348" w:rsidR="00572252" w:rsidRDefault="00572252" w:rsidP="00572252">
            <w:pPr>
              <w:pStyle w:val="TableParagraph"/>
              <w:numPr>
                <w:ilvl w:val="0"/>
                <w:numId w:val="14"/>
              </w:numPr>
              <w:tabs>
                <w:tab w:val="left" w:pos="843"/>
              </w:tabs>
              <w:spacing w:before="6" w:line="244" w:lineRule="auto"/>
              <w:ind w:right="-15"/>
              <w:jc w:val="both"/>
              <w:rPr>
                <w:sz w:val="24"/>
              </w:rPr>
            </w:pPr>
            <w:r>
              <w:rPr>
                <w:sz w:val="24"/>
              </w:rPr>
              <w:t>1.</w:t>
            </w:r>
            <w:r>
              <w:rPr>
                <w:spacing w:val="-9"/>
                <w:sz w:val="24"/>
              </w:rPr>
              <w:t xml:space="preserve"> </w:t>
            </w:r>
            <w:r>
              <w:rPr>
                <w:sz w:val="24"/>
              </w:rPr>
              <w:t>Copy</w:t>
            </w:r>
            <w:r>
              <w:rPr>
                <w:spacing w:val="-9"/>
                <w:sz w:val="24"/>
              </w:rPr>
              <w:t xml:space="preserve"> </w:t>
            </w:r>
            <w:r>
              <w:rPr>
                <w:sz w:val="24"/>
              </w:rPr>
              <w:t>of</w:t>
            </w:r>
            <w:r>
              <w:rPr>
                <w:spacing w:val="-9"/>
                <w:sz w:val="24"/>
              </w:rPr>
              <w:t xml:space="preserve"> </w:t>
            </w:r>
            <w:r>
              <w:rPr>
                <w:sz w:val="24"/>
              </w:rPr>
              <w:t>consent</w:t>
            </w:r>
            <w:r>
              <w:rPr>
                <w:spacing w:val="-7"/>
                <w:sz w:val="24"/>
              </w:rPr>
              <w:t xml:space="preserve"> </w:t>
            </w:r>
            <w:r>
              <w:rPr>
                <w:sz w:val="24"/>
              </w:rPr>
              <w:t>given</w:t>
            </w:r>
            <w:r>
              <w:rPr>
                <w:spacing w:val="-12"/>
                <w:sz w:val="24"/>
              </w:rPr>
              <w:t xml:space="preserve"> </w:t>
            </w:r>
            <w:r>
              <w:rPr>
                <w:sz w:val="24"/>
              </w:rPr>
              <w:t>for</w:t>
            </w:r>
            <w:r>
              <w:rPr>
                <w:spacing w:val="-10"/>
                <w:sz w:val="24"/>
              </w:rPr>
              <w:t xml:space="preserve"> </w:t>
            </w:r>
            <w:r>
              <w:rPr>
                <w:sz w:val="24"/>
              </w:rPr>
              <w:t>being</w:t>
            </w:r>
            <w:r>
              <w:rPr>
                <w:spacing w:val="-8"/>
                <w:sz w:val="24"/>
              </w:rPr>
              <w:t xml:space="preserve"> </w:t>
            </w:r>
            <w:r>
              <w:rPr>
                <w:sz w:val="24"/>
              </w:rPr>
              <w:t>appointed</w:t>
            </w:r>
            <w:r>
              <w:rPr>
                <w:spacing w:val="-8"/>
                <w:sz w:val="24"/>
              </w:rPr>
              <w:t xml:space="preserve"> </w:t>
            </w:r>
            <w:r>
              <w:rPr>
                <w:sz w:val="24"/>
              </w:rPr>
              <w:t>as</w:t>
            </w:r>
            <w:r>
              <w:rPr>
                <w:spacing w:val="-58"/>
                <w:sz w:val="24"/>
              </w:rPr>
              <w:t xml:space="preserve"> </w:t>
            </w:r>
            <w:r>
              <w:rPr>
                <w:sz w:val="24"/>
              </w:rPr>
              <w:t>RP.</w:t>
            </w:r>
          </w:p>
          <w:p w14:paraId="6D3D673B" w14:textId="1C23AE12" w:rsidR="00572252" w:rsidRDefault="00572252" w:rsidP="00572252">
            <w:pPr>
              <w:pStyle w:val="TableParagraph"/>
              <w:numPr>
                <w:ilvl w:val="0"/>
                <w:numId w:val="14"/>
              </w:numPr>
              <w:tabs>
                <w:tab w:val="left" w:pos="843"/>
              </w:tabs>
              <w:spacing w:before="3"/>
              <w:jc w:val="both"/>
              <w:rPr>
                <w:sz w:val="24"/>
              </w:rPr>
            </w:pPr>
            <w:r>
              <w:rPr>
                <w:sz w:val="24"/>
              </w:rPr>
              <w:t>Copy</w:t>
            </w:r>
            <w:r>
              <w:rPr>
                <w:spacing w:val="-1"/>
                <w:sz w:val="24"/>
              </w:rPr>
              <w:t xml:space="preserve"> </w:t>
            </w:r>
            <w:r>
              <w:rPr>
                <w:sz w:val="24"/>
              </w:rPr>
              <w:t>of</w:t>
            </w:r>
            <w:r>
              <w:rPr>
                <w:spacing w:val="-1"/>
                <w:sz w:val="24"/>
              </w:rPr>
              <w:t xml:space="preserve"> </w:t>
            </w:r>
            <w:r>
              <w:rPr>
                <w:sz w:val="24"/>
              </w:rPr>
              <w:t>petition.</w:t>
            </w:r>
          </w:p>
          <w:p w14:paraId="67AE3EBD" w14:textId="13054493" w:rsidR="00572252" w:rsidRDefault="00572252" w:rsidP="00572252">
            <w:pPr>
              <w:pStyle w:val="TableParagraph"/>
              <w:numPr>
                <w:ilvl w:val="0"/>
                <w:numId w:val="14"/>
              </w:numPr>
              <w:tabs>
                <w:tab w:val="left" w:pos="843"/>
              </w:tabs>
              <w:spacing w:before="10" w:line="242" w:lineRule="auto"/>
              <w:ind w:right="-15"/>
              <w:jc w:val="both"/>
              <w:rPr>
                <w:sz w:val="24"/>
              </w:rPr>
            </w:pPr>
            <w:r>
              <w:rPr>
                <w:sz w:val="24"/>
              </w:rPr>
              <w:t>Copy</w:t>
            </w:r>
            <w:r>
              <w:rPr>
                <w:spacing w:val="1"/>
                <w:sz w:val="24"/>
              </w:rPr>
              <w:t xml:space="preserve"> </w:t>
            </w:r>
            <w:r>
              <w:rPr>
                <w:sz w:val="24"/>
              </w:rPr>
              <w:t>of</w:t>
            </w:r>
            <w:r>
              <w:rPr>
                <w:spacing w:val="1"/>
                <w:sz w:val="24"/>
              </w:rPr>
              <w:t xml:space="preserve"> </w:t>
            </w:r>
            <w:r>
              <w:rPr>
                <w:sz w:val="24"/>
              </w:rPr>
              <w:t>order</w:t>
            </w:r>
            <w:r>
              <w:rPr>
                <w:spacing w:val="1"/>
                <w:sz w:val="24"/>
              </w:rPr>
              <w:t xml:space="preserve"> </w:t>
            </w:r>
            <w:r>
              <w:rPr>
                <w:sz w:val="24"/>
              </w:rPr>
              <w:t>admitting</w:t>
            </w:r>
            <w:r>
              <w:rPr>
                <w:spacing w:val="1"/>
                <w:sz w:val="24"/>
              </w:rPr>
              <w:t xml:space="preserve"> </w:t>
            </w:r>
            <w:r>
              <w:rPr>
                <w:sz w:val="24"/>
              </w:rPr>
              <w:t>Prepackaged</w:t>
            </w:r>
            <w:r>
              <w:rPr>
                <w:spacing w:val="1"/>
                <w:sz w:val="24"/>
              </w:rPr>
              <w:t xml:space="preserve"> </w:t>
            </w:r>
            <w:r>
              <w:rPr>
                <w:sz w:val="24"/>
              </w:rPr>
              <w:t>Insolvency Resolution Process and appointing</w:t>
            </w:r>
            <w:r>
              <w:rPr>
                <w:spacing w:val="1"/>
                <w:sz w:val="24"/>
              </w:rPr>
              <w:t xml:space="preserve"> </w:t>
            </w:r>
            <w:r>
              <w:rPr>
                <w:sz w:val="24"/>
              </w:rPr>
              <w:t>as</w:t>
            </w:r>
            <w:r>
              <w:rPr>
                <w:spacing w:val="-1"/>
                <w:sz w:val="24"/>
              </w:rPr>
              <w:t xml:space="preserve"> </w:t>
            </w:r>
            <w:r>
              <w:rPr>
                <w:sz w:val="24"/>
              </w:rPr>
              <w:t>Resolution professional.</w:t>
            </w:r>
          </w:p>
          <w:p w14:paraId="22A9BFB0" w14:textId="0E3214DF" w:rsidR="00572252" w:rsidRDefault="00572252" w:rsidP="00572252">
            <w:pPr>
              <w:pStyle w:val="TableParagraph"/>
              <w:numPr>
                <w:ilvl w:val="0"/>
                <w:numId w:val="14"/>
              </w:numPr>
              <w:tabs>
                <w:tab w:val="left" w:pos="843"/>
              </w:tabs>
              <w:spacing w:before="8" w:line="242" w:lineRule="auto"/>
              <w:ind w:right="-15"/>
              <w:jc w:val="both"/>
              <w:rPr>
                <w:sz w:val="24"/>
              </w:rPr>
            </w:pPr>
            <w:r>
              <w:rPr>
                <w:sz w:val="24"/>
              </w:rPr>
              <w:t>Copy of Form P8, confirming that the CD is</w:t>
            </w:r>
            <w:r>
              <w:rPr>
                <w:spacing w:val="1"/>
                <w:sz w:val="24"/>
              </w:rPr>
              <w:t xml:space="preserve"> </w:t>
            </w:r>
            <w:r>
              <w:rPr>
                <w:sz w:val="24"/>
              </w:rPr>
              <w:t>eligible</w:t>
            </w:r>
            <w:r>
              <w:rPr>
                <w:spacing w:val="-2"/>
                <w:sz w:val="24"/>
              </w:rPr>
              <w:t xml:space="preserve"> </w:t>
            </w:r>
            <w:r>
              <w:rPr>
                <w:sz w:val="24"/>
              </w:rPr>
              <w:t>for</w:t>
            </w:r>
            <w:r>
              <w:rPr>
                <w:spacing w:val="-2"/>
                <w:sz w:val="24"/>
              </w:rPr>
              <w:t xml:space="preserve"> </w:t>
            </w:r>
            <w:r>
              <w:rPr>
                <w:sz w:val="24"/>
              </w:rPr>
              <w:t>PPIRP.</w:t>
            </w:r>
          </w:p>
          <w:p w14:paraId="652B9369" w14:textId="004EAA8F" w:rsidR="00572252" w:rsidRDefault="00572252" w:rsidP="00572252">
            <w:pPr>
              <w:pStyle w:val="TableParagraph"/>
              <w:numPr>
                <w:ilvl w:val="0"/>
                <w:numId w:val="14"/>
              </w:numPr>
              <w:tabs>
                <w:tab w:val="left" w:pos="843"/>
              </w:tabs>
              <w:spacing w:before="8"/>
              <w:jc w:val="both"/>
              <w:rPr>
                <w:sz w:val="24"/>
              </w:rPr>
            </w:pPr>
            <w:r>
              <w:rPr>
                <w:sz w:val="24"/>
              </w:rPr>
              <w:t>Copy</w:t>
            </w:r>
            <w:r>
              <w:rPr>
                <w:spacing w:val="-1"/>
                <w:sz w:val="24"/>
              </w:rPr>
              <w:t xml:space="preserve"> </w:t>
            </w:r>
            <w:r>
              <w:rPr>
                <w:sz w:val="24"/>
              </w:rPr>
              <w:t>of</w:t>
            </w:r>
            <w:r>
              <w:rPr>
                <w:spacing w:val="-2"/>
                <w:sz w:val="24"/>
              </w:rPr>
              <w:t xml:space="preserve"> </w:t>
            </w:r>
            <w:r>
              <w:rPr>
                <w:sz w:val="24"/>
              </w:rPr>
              <w:t>Public</w:t>
            </w:r>
            <w:r>
              <w:rPr>
                <w:spacing w:val="-2"/>
                <w:sz w:val="24"/>
              </w:rPr>
              <w:t xml:space="preserve"> </w:t>
            </w:r>
            <w:r>
              <w:rPr>
                <w:sz w:val="24"/>
              </w:rPr>
              <w:t>Announcement.</w:t>
            </w:r>
          </w:p>
          <w:p w14:paraId="53C30021" w14:textId="19FF4575" w:rsidR="00572252" w:rsidRDefault="00572252" w:rsidP="00572252">
            <w:pPr>
              <w:pStyle w:val="TableParagraph"/>
              <w:numPr>
                <w:ilvl w:val="0"/>
                <w:numId w:val="14"/>
              </w:numPr>
              <w:tabs>
                <w:tab w:val="left" w:pos="843"/>
              </w:tabs>
              <w:spacing w:before="9" w:line="242" w:lineRule="auto"/>
              <w:ind w:right="-15"/>
              <w:jc w:val="both"/>
              <w:rPr>
                <w:sz w:val="24"/>
              </w:rPr>
            </w:pPr>
            <w:r>
              <w:rPr>
                <w:sz w:val="24"/>
              </w:rPr>
              <w:t>Copy</w:t>
            </w:r>
            <w:r>
              <w:rPr>
                <w:spacing w:val="-4"/>
                <w:sz w:val="24"/>
              </w:rPr>
              <w:t xml:space="preserve"> </w:t>
            </w:r>
            <w:r>
              <w:rPr>
                <w:sz w:val="24"/>
              </w:rPr>
              <w:t>of</w:t>
            </w:r>
            <w:r>
              <w:rPr>
                <w:spacing w:val="-4"/>
                <w:sz w:val="24"/>
              </w:rPr>
              <w:t xml:space="preserve"> </w:t>
            </w:r>
            <w:r>
              <w:rPr>
                <w:sz w:val="24"/>
              </w:rPr>
              <w:t>list</w:t>
            </w:r>
            <w:r>
              <w:rPr>
                <w:spacing w:val="-3"/>
                <w:sz w:val="24"/>
              </w:rPr>
              <w:t xml:space="preserve"> </w:t>
            </w:r>
            <w:r>
              <w:rPr>
                <w:sz w:val="24"/>
              </w:rPr>
              <w:t>of</w:t>
            </w:r>
            <w:r>
              <w:rPr>
                <w:spacing w:val="-4"/>
                <w:sz w:val="24"/>
              </w:rPr>
              <w:t xml:space="preserve"> </w:t>
            </w:r>
            <w:r>
              <w:rPr>
                <w:sz w:val="24"/>
              </w:rPr>
              <w:t>claims</w:t>
            </w:r>
            <w:r>
              <w:rPr>
                <w:spacing w:val="-3"/>
                <w:sz w:val="24"/>
              </w:rPr>
              <w:t xml:space="preserve"> </w:t>
            </w:r>
            <w:r>
              <w:rPr>
                <w:sz w:val="24"/>
              </w:rPr>
              <w:t>(including</w:t>
            </w:r>
            <w:r>
              <w:rPr>
                <w:spacing w:val="-3"/>
                <w:sz w:val="24"/>
              </w:rPr>
              <w:t xml:space="preserve"> </w:t>
            </w:r>
            <w:r>
              <w:rPr>
                <w:sz w:val="24"/>
              </w:rPr>
              <w:t>updated</w:t>
            </w:r>
            <w:r>
              <w:rPr>
                <w:spacing w:val="-4"/>
                <w:sz w:val="24"/>
              </w:rPr>
              <w:t xml:space="preserve"> </w:t>
            </w:r>
            <w:r>
              <w:rPr>
                <w:sz w:val="24"/>
              </w:rPr>
              <w:t>list</w:t>
            </w:r>
            <w:r>
              <w:rPr>
                <w:spacing w:val="-2"/>
                <w:sz w:val="24"/>
              </w:rPr>
              <w:t xml:space="preserve"> </w:t>
            </w:r>
            <w:r>
              <w:rPr>
                <w:sz w:val="24"/>
              </w:rPr>
              <w:t>of</w:t>
            </w:r>
            <w:r>
              <w:rPr>
                <w:spacing w:val="-57"/>
                <w:sz w:val="24"/>
              </w:rPr>
              <w:t xml:space="preserve"> </w:t>
            </w:r>
            <w:r>
              <w:rPr>
                <w:sz w:val="24"/>
              </w:rPr>
              <w:t>claims</w:t>
            </w:r>
            <w:r>
              <w:rPr>
                <w:spacing w:val="-1"/>
                <w:sz w:val="24"/>
              </w:rPr>
              <w:t xml:space="preserve"> </w:t>
            </w:r>
            <w:r>
              <w:rPr>
                <w:sz w:val="24"/>
              </w:rPr>
              <w:t>if any).</w:t>
            </w:r>
          </w:p>
          <w:p w14:paraId="7AE8DBC9" w14:textId="18102197" w:rsidR="00572252" w:rsidRDefault="00572252" w:rsidP="00572252">
            <w:pPr>
              <w:pStyle w:val="TableParagraph"/>
              <w:numPr>
                <w:ilvl w:val="0"/>
                <w:numId w:val="14"/>
              </w:numPr>
              <w:tabs>
                <w:tab w:val="left" w:pos="843"/>
              </w:tabs>
              <w:spacing w:before="7" w:line="244" w:lineRule="auto"/>
              <w:ind w:right="-15"/>
              <w:jc w:val="both"/>
              <w:rPr>
                <w:sz w:val="24"/>
              </w:rPr>
            </w:pPr>
            <w:r>
              <w:rPr>
                <w:sz w:val="24"/>
              </w:rPr>
              <w:t>Copy</w:t>
            </w:r>
            <w:r>
              <w:rPr>
                <w:spacing w:val="25"/>
                <w:sz w:val="24"/>
              </w:rPr>
              <w:t xml:space="preserve"> </w:t>
            </w:r>
            <w:r>
              <w:rPr>
                <w:sz w:val="24"/>
              </w:rPr>
              <w:t>of</w:t>
            </w:r>
            <w:r>
              <w:rPr>
                <w:spacing w:val="24"/>
                <w:sz w:val="24"/>
              </w:rPr>
              <w:t xml:space="preserve"> </w:t>
            </w:r>
            <w:r>
              <w:rPr>
                <w:sz w:val="24"/>
              </w:rPr>
              <w:t>Agenda,</w:t>
            </w:r>
            <w:r>
              <w:rPr>
                <w:spacing w:val="25"/>
                <w:sz w:val="24"/>
              </w:rPr>
              <w:t xml:space="preserve"> </w:t>
            </w:r>
            <w:r>
              <w:rPr>
                <w:sz w:val="24"/>
              </w:rPr>
              <w:t>Notices,</w:t>
            </w:r>
            <w:r>
              <w:rPr>
                <w:spacing w:val="25"/>
                <w:sz w:val="24"/>
              </w:rPr>
              <w:t xml:space="preserve"> </w:t>
            </w:r>
            <w:r>
              <w:rPr>
                <w:sz w:val="24"/>
              </w:rPr>
              <w:t>and</w:t>
            </w:r>
            <w:r>
              <w:rPr>
                <w:spacing w:val="25"/>
                <w:sz w:val="24"/>
              </w:rPr>
              <w:t xml:space="preserve"> </w:t>
            </w:r>
            <w:r>
              <w:rPr>
                <w:sz w:val="24"/>
              </w:rPr>
              <w:t>Minutes</w:t>
            </w:r>
            <w:r>
              <w:rPr>
                <w:spacing w:val="24"/>
                <w:sz w:val="24"/>
              </w:rPr>
              <w:t xml:space="preserve"> </w:t>
            </w:r>
            <w:r>
              <w:rPr>
                <w:sz w:val="24"/>
              </w:rPr>
              <w:t>of</w:t>
            </w:r>
            <w:r>
              <w:rPr>
                <w:spacing w:val="23"/>
                <w:sz w:val="24"/>
              </w:rPr>
              <w:t xml:space="preserve"> </w:t>
            </w:r>
            <w:r>
              <w:rPr>
                <w:sz w:val="24"/>
              </w:rPr>
              <w:t>the</w:t>
            </w:r>
            <w:r>
              <w:rPr>
                <w:spacing w:val="-57"/>
                <w:sz w:val="24"/>
              </w:rPr>
              <w:t xml:space="preserve"> </w:t>
            </w:r>
            <w:r>
              <w:rPr>
                <w:sz w:val="24"/>
              </w:rPr>
              <w:t>meetings</w:t>
            </w:r>
            <w:r>
              <w:rPr>
                <w:spacing w:val="-1"/>
                <w:sz w:val="24"/>
              </w:rPr>
              <w:t xml:space="preserve"> </w:t>
            </w:r>
            <w:r>
              <w:rPr>
                <w:sz w:val="24"/>
              </w:rPr>
              <w:t>of CoC.</w:t>
            </w:r>
          </w:p>
          <w:p w14:paraId="52449A24" w14:textId="534F16D8" w:rsidR="00572252" w:rsidRDefault="00572252" w:rsidP="00572252">
            <w:pPr>
              <w:pStyle w:val="TableParagraph"/>
              <w:numPr>
                <w:ilvl w:val="0"/>
                <w:numId w:val="14"/>
              </w:numPr>
              <w:tabs>
                <w:tab w:val="left" w:pos="843"/>
              </w:tabs>
              <w:spacing w:before="3"/>
              <w:jc w:val="both"/>
              <w:rPr>
                <w:sz w:val="24"/>
              </w:rPr>
            </w:pPr>
            <w:r>
              <w:rPr>
                <w:sz w:val="24"/>
              </w:rPr>
              <w:t>Copy</w:t>
            </w:r>
            <w:r>
              <w:rPr>
                <w:spacing w:val="-1"/>
                <w:sz w:val="24"/>
              </w:rPr>
              <w:t xml:space="preserve"> </w:t>
            </w:r>
            <w:r>
              <w:rPr>
                <w:sz w:val="24"/>
              </w:rPr>
              <w:t>of</w:t>
            </w:r>
            <w:r>
              <w:rPr>
                <w:spacing w:val="-2"/>
                <w:sz w:val="24"/>
              </w:rPr>
              <w:t xml:space="preserve"> </w:t>
            </w:r>
            <w:r>
              <w:rPr>
                <w:sz w:val="24"/>
              </w:rPr>
              <w:t>Resolution</w:t>
            </w:r>
            <w:r>
              <w:rPr>
                <w:spacing w:val="-1"/>
                <w:sz w:val="24"/>
              </w:rPr>
              <w:t xml:space="preserve"> </w:t>
            </w:r>
            <w:r>
              <w:rPr>
                <w:sz w:val="24"/>
              </w:rPr>
              <w:t>Plans.</w:t>
            </w:r>
          </w:p>
          <w:p w14:paraId="2CDA351D" w14:textId="271BA4B1" w:rsidR="00572252" w:rsidRDefault="00572252" w:rsidP="00572252">
            <w:pPr>
              <w:pStyle w:val="TableParagraph"/>
              <w:numPr>
                <w:ilvl w:val="0"/>
                <w:numId w:val="14"/>
              </w:numPr>
              <w:tabs>
                <w:tab w:val="left" w:pos="843"/>
              </w:tabs>
              <w:spacing w:before="7"/>
              <w:jc w:val="both"/>
              <w:rPr>
                <w:sz w:val="24"/>
              </w:rPr>
            </w:pPr>
            <w:r>
              <w:rPr>
                <w:sz w:val="24"/>
              </w:rPr>
              <w:lastRenderedPageBreak/>
              <w:t>Copy</w:t>
            </w:r>
            <w:r>
              <w:rPr>
                <w:spacing w:val="-1"/>
                <w:sz w:val="24"/>
              </w:rPr>
              <w:t xml:space="preserve"> </w:t>
            </w:r>
            <w:r>
              <w:rPr>
                <w:sz w:val="24"/>
              </w:rPr>
              <w:t>of</w:t>
            </w:r>
            <w:r>
              <w:rPr>
                <w:spacing w:val="-2"/>
                <w:sz w:val="24"/>
              </w:rPr>
              <w:t xml:space="preserve"> </w:t>
            </w:r>
            <w:r>
              <w:rPr>
                <w:sz w:val="24"/>
              </w:rPr>
              <w:t>compliance</w:t>
            </w:r>
            <w:r>
              <w:rPr>
                <w:spacing w:val="-1"/>
                <w:sz w:val="24"/>
              </w:rPr>
              <w:t xml:space="preserve"> </w:t>
            </w:r>
            <w:r>
              <w:rPr>
                <w:sz w:val="24"/>
              </w:rPr>
              <w:t>certificate</w:t>
            </w:r>
            <w:r>
              <w:rPr>
                <w:spacing w:val="-1"/>
                <w:sz w:val="24"/>
              </w:rPr>
              <w:t xml:space="preserve"> </w:t>
            </w:r>
            <w:r>
              <w:rPr>
                <w:sz w:val="24"/>
              </w:rPr>
              <w:t>in Form</w:t>
            </w:r>
            <w:r>
              <w:rPr>
                <w:spacing w:val="-1"/>
                <w:sz w:val="24"/>
              </w:rPr>
              <w:t xml:space="preserve"> </w:t>
            </w:r>
            <w:r>
              <w:rPr>
                <w:sz w:val="24"/>
              </w:rPr>
              <w:t>P12.</w:t>
            </w:r>
          </w:p>
          <w:p w14:paraId="4A3471CD" w14:textId="03B29360" w:rsidR="00572252" w:rsidRDefault="00572252" w:rsidP="00572252">
            <w:pPr>
              <w:pStyle w:val="TableParagraph"/>
              <w:numPr>
                <w:ilvl w:val="0"/>
                <w:numId w:val="14"/>
              </w:numPr>
              <w:tabs>
                <w:tab w:val="left" w:pos="843"/>
              </w:tabs>
              <w:spacing w:before="10" w:line="242" w:lineRule="auto"/>
              <w:ind w:right="182"/>
              <w:jc w:val="both"/>
              <w:rPr>
                <w:sz w:val="24"/>
              </w:rPr>
            </w:pPr>
            <w:r>
              <w:rPr>
                <w:sz w:val="24"/>
              </w:rPr>
              <w:t>Other documents under section 208 (2) (d) of</w:t>
            </w:r>
            <w:r>
              <w:rPr>
                <w:spacing w:val="-58"/>
                <w:sz w:val="24"/>
              </w:rPr>
              <w:t xml:space="preserve"> </w:t>
            </w:r>
            <w:r>
              <w:rPr>
                <w:sz w:val="24"/>
              </w:rPr>
              <w:t>The Insolvency &amp; Bankruptcy Code Act,</w:t>
            </w:r>
            <w:r>
              <w:rPr>
                <w:spacing w:val="1"/>
                <w:sz w:val="24"/>
              </w:rPr>
              <w:t xml:space="preserve"> </w:t>
            </w:r>
            <w:r>
              <w:rPr>
                <w:sz w:val="24"/>
              </w:rPr>
              <w:t>2016.</w:t>
            </w:r>
          </w:p>
          <w:p w14:paraId="2CAEAA15" w14:textId="77777777" w:rsidR="00572252" w:rsidRDefault="00572252" w:rsidP="00572252">
            <w:pPr>
              <w:pStyle w:val="TableParagraph"/>
              <w:numPr>
                <w:ilvl w:val="0"/>
                <w:numId w:val="14"/>
              </w:numPr>
              <w:tabs>
                <w:tab w:val="left" w:pos="843"/>
              </w:tabs>
              <w:spacing w:before="9"/>
              <w:jc w:val="both"/>
              <w:rPr>
                <w:sz w:val="24"/>
              </w:rPr>
            </w:pPr>
            <w:r w:rsidRPr="002F578C">
              <w:rPr>
                <w:sz w:val="24"/>
              </w:rPr>
              <w:t>Copy</w:t>
            </w:r>
            <w:r w:rsidRPr="002F578C">
              <w:rPr>
                <w:spacing w:val="-1"/>
                <w:sz w:val="24"/>
              </w:rPr>
              <w:t xml:space="preserve"> </w:t>
            </w:r>
            <w:r w:rsidRPr="002F578C">
              <w:rPr>
                <w:sz w:val="24"/>
              </w:rPr>
              <w:t>of</w:t>
            </w:r>
            <w:r w:rsidRPr="002F578C">
              <w:rPr>
                <w:spacing w:val="-2"/>
                <w:sz w:val="24"/>
              </w:rPr>
              <w:t xml:space="preserve"> </w:t>
            </w:r>
            <w:r w:rsidRPr="002F578C">
              <w:rPr>
                <w:sz w:val="24"/>
              </w:rPr>
              <w:t>the Repayment</w:t>
            </w:r>
            <w:r w:rsidRPr="002F578C">
              <w:rPr>
                <w:spacing w:val="1"/>
                <w:sz w:val="24"/>
              </w:rPr>
              <w:t xml:space="preserve"> </w:t>
            </w:r>
            <w:r w:rsidRPr="002F578C">
              <w:rPr>
                <w:sz w:val="24"/>
              </w:rPr>
              <w:t>Report</w:t>
            </w:r>
          </w:p>
          <w:p w14:paraId="0377F43F" w14:textId="77777777" w:rsidR="00572252" w:rsidRDefault="00572252" w:rsidP="00572252">
            <w:pPr>
              <w:pStyle w:val="TableParagraph"/>
              <w:numPr>
                <w:ilvl w:val="0"/>
                <w:numId w:val="14"/>
              </w:numPr>
              <w:tabs>
                <w:tab w:val="left" w:pos="843"/>
              </w:tabs>
              <w:spacing w:before="9"/>
              <w:jc w:val="both"/>
              <w:rPr>
                <w:sz w:val="24"/>
              </w:rPr>
            </w:pPr>
            <w:r>
              <w:rPr>
                <w:sz w:val="24"/>
              </w:rPr>
              <w:t>Others</w:t>
            </w:r>
          </w:p>
          <w:p w14:paraId="7EEA0835" w14:textId="6B3EEED0" w:rsidR="00572252" w:rsidRPr="002F578C" w:rsidRDefault="00572252" w:rsidP="00572252">
            <w:pPr>
              <w:pStyle w:val="TableParagraph"/>
              <w:tabs>
                <w:tab w:val="left" w:pos="843"/>
              </w:tabs>
              <w:spacing w:before="9"/>
              <w:ind w:left="481"/>
              <w:jc w:val="both"/>
              <w:rPr>
                <w:sz w:val="24"/>
              </w:rPr>
            </w:pPr>
          </w:p>
        </w:tc>
      </w:tr>
    </w:tbl>
    <w:p w14:paraId="6E197CF7" w14:textId="080A972D" w:rsidR="00F40FAD" w:rsidRDefault="006131BB">
      <w:pPr>
        <w:pStyle w:val="ListParagraph"/>
        <w:numPr>
          <w:ilvl w:val="1"/>
          <w:numId w:val="21"/>
        </w:numPr>
        <w:tabs>
          <w:tab w:val="left" w:pos="1781"/>
        </w:tabs>
        <w:spacing w:before="88" w:line="237" w:lineRule="auto"/>
        <w:ind w:left="1780" w:right="899" w:hanging="360"/>
        <w:jc w:val="both"/>
      </w:pPr>
      <w:r w:rsidRPr="008C21E9">
        <w:rPr>
          <w:b/>
          <w:sz w:val="24"/>
        </w:rPr>
        <w:lastRenderedPageBreak/>
        <w:t xml:space="preserve">Time Based Reporting- </w:t>
      </w:r>
      <w:r w:rsidRPr="008C21E9">
        <w:rPr>
          <w:sz w:val="24"/>
        </w:rPr>
        <w:t>Time based reporting relates to scheduled or periodic submission</w:t>
      </w:r>
      <w:r w:rsidRPr="008C21E9">
        <w:rPr>
          <w:spacing w:val="1"/>
          <w:sz w:val="24"/>
        </w:rPr>
        <w:t xml:space="preserve"> </w:t>
      </w:r>
      <w:r w:rsidRPr="008C21E9">
        <w:rPr>
          <w:sz w:val="24"/>
        </w:rPr>
        <w:t>of information as defined in the Code. Every Member will be required to report each</w:t>
      </w:r>
      <w:r w:rsidRPr="008C21E9">
        <w:rPr>
          <w:spacing w:val="1"/>
          <w:sz w:val="24"/>
        </w:rPr>
        <w:t xml:space="preserve"> </w:t>
      </w:r>
      <w:r w:rsidRPr="008C21E9">
        <w:rPr>
          <w:sz w:val="24"/>
        </w:rPr>
        <w:t xml:space="preserve">assignment by submitting </w:t>
      </w:r>
      <w:r w:rsidR="00741DF8">
        <w:rPr>
          <w:sz w:val="24"/>
        </w:rPr>
        <w:t xml:space="preserve">the </w:t>
      </w:r>
      <w:r w:rsidRPr="00741DF8">
        <w:rPr>
          <w:color w:val="000000" w:themeColor="text1"/>
          <w:sz w:val="24"/>
        </w:rPr>
        <w:t xml:space="preserve">following </w:t>
      </w:r>
      <w:r w:rsidR="009C6B24" w:rsidRPr="00741DF8">
        <w:rPr>
          <w:color w:val="000000" w:themeColor="text1"/>
          <w:sz w:val="24"/>
        </w:rPr>
        <w:t xml:space="preserve">information on “Master Data Utility” portal on </w:t>
      </w:r>
      <w:r w:rsidR="00F41326" w:rsidRPr="00741DF8">
        <w:rPr>
          <w:color w:val="000000" w:themeColor="text1"/>
          <w:sz w:val="24"/>
        </w:rPr>
        <w:t>IIIPI website or as specified by IIIPI from time to time.</w:t>
      </w:r>
      <w:r w:rsidRPr="00741DF8">
        <w:rPr>
          <w:color w:val="000000" w:themeColor="text1"/>
          <w:sz w:val="24"/>
        </w:rPr>
        <w:t xml:space="preserve"> </w:t>
      </w:r>
    </w:p>
    <w:p w14:paraId="297CA242" w14:textId="42AC6A2D" w:rsidR="0032134C" w:rsidRPr="00741DF8" w:rsidRDefault="006131BB" w:rsidP="00236396">
      <w:pPr>
        <w:pStyle w:val="ListParagraph"/>
        <w:numPr>
          <w:ilvl w:val="0"/>
          <w:numId w:val="39"/>
        </w:numPr>
        <w:tabs>
          <w:tab w:val="left" w:pos="1781"/>
        </w:tabs>
        <w:ind w:right="927"/>
        <w:jc w:val="both"/>
        <w:rPr>
          <w:color w:val="000000" w:themeColor="text1"/>
          <w:sz w:val="24"/>
        </w:rPr>
      </w:pPr>
      <w:r w:rsidRPr="00741DF8">
        <w:rPr>
          <w:i/>
          <w:color w:val="000000" w:themeColor="text1"/>
          <w:sz w:val="24"/>
        </w:rPr>
        <w:t>Report</w:t>
      </w:r>
      <w:r w:rsidRPr="00741DF8">
        <w:rPr>
          <w:i/>
          <w:color w:val="000000" w:themeColor="text1"/>
          <w:spacing w:val="1"/>
          <w:sz w:val="24"/>
        </w:rPr>
        <w:t xml:space="preserve"> </w:t>
      </w:r>
      <w:r w:rsidRPr="00741DF8">
        <w:rPr>
          <w:i/>
          <w:color w:val="000000" w:themeColor="text1"/>
          <w:sz w:val="24"/>
        </w:rPr>
        <w:t>on</w:t>
      </w:r>
      <w:r w:rsidRPr="00741DF8">
        <w:rPr>
          <w:i/>
          <w:color w:val="000000" w:themeColor="text1"/>
          <w:spacing w:val="1"/>
          <w:sz w:val="24"/>
        </w:rPr>
        <w:t xml:space="preserve"> </w:t>
      </w:r>
      <w:r w:rsidRPr="00741DF8">
        <w:rPr>
          <w:i/>
          <w:color w:val="000000" w:themeColor="text1"/>
          <w:sz w:val="24"/>
        </w:rPr>
        <w:t>appointment</w:t>
      </w:r>
      <w:r w:rsidRPr="00741DF8">
        <w:rPr>
          <w:i/>
          <w:color w:val="000000" w:themeColor="text1"/>
          <w:spacing w:val="1"/>
          <w:sz w:val="24"/>
        </w:rPr>
        <w:t xml:space="preserve"> </w:t>
      </w:r>
      <w:r w:rsidRPr="00741DF8">
        <w:rPr>
          <w:i/>
          <w:color w:val="000000" w:themeColor="text1"/>
          <w:sz w:val="24"/>
        </w:rPr>
        <w:t>of</w:t>
      </w:r>
      <w:r w:rsidRPr="00741DF8">
        <w:rPr>
          <w:i/>
          <w:color w:val="000000" w:themeColor="text1"/>
          <w:spacing w:val="1"/>
          <w:sz w:val="24"/>
        </w:rPr>
        <w:t xml:space="preserve"> </w:t>
      </w:r>
      <w:r w:rsidRPr="00741DF8">
        <w:rPr>
          <w:i/>
          <w:color w:val="000000" w:themeColor="text1"/>
          <w:sz w:val="24"/>
        </w:rPr>
        <w:t>IRP/RP/Liquidator/Authorized</w:t>
      </w:r>
      <w:r w:rsidRPr="00741DF8">
        <w:rPr>
          <w:i/>
          <w:color w:val="000000" w:themeColor="text1"/>
          <w:spacing w:val="1"/>
          <w:sz w:val="24"/>
        </w:rPr>
        <w:t xml:space="preserve"> </w:t>
      </w:r>
      <w:r w:rsidRPr="00741DF8">
        <w:rPr>
          <w:i/>
          <w:color w:val="000000" w:themeColor="text1"/>
          <w:sz w:val="24"/>
        </w:rPr>
        <w:t>Representative</w:t>
      </w:r>
      <w:r w:rsidR="00F41326" w:rsidRPr="00741DF8">
        <w:rPr>
          <w:i/>
          <w:color w:val="000000" w:themeColor="text1"/>
          <w:sz w:val="24"/>
        </w:rPr>
        <w:t xml:space="preserve"> </w:t>
      </w:r>
      <w:r w:rsidRPr="00741DF8">
        <w:rPr>
          <w:i/>
          <w:color w:val="000000" w:themeColor="text1"/>
          <w:sz w:val="24"/>
        </w:rPr>
        <w:t>Bankruptcy</w:t>
      </w:r>
      <w:r w:rsidRPr="00741DF8">
        <w:rPr>
          <w:i/>
          <w:color w:val="000000" w:themeColor="text1"/>
          <w:spacing w:val="1"/>
          <w:sz w:val="24"/>
        </w:rPr>
        <w:t xml:space="preserve"> </w:t>
      </w:r>
      <w:r w:rsidRPr="00741DF8">
        <w:rPr>
          <w:i/>
          <w:color w:val="000000" w:themeColor="text1"/>
          <w:sz w:val="24"/>
        </w:rPr>
        <w:t>Trustee</w:t>
      </w:r>
      <w:r w:rsidR="00236396" w:rsidRPr="00741DF8">
        <w:rPr>
          <w:color w:val="000000" w:themeColor="text1"/>
          <w:sz w:val="24"/>
        </w:rPr>
        <w:t xml:space="preserve"> </w:t>
      </w:r>
      <w:r w:rsidR="00F41326" w:rsidRPr="00741DF8">
        <w:rPr>
          <w:i/>
          <w:color w:val="000000" w:themeColor="text1"/>
          <w:sz w:val="24"/>
        </w:rPr>
        <w:t xml:space="preserve">or </w:t>
      </w:r>
      <w:r w:rsidR="00F41326" w:rsidRPr="00741DF8">
        <w:rPr>
          <w:rStyle w:val="BodyTextChar"/>
          <w:color w:val="000000" w:themeColor="text1"/>
        </w:rPr>
        <w:t>any other role under the Code</w:t>
      </w:r>
      <w:r w:rsidR="00F41326" w:rsidRPr="00741DF8">
        <w:rPr>
          <w:color w:val="000000" w:themeColor="text1"/>
          <w:spacing w:val="-1"/>
          <w:sz w:val="24"/>
        </w:rPr>
        <w:t xml:space="preserve"> </w:t>
      </w:r>
      <w:r w:rsidR="00F41326" w:rsidRPr="00741DF8">
        <w:rPr>
          <w:color w:val="000000" w:themeColor="text1"/>
          <w:sz w:val="24"/>
        </w:rPr>
        <w:t>by Adjudicating</w:t>
      </w:r>
      <w:r w:rsidR="00F41326" w:rsidRPr="00741DF8">
        <w:rPr>
          <w:color w:val="000000" w:themeColor="text1"/>
          <w:spacing w:val="3"/>
          <w:sz w:val="24"/>
        </w:rPr>
        <w:t xml:space="preserve"> </w:t>
      </w:r>
      <w:r w:rsidR="00F41326" w:rsidRPr="00741DF8">
        <w:rPr>
          <w:color w:val="000000" w:themeColor="text1"/>
          <w:sz w:val="24"/>
        </w:rPr>
        <w:t>Authority</w:t>
      </w:r>
      <w:r w:rsidRPr="00741DF8">
        <w:rPr>
          <w:i/>
          <w:color w:val="000000" w:themeColor="text1"/>
          <w:sz w:val="24"/>
        </w:rPr>
        <w:t xml:space="preserve"> </w:t>
      </w:r>
      <w:r w:rsidRPr="00741DF8">
        <w:rPr>
          <w:color w:val="000000" w:themeColor="text1"/>
          <w:sz w:val="24"/>
        </w:rPr>
        <w:t>-</w:t>
      </w:r>
      <w:bookmarkStart w:id="1" w:name="_Hlk189650161"/>
      <w:r w:rsidRPr="00741DF8">
        <w:rPr>
          <w:color w:val="000000" w:themeColor="text1"/>
          <w:sz w:val="24"/>
        </w:rPr>
        <w:t xml:space="preserve">Every member shall </w:t>
      </w:r>
      <w:r w:rsidR="00F41326" w:rsidRPr="00741DF8">
        <w:rPr>
          <w:color w:val="000000" w:themeColor="text1"/>
          <w:sz w:val="24"/>
        </w:rPr>
        <w:t xml:space="preserve">add the assignment </w:t>
      </w:r>
      <w:r w:rsidR="009C6B24" w:rsidRPr="00741DF8">
        <w:rPr>
          <w:color w:val="000000" w:themeColor="text1"/>
          <w:sz w:val="24"/>
        </w:rPr>
        <w:t>within 5 days</w:t>
      </w:r>
      <w:r w:rsidR="00F41326" w:rsidRPr="00741DF8">
        <w:rPr>
          <w:color w:val="000000" w:themeColor="text1"/>
          <w:sz w:val="24"/>
        </w:rPr>
        <w:t xml:space="preserve"> on Master Data Utility.</w:t>
      </w:r>
    </w:p>
    <w:bookmarkEnd w:id="1"/>
    <w:p w14:paraId="4BF40E3A" w14:textId="11698BE0" w:rsidR="00F41326" w:rsidRPr="00741DF8" w:rsidRDefault="00F41326" w:rsidP="0032134C">
      <w:pPr>
        <w:pStyle w:val="ListParagraph"/>
        <w:numPr>
          <w:ilvl w:val="0"/>
          <w:numId w:val="12"/>
        </w:numPr>
        <w:tabs>
          <w:tab w:val="left" w:pos="3720"/>
          <w:tab w:val="left" w:pos="5294"/>
          <w:tab w:val="left" w:pos="5812"/>
          <w:tab w:val="left" w:pos="9032"/>
        </w:tabs>
        <w:spacing w:before="1" w:line="237" w:lineRule="auto"/>
        <w:ind w:right="893"/>
        <w:jc w:val="both"/>
        <w:rPr>
          <w:color w:val="000000" w:themeColor="text1"/>
          <w:sz w:val="24"/>
        </w:rPr>
      </w:pPr>
      <w:r w:rsidRPr="00741DF8">
        <w:rPr>
          <w:i/>
          <w:color w:val="000000" w:themeColor="text1"/>
          <w:sz w:val="24"/>
        </w:rPr>
        <w:t>Report Status update of the activities as below for each assignment added as aforesaid on Master Data Utility-</w:t>
      </w:r>
      <w:bookmarkStart w:id="2" w:name="_Hlk189650181"/>
      <w:r w:rsidRPr="00741DF8">
        <w:rPr>
          <w:i/>
          <w:color w:val="000000" w:themeColor="text1"/>
          <w:sz w:val="24"/>
        </w:rPr>
        <w:t xml:space="preserve">Every member shall within 05days from the end of the </w:t>
      </w:r>
      <w:r w:rsidR="00741DF8" w:rsidRPr="00741DF8">
        <w:rPr>
          <w:i/>
          <w:color w:val="000000" w:themeColor="text1"/>
          <w:sz w:val="24"/>
        </w:rPr>
        <w:t>month update</w:t>
      </w:r>
      <w:r w:rsidRPr="00741DF8">
        <w:rPr>
          <w:i/>
          <w:color w:val="000000" w:themeColor="text1"/>
          <w:sz w:val="24"/>
        </w:rPr>
        <w:t xml:space="preserve"> status of the assignment on Master D</w:t>
      </w:r>
      <w:r w:rsidR="001C42B6" w:rsidRPr="00741DF8">
        <w:rPr>
          <w:i/>
          <w:color w:val="000000" w:themeColor="text1"/>
          <w:sz w:val="24"/>
        </w:rPr>
        <w:t>a</w:t>
      </w:r>
      <w:r w:rsidRPr="00741DF8">
        <w:rPr>
          <w:i/>
          <w:color w:val="000000" w:themeColor="text1"/>
          <w:sz w:val="24"/>
        </w:rPr>
        <w:t xml:space="preserve">ta </w:t>
      </w:r>
      <w:r w:rsidR="001C42B6" w:rsidRPr="00741DF8">
        <w:rPr>
          <w:i/>
          <w:color w:val="000000" w:themeColor="text1"/>
          <w:sz w:val="24"/>
        </w:rPr>
        <w:t>Utility</w:t>
      </w:r>
      <w:r w:rsidRPr="00741DF8">
        <w:rPr>
          <w:color w:val="000000" w:themeColor="text1"/>
          <w:sz w:val="24"/>
        </w:rPr>
        <w:t>.</w:t>
      </w:r>
      <w:bookmarkEnd w:id="2"/>
      <w:r w:rsidRPr="00741DF8">
        <w:rPr>
          <w:color w:val="000000" w:themeColor="text1"/>
          <w:sz w:val="24"/>
        </w:rPr>
        <w:t xml:space="preserve"> The list given below is illustrative but not</w:t>
      </w:r>
      <w:r w:rsidRPr="00741DF8">
        <w:rPr>
          <w:color w:val="000000" w:themeColor="text1"/>
          <w:spacing w:val="1"/>
          <w:sz w:val="24"/>
        </w:rPr>
        <w:t xml:space="preserve"> </w:t>
      </w:r>
      <w:r w:rsidRPr="00741DF8">
        <w:rPr>
          <w:color w:val="000000" w:themeColor="text1"/>
          <w:sz w:val="24"/>
        </w:rPr>
        <w:t>exhaustive</w:t>
      </w:r>
      <w:r w:rsidRPr="00741DF8">
        <w:rPr>
          <w:color w:val="000000" w:themeColor="text1"/>
          <w:spacing w:val="-2"/>
          <w:sz w:val="24"/>
        </w:rPr>
        <w:t xml:space="preserve"> </w:t>
      </w:r>
      <w:r w:rsidRPr="00741DF8">
        <w:rPr>
          <w:color w:val="000000" w:themeColor="text1"/>
          <w:sz w:val="24"/>
        </w:rPr>
        <w:t>–</w:t>
      </w:r>
    </w:p>
    <w:p w14:paraId="1BA95687" w14:textId="77777777" w:rsidR="002F578C" w:rsidRDefault="002F578C" w:rsidP="000C5A39">
      <w:pPr>
        <w:jc w:val="both"/>
        <w:rPr>
          <w:sz w:val="24"/>
        </w:rPr>
      </w:pPr>
    </w:p>
    <w:p w14:paraId="70EAF6D5" w14:textId="7ACD9071" w:rsidR="00005625" w:rsidRPr="00741DF8" w:rsidRDefault="00005625">
      <w:pPr>
        <w:pStyle w:val="ListParagraph"/>
        <w:numPr>
          <w:ilvl w:val="1"/>
          <w:numId w:val="12"/>
        </w:numPr>
        <w:tabs>
          <w:tab w:val="left" w:pos="2682"/>
          <w:tab w:val="left" w:pos="2683"/>
          <w:tab w:val="left" w:pos="3720"/>
          <w:tab w:val="left" w:pos="5294"/>
          <w:tab w:val="left" w:pos="5812"/>
          <w:tab w:val="left" w:pos="9032"/>
        </w:tabs>
        <w:spacing w:before="2" w:line="237" w:lineRule="auto"/>
        <w:ind w:right="985"/>
        <w:jc w:val="both"/>
        <w:rPr>
          <w:color w:val="000000" w:themeColor="text1"/>
          <w:sz w:val="24"/>
        </w:rPr>
      </w:pPr>
      <w:r w:rsidRPr="00741DF8">
        <w:rPr>
          <w:color w:val="000000" w:themeColor="text1"/>
          <w:sz w:val="24"/>
        </w:rPr>
        <w:t>Date of Public Announcements</w:t>
      </w:r>
    </w:p>
    <w:p w14:paraId="308D50CF" w14:textId="77777777" w:rsidR="00F40FAD" w:rsidRPr="00741DF8" w:rsidRDefault="006131BB" w:rsidP="000C5A39">
      <w:pPr>
        <w:pStyle w:val="ListParagraph"/>
        <w:numPr>
          <w:ilvl w:val="1"/>
          <w:numId w:val="12"/>
        </w:numPr>
        <w:tabs>
          <w:tab w:val="left" w:pos="2682"/>
          <w:tab w:val="left" w:pos="2683"/>
        </w:tabs>
        <w:spacing w:before="5"/>
        <w:ind w:hanging="363"/>
        <w:jc w:val="both"/>
        <w:rPr>
          <w:color w:val="000000" w:themeColor="text1"/>
          <w:sz w:val="24"/>
        </w:rPr>
      </w:pPr>
      <w:r w:rsidRPr="00741DF8">
        <w:rPr>
          <w:color w:val="000000" w:themeColor="text1"/>
          <w:sz w:val="24"/>
        </w:rPr>
        <w:t>Brief</w:t>
      </w:r>
      <w:r w:rsidRPr="00741DF8">
        <w:rPr>
          <w:color w:val="000000" w:themeColor="text1"/>
          <w:spacing w:val="-3"/>
          <w:sz w:val="24"/>
        </w:rPr>
        <w:t xml:space="preserve"> </w:t>
      </w:r>
      <w:r w:rsidRPr="00741DF8">
        <w:rPr>
          <w:color w:val="000000" w:themeColor="text1"/>
          <w:sz w:val="24"/>
        </w:rPr>
        <w:t>Information</w:t>
      </w:r>
      <w:r w:rsidRPr="00741DF8">
        <w:rPr>
          <w:color w:val="000000" w:themeColor="text1"/>
          <w:spacing w:val="-8"/>
          <w:sz w:val="24"/>
        </w:rPr>
        <w:t xml:space="preserve"> </w:t>
      </w:r>
      <w:r w:rsidRPr="00741DF8">
        <w:rPr>
          <w:color w:val="000000" w:themeColor="text1"/>
          <w:sz w:val="24"/>
        </w:rPr>
        <w:t>about new</w:t>
      </w:r>
      <w:r w:rsidRPr="00741DF8">
        <w:rPr>
          <w:color w:val="000000" w:themeColor="text1"/>
          <w:spacing w:val="-5"/>
          <w:sz w:val="24"/>
        </w:rPr>
        <w:t xml:space="preserve"> </w:t>
      </w:r>
      <w:r w:rsidRPr="00741DF8">
        <w:rPr>
          <w:color w:val="000000" w:themeColor="text1"/>
          <w:sz w:val="24"/>
        </w:rPr>
        <w:t>assignment</w:t>
      </w:r>
    </w:p>
    <w:p w14:paraId="3861EEAA" w14:textId="387EAB5B" w:rsidR="00F40FAD" w:rsidRPr="00741DF8" w:rsidRDefault="006131BB" w:rsidP="000C5A39">
      <w:pPr>
        <w:pStyle w:val="ListParagraph"/>
        <w:numPr>
          <w:ilvl w:val="1"/>
          <w:numId w:val="12"/>
        </w:numPr>
        <w:tabs>
          <w:tab w:val="left" w:pos="2682"/>
          <w:tab w:val="left" w:pos="2683"/>
        </w:tabs>
        <w:spacing w:before="11"/>
        <w:ind w:hanging="363"/>
        <w:jc w:val="both"/>
        <w:rPr>
          <w:color w:val="000000" w:themeColor="text1"/>
          <w:sz w:val="24"/>
        </w:rPr>
      </w:pPr>
      <w:r w:rsidRPr="00741DF8">
        <w:rPr>
          <w:color w:val="000000" w:themeColor="text1"/>
          <w:sz w:val="24"/>
        </w:rPr>
        <w:t>Number</w:t>
      </w:r>
      <w:r w:rsidRPr="00741DF8">
        <w:rPr>
          <w:color w:val="000000" w:themeColor="text1"/>
          <w:spacing w:val="-9"/>
          <w:sz w:val="24"/>
        </w:rPr>
        <w:t xml:space="preserve"> </w:t>
      </w:r>
      <w:r w:rsidRPr="00741DF8">
        <w:rPr>
          <w:color w:val="000000" w:themeColor="text1"/>
          <w:sz w:val="24"/>
        </w:rPr>
        <w:t>and</w:t>
      </w:r>
      <w:r w:rsidRPr="00741DF8">
        <w:rPr>
          <w:color w:val="000000" w:themeColor="text1"/>
          <w:spacing w:val="-6"/>
          <w:sz w:val="24"/>
        </w:rPr>
        <w:t xml:space="preserve"> </w:t>
      </w:r>
      <w:r w:rsidRPr="00741DF8">
        <w:rPr>
          <w:color w:val="000000" w:themeColor="text1"/>
          <w:sz w:val="24"/>
        </w:rPr>
        <w:t>process</w:t>
      </w:r>
      <w:r w:rsidRPr="00741DF8">
        <w:rPr>
          <w:color w:val="000000" w:themeColor="text1"/>
          <w:spacing w:val="-2"/>
          <w:sz w:val="24"/>
        </w:rPr>
        <w:t xml:space="preserve"> </w:t>
      </w:r>
      <w:r w:rsidRPr="00741DF8">
        <w:rPr>
          <w:color w:val="000000" w:themeColor="text1"/>
          <w:sz w:val="24"/>
        </w:rPr>
        <w:t>of</w:t>
      </w:r>
      <w:r w:rsidRPr="00741DF8">
        <w:rPr>
          <w:color w:val="000000" w:themeColor="text1"/>
          <w:spacing w:val="-5"/>
          <w:sz w:val="24"/>
        </w:rPr>
        <w:t xml:space="preserve"> </w:t>
      </w:r>
      <w:r w:rsidRPr="00741DF8">
        <w:rPr>
          <w:color w:val="000000" w:themeColor="text1"/>
          <w:sz w:val="24"/>
        </w:rPr>
        <w:t>existing</w:t>
      </w:r>
      <w:r w:rsidRPr="00741DF8">
        <w:rPr>
          <w:color w:val="000000" w:themeColor="text1"/>
          <w:spacing w:val="-2"/>
          <w:sz w:val="24"/>
        </w:rPr>
        <w:t xml:space="preserve"> </w:t>
      </w:r>
      <w:r w:rsidRPr="00741DF8">
        <w:rPr>
          <w:color w:val="000000" w:themeColor="text1"/>
          <w:sz w:val="24"/>
        </w:rPr>
        <w:t>assignments being</w:t>
      </w:r>
      <w:r w:rsidRPr="00741DF8">
        <w:rPr>
          <w:color w:val="000000" w:themeColor="text1"/>
          <w:spacing w:val="-3"/>
          <w:sz w:val="24"/>
        </w:rPr>
        <w:t xml:space="preserve"> </w:t>
      </w:r>
      <w:r w:rsidRPr="00741DF8">
        <w:rPr>
          <w:color w:val="000000" w:themeColor="text1"/>
          <w:sz w:val="24"/>
        </w:rPr>
        <w:t>handled</w:t>
      </w:r>
      <w:r w:rsidRPr="00741DF8">
        <w:rPr>
          <w:color w:val="000000" w:themeColor="text1"/>
          <w:spacing w:val="-1"/>
          <w:sz w:val="24"/>
        </w:rPr>
        <w:t xml:space="preserve"> </w:t>
      </w:r>
      <w:r w:rsidRPr="00741DF8">
        <w:rPr>
          <w:color w:val="000000" w:themeColor="text1"/>
          <w:sz w:val="24"/>
        </w:rPr>
        <w:t>by</w:t>
      </w:r>
      <w:r w:rsidRPr="00741DF8">
        <w:rPr>
          <w:color w:val="000000" w:themeColor="text1"/>
          <w:spacing w:val="-4"/>
          <w:sz w:val="24"/>
        </w:rPr>
        <w:t xml:space="preserve"> </w:t>
      </w:r>
      <w:r w:rsidRPr="00741DF8">
        <w:rPr>
          <w:color w:val="000000" w:themeColor="text1"/>
          <w:sz w:val="24"/>
        </w:rPr>
        <w:t>the</w:t>
      </w:r>
      <w:r w:rsidRPr="00741DF8">
        <w:rPr>
          <w:color w:val="000000" w:themeColor="text1"/>
          <w:spacing w:val="-13"/>
          <w:sz w:val="24"/>
        </w:rPr>
        <w:t xml:space="preserve"> </w:t>
      </w:r>
      <w:r w:rsidR="00230E05" w:rsidRPr="00741DF8">
        <w:rPr>
          <w:color w:val="000000" w:themeColor="text1"/>
          <w:sz w:val="24"/>
        </w:rPr>
        <w:t>member.</w:t>
      </w:r>
    </w:p>
    <w:p w14:paraId="200DC4F4" w14:textId="77777777" w:rsidR="00F40FAD" w:rsidRPr="00741DF8" w:rsidRDefault="006131BB" w:rsidP="000C5A39">
      <w:pPr>
        <w:pStyle w:val="ListParagraph"/>
        <w:numPr>
          <w:ilvl w:val="1"/>
          <w:numId w:val="12"/>
        </w:numPr>
        <w:tabs>
          <w:tab w:val="left" w:pos="2682"/>
          <w:tab w:val="left" w:pos="2683"/>
        </w:tabs>
        <w:spacing w:before="8"/>
        <w:ind w:hanging="363"/>
        <w:jc w:val="both"/>
        <w:rPr>
          <w:color w:val="000000" w:themeColor="text1"/>
          <w:sz w:val="24"/>
        </w:rPr>
      </w:pPr>
      <w:r w:rsidRPr="00741DF8">
        <w:rPr>
          <w:color w:val="000000" w:themeColor="text1"/>
          <w:sz w:val="24"/>
        </w:rPr>
        <w:t>Brief</w:t>
      </w:r>
      <w:r w:rsidRPr="00741DF8">
        <w:rPr>
          <w:color w:val="000000" w:themeColor="text1"/>
          <w:spacing w:val="-1"/>
          <w:sz w:val="24"/>
        </w:rPr>
        <w:t xml:space="preserve"> </w:t>
      </w:r>
      <w:r w:rsidRPr="00741DF8">
        <w:rPr>
          <w:color w:val="000000" w:themeColor="text1"/>
          <w:sz w:val="24"/>
        </w:rPr>
        <w:t>note</w:t>
      </w:r>
      <w:r w:rsidRPr="00741DF8">
        <w:rPr>
          <w:color w:val="000000" w:themeColor="text1"/>
          <w:spacing w:val="-4"/>
          <w:sz w:val="24"/>
        </w:rPr>
        <w:t xml:space="preserve"> </w:t>
      </w:r>
      <w:r w:rsidRPr="00741DF8">
        <w:rPr>
          <w:color w:val="000000" w:themeColor="text1"/>
          <w:sz w:val="24"/>
        </w:rPr>
        <w:t>on</w:t>
      </w:r>
      <w:r w:rsidRPr="00741DF8">
        <w:rPr>
          <w:color w:val="000000" w:themeColor="text1"/>
          <w:spacing w:val="-6"/>
          <w:sz w:val="24"/>
        </w:rPr>
        <w:t xml:space="preserve"> </w:t>
      </w:r>
      <w:r w:rsidRPr="00741DF8">
        <w:rPr>
          <w:color w:val="000000" w:themeColor="text1"/>
          <w:sz w:val="24"/>
        </w:rPr>
        <w:t>adequacy</w:t>
      </w:r>
      <w:r w:rsidRPr="00741DF8">
        <w:rPr>
          <w:color w:val="000000" w:themeColor="text1"/>
          <w:spacing w:val="-4"/>
          <w:sz w:val="24"/>
        </w:rPr>
        <w:t xml:space="preserve"> </w:t>
      </w:r>
      <w:r w:rsidRPr="00741DF8">
        <w:rPr>
          <w:color w:val="000000" w:themeColor="text1"/>
          <w:sz w:val="24"/>
        </w:rPr>
        <w:t>of</w:t>
      </w:r>
      <w:r w:rsidRPr="00741DF8">
        <w:rPr>
          <w:color w:val="000000" w:themeColor="text1"/>
          <w:spacing w:val="-1"/>
          <w:sz w:val="24"/>
        </w:rPr>
        <w:t xml:space="preserve"> </w:t>
      </w:r>
      <w:r w:rsidRPr="00741DF8">
        <w:rPr>
          <w:color w:val="000000" w:themeColor="text1"/>
          <w:sz w:val="24"/>
        </w:rPr>
        <w:t>resources to</w:t>
      </w:r>
      <w:r w:rsidRPr="00741DF8">
        <w:rPr>
          <w:color w:val="000000" w:themeColor="text1"/>
          <w:spacing w:val="-6"/>
          <w:sz w:val="24"/>
        </w:rPr>
        <w:t xml:space="preserve"> </w:t>
      </w:r>
      <w:r w:rsidRPr="00741DF8">
        <w:rPr>
          <w:color w:val="000000" w:themeColor="text1"/>
          <w:sz w:val="24"/>
        </w:rPr>
        <w:t>handle</w:t>
      </w:r>
      <w:r w:rsidRPr="00741DF8">
        <w:rPr>
          <w:color w:val="000000" w:themeColor="text1"/>
          <w:spacing w:val="-4"/>
          <w:sz w:val="24"/>
        </w:rPr>
        <w:t xml:space="preserve"> </w:t>
      </w:r>
      <w:r w:rsidRPr="00741DF8">
        <w:rPr>
          <w:color w:val="000000" w:themeColor="text1"/>
          <w:sz w:val="24"/>
        </w:rPr>
        <w:t>new</w:t>
      </w:r>
      <w:r w:rsidRPr="00741DF8">
        <w:rPr>
          <w:color w:val="000000" w:themeColor="text1"/>
          <w:spacing w:val="-2"/>
          <w:sz w:val="24"/>
        </w:rPr>
        <w:t xml:space="preserve"> </w:t>
      </w:r>
      <w:r w:rsidRPr="00741DF8">
        <w:rPr>
          <w:color w:val="000000" w:themeColor="text1"/>
          <w:sz w:val="24"/>
        </w:rPr>
        <w:t>and</w:t>
      </w:r>
      <w:r w:rsidRPr="00741DF8">
        <w:rPr>
          <w:color w:val="000000" w:themeColor="text1"/>
          <w:spacing w:val="-6"/>
          <w:sz w:val="24"/>
        </w:rPr>
        <w:t xml:space="preserve"> </w:t>
      </w:r>
      <w:r w:rsidRPr="00741DF8">
        <w:rPr>
          <w:color w:val="000000" w:themeColor="text1"/>
          <w:sz w:val="24"/>
        </w:rPr>
        <w:t>existing</w:t>
      </w:r>
      <w:r w:rsidRPr="00741DF8">
        <w:rPr>
          <w:color w:val="000000" w:themeColor="text1"/>
          <w:spacing w:val="-9"/>
          <w:sz w:val="24"/>
        </w:rPr>
        <w:t xml:space="preserve"> </w:t>
      </w:r>
      <w:r w:rsidRPr="00741DF8">
        <w:rPr>
          <w:color w:val="000000" w:themeColor="text1"/>
          <w:sz w:val="24"/>
        </w:rPr>
        <w:t>assignments.</w:t>
      </w:r>
    </w:p>
    <w:p w14:paraId="4E7F1A6C" w14:textId="37134751" w:rsidR="00744316" w:rsidRPr="00741DF8" w:rsidRDefault="00744316" w:rsidP="000C5A39">
      <w:pPr>
        <w:pStyle w:val="ListParagraph"/>
        <w:numPr>
          <w:ilvl w:val="1"/>
          <w:numId w:val="12"/>
        </w:numPr>
        <w:tabs>
          <w:tab w:val="left" w:pos="2682"/>
          <w:tab w:val="left" w:pos="2683"/>
        </w:tabs>
        <w:spacing w:before="8"/>
        <w:ind w:hanging="363"/>
        <w:jc w:val="both"/>
        <w:rPr>
          <w:color w:val="000000" w:themeColor="text1"/>
          <w:sz w:val="24"/>
        </w:rPr>
      </w:pPr>
      <w:r w:rsidRPr="00741DF8">
        <w:rPr>
          <w:color w:val="000000" w:themeColor="text1"/>
          <w:sz w:val="24"/>
        </w:rPr>
        <w:t>Status of Assignments</w:t>
      </w:r>
    </w:p>
    <w:p w14:paraId="3887E6A6" w14:textId="12034067" w:rsidR="00744316" w:rsidRPr="00741DF8" w:rsidRDefault="00744316" w:rsidP="000C5A39">
      <w:pPr>
        <w:pStyle w:val="ListParagraph"/>
        <w:numPr>
          <w:ilvl w:val="1"/>
          <w:numId w:val="12"/>
        </w:numPr>
        <w:tabs>
          <w:tab w:val="left" w:pos="2682"/>
          <w:tab w:val="left" w:pos="2683"/>
        </w:tabs>
        <w:spacing w:before="8"/>
        <w:ind w:hanging="363"/>
        <w:jc w:val="both"/>
        <w:rPr>
          <w:color w:val="000000" w:themeColor="text1"/>
          <w:sz w:val="24"/>
        </w:rPr>
      </w:pPr>
      <w:r w:rsidRPr="00741DF8">
        <w:rPr>
          <w:color w:val="000000" w:themeColor="text1"/>
          <w:sz w:val="24"/>
        </w:rPr>
        <w:t>Extension/Exclusion in the timelines of the assignments</w:t>
      </w:r>
    </w:p>
    <w:p w14:paraId="1B69CA3A" w14:textId="50D7FB4D" w:rsidR="00744316" w:rsidRPr="00741DF8" w:rsidRDefault="00744316" w:rsidP="000C5A39">
      <w:pPr>
        <w:pStyle w:val="ListParagraph"/>
        <w:numPr>
          <w:ilvl w:val="1"/>
          <w:numId w:val="12"/>
        </w:numPr>
        <w:tabs>
          <w:tab w:val="left" w:pos="2682"/>
          <w:tab w:val="left" w:pos="2683"/>
        </w:tabs>
        <w:spacing w:before="8"/>
        <w:ind w:hanging="363"/>
        <w:jc w:val="both"/>
        <w:rPr>
          <w:color w:val="000000" w:themeColor="text1"/>
          <w:sz w:val="24"/>
        </w:rPr>
      </w:pPr>
      <w:r w:rsidRPr="00741DF8">
        <w:rPr>
          <w:color w:val="000000" w:themeColor="text1"/>
          <w:sz w:val="24"/>
        </w:rPr>
        <w:t>Report of conclusion of assignment.</w:t>
      </w:r>
    </w:p>
    <w:p w14:paraId="3D3F46A1" w14:textId="77777777" w:rsidR="0032134C" w:rsidRPr="00741DF8" w:rsidRDefault="00744316" w:rsidP="000C5A39">
      <w:pPr>
        <w:pStyle w:val="ListParagraph"/>
        <w:numPr>
          <w:ilvl w:val="1"/>
          <w:numId w:val="12"/>
        </w:numPr>
        <w:tabs>
          <w:tab w:val="left" w:pos="2682"/>
          <w:tab w:val="left" w:pos="2683"/>
        </w:tabs>
        <w:spacing w:before="8"/>
        <w:ind w:hanging="363"/>
        <w:jc w:val="both"/>
        <w:rPr>
          <w:color w:val="000000" w:themeColor="text1"/>
          <w:sz w:val="24"/>
        </w:rPr>
      </w:pPr>
      <w:r w:rsidRPr="00741DF8">
        <w:rPr>
          <w:color w:val="000000" w:themeColor="text1"/>
          <w:sz w:val="24"/>
        </w:rPr>
        <w:t>Implementation of Resolution</w:t>
      </w:r>
      <w:r w:rsidR="009C6B24" w:rsidRPr="00741DF8">
        <w:rPr>
          <w:color w:val="000000" w:themeColor="text1"/>
          <w:sz w:val="24"/>
        </w:rPr>
        <w:t>/</w:t>
      </w:r>
      <w:r w:rsidR="0032134C" w:rsidRPr="00741DF8">
        <w:rPr>
          <w:color w:val="000000" w:themeColor="text1"/>
          <w:sz w:val="24"/>
        </w:rPr>
        <w:t>Repayment Plan</w:t>
      </w:r>
      <w:r w:rsidRPr="00741DF8">
        <w:rPr>
          <w:color w:val="000000" w:themeColor="text1"/>
          <w:sz w:val="24"/>
        </w:rPr>
        <w:t xml:space="preserve">- whether resolution plan </w:t>
      </w:r>
    </w:p>
    <w:p w14:paraId="6874FE1F" w14:textId="306C13C5" w:rsidR="00744316" w:rsidRPr="00741DF8" w:rsidRDefault="00744316" w:rsidP="0032134C">
      <w:pPr>
        <w:pStyle w:val="ListParagraph"/>
        <w:tabs>
          <w:tab w:val="left" w:pos="2694"/>
          <w:tab w:val="left" w:pos="2683"/>
        </w:tabs>
        <w:spacing w:before="8"/>
        <w:ind w:left="2682" w:firstLine="0"/>
        <w:jc w:val="both"/>
        <w:rPr>
          <w:color w:val="000000" w:themeColor="text1"/>
          <w:sz w:val="24"/>
        </w:rPr>
      </w:pPr>
      <w:r w:rsidRPr="00741DF8">
        <w:rPr>
          <w:color w:val="000000" w:themeColor="text1"/>
          <w:sz w:val="24"/>
        </w:rPr>
        <w:t>implemented successfully/partially/failed.</w:t>
      </w:r>
    </w:p>
    <w:p w14:paraId="369CD70E" w14:textId="5E2D90D5" w:rsidR="00744316" w:rsidRPr="00741DF8" w:rsidRDefault="009C6B24" w:rsidP="000C5A39">
      <w:pPr>
        <w:pStyle w:val="ListParagraph"/>
        <w:numPr>
          <w:ilvl w:val="1"/>
          <w:numId w:val="12"/>
        </w:numPr>
        <w:tabs>
          <w:tab w:val="left" w:pos="2049"/>
          <w:tab w:val="left" w:pos="2050"/>
        </w:tabs>
        <w:spacing w:line="287" w:lineRule="exact"/>
        <w:jc w:val="both"/>
        <w:rPr>
          <w:color w:val="000000" w:themeColor="text1"/>
          <w:sz w:val="24"/>
        </w:rPr>
      </w:pPr>
      <w:r w:rsidRPr="00741DF8">
        <w:rPr>
          <w:color w:val="000000" w:themeColor="text1"/>
          <w:sz w:val="24"/>
        </w:rPr>
        <w:t>Others, if any</w:t>
      </w:r>
    </w:p>
    <w:p w14:paraId="4B498C46" w14:textId="77777777" w:rsidR="00F40FAD" w:rsidRPr="008562C7" w:rsidRDefault="00F40FAD" w:rsidP="000C5A39">
      <w:pPr>
        <w:pStyle w:val="BodyText"/>
        <w:spacing w:before="5"/>
        <w:jc w:val="both"/>
        <w:rPr>
          <w:color w:val="FF0000"/>
          <w:sz w:val="23"/>
        </w:rPr>
      </w:pPr>
    </w:p>
    <w:p w14:paraId="44914704" w14:textId="77777777" w:rsidR="00F40FAD" w:rsidRDefault="00F40FAD" w:rsidP="000C5A39">
      <w:pPr>
        <w:pStyle w:val="BodyText"/>
        <w:spacing w:before="10"/>
        <w:jc w:val="both"/>
        <w:rPr>
          <w:sz w:val="23"/>
        </w:rPr>
      </w:pPr>
    </w:p>
    <w:p w14:paraId="145E4ABC" w14:textId="75B64BD9" w:rsidR="00F40FAD" w:rsidRPr="00741DF8" w:rsidRDefault="006131BB" w:rsidP="0032134C">
      <w:pPr>
        <w:pStyle w:val="ListParagraph"/>
        <w:numPr>
          <w:ilvl w:val="0"/>
          <w:numId w:val="12"/>
        </w:numPr>
        <w:tabs>
          <w:tab w:val="left" w:pos="1781"/>
        </w:tabs>
        <w:ind w:right="1010"/>
        <w:jc w:val="both"/>
        <w:rPr>
          <w:color w:val="000000" w:themeColor="text1"/>
          <w:sz w:val="24"/>
        </w:rPr>
      </w:pPr>
      <w:r w:rsidRPr="00741DF8">
        <w:rPr>
          <w:i/>
          <w:color w:val="000000" w:themeColor="text1"/>
          <w:sz w:val="24"/>
        </w:rPr>
        <w:t>Relationship disclosures in terms of</w:t>
      </w:r>
      <w:r w:rsidR="00433E9F" w:rsidRPr="00741DF8">
        <w:rPr>
          <w:i/>
          <w:color w:val="000000" w:themeColor="text1"/>
          <w:sz w:val="24"/>
        </w:rPr>
        <w:t xml:space="preserve"> </w:t>
      </w:r>
      <w:r w:rsidR="001E39DE" w:rsidRPr="00741DF8">
        <w:rPr>
          <w:i/>
          <w:color w:val="000000" w:themeColor="text1"/>
          <w:sz w:val="24"/>
        </w:rPr>
        <w:t xml:space="preserve"> C</w:t>
      </w:r>
      <w:r w:rsidR="00433E9F" w:rsidRPr="00741DF8">
        <w:rPr>
          <w:bCs/>
          <w:color w:val="000000" w:themeColor="text1"/>
        </w:rPr>
        <w:t>lauses 8A, 8B, 8C and 8D of the ‘Code of Conduct’ specified in First Schedule to IBBI (Insolvency Professionals) Regulations, 2016, read with clause 6 (3) in Schedule to the Model Bye Laws Regulations IBBI(</w:t>
      </w:r>
      <w:r w:rsidRPr="00741DF8">
        <w:rPr>
          <w:i/>
          <w:color w:val="000000" w:themeColor="text1"/>
          <w:sz w:val="24"/>
        </w:rPr>
        <w:t xml:space="preserve"> </w:t>
      </w:r>
      <w:r w:rsidR="0063230E" w:rsidRPr="00741DF8">
        <w:rPr>
          <w:bCs/>
          <w:color w:val="000000" w:themeColor="text1"/>
        </w:rPr>
        <w:t>Please note that, assignments where the due date for the submission of relationship disclosure was prior to 09-11-2022, the same were governed by</w:t>
      </w:r>
      <w:r w:rsidR="00230E05" w:rsidRPr="00741DF8">
        <w:rPr>
          <w:bCs/>
          <w:color w:val="000000" w:themeColor="text1"/>
        </w:rPr>
        <w:t xml:space="preserve"> </w:t>
      </w:r>
      <w:r w:rsidRPr="00741DF8">
        <w:rPr>
          <w:i/>
          <w:color w:val="000000" w:themeColor="text1"/>
          <w:sz w:val="24"/>
        </w:rPr>
        <w:t>IBBI Circular No. 5/2018 dated 16th January 2018</w:t>
      </w:r>
      <w:r w:rsidR="0063230E" w:rsidRPr="00741DF8">
        <w:rPr>
          <w:i/>
          <w:color w:val="000000" w:themeColor="text1"/>
          <w:sz w:val="24"/>
        </w:rPr>
        <w:t>)</w:t>
      </w:r>
      <w:r w:rsidRPr="00741DF8">
        <w:rPr>
          <w:i/>
          <w:color w:val="000000" w:themeColor="text1"/>
          <w:sz w:val="24"/>
        </w:rPr>
        <w:t xml:space="preserve"> </w:t>
      </w:r>
      <w:r w:rsidRPr="00741DF8">
        <w:rPr>
          <w:color w:val="000000" w:themeColor="text1"/>
          <w:sz w:val="24"/>
        </w:rPr>
        <w:t>-</w:t>
      </w:r>
      <w:r w:rsidRPr="00741DF8">
        <w:rPr>
          <w:color w:val="000000" w:themeColor="text1"/>
          <w:spacing w:val="1"/>
          <w:sz w:val="24"/>
        </w:rPr>
        <w:t xml:space="preserve"> </w:t>
      </w:r>
      <w:r w:rsidRPr="00741DF8">
        <w:rPr>
          <w:color w:val="000000" w:themeColor="text1"/>
          <w:sz w:val="24"/>
        </w:rPr>
        <w:t>Every member will be</w:t>
      </w:r>
      <w:r w:rsidRPr="00741DF8">
        <w:rPr>
          <w:color w:val="000000" w:themeColor="text1"/>
          <w:spacing w:val="1"/>
          <w:sz w:val="24"/>
        </w:rPr>
        <w:t xml:space="preserve"> </w:t>
      </w:r>
      <w:r w:rsidRPr="00741DF8">
        <w:rPr>
          <w:color w:val="000000" w:themeColor="text1"/>
          <w:sz w:val="24"/>
        </w:rPr>
        <w:t>required to</w:t>
      </w:r>
      <w:r w:rsidRPr="00741DF8">
        <w:rPr>
          <w:color w:val="000000" w:themeColor="text1"/>
          <w:spacing w:val="1"/>
          <w:sz w:val="24"/>
        </w:rPr>
        <w:t xml:space="preserve"> </w:t>
      </w:r>
      <w:r w:rsidRPr="00741DF8">
        <w:rPr>
          <w:color w:val="000000" w:themeColor="text1"/>
          <w:sz w:val="24"/>
        </w:rPr>
        <w:t>submit the</w:t>
      </w:r>
      <w:r w:rsidRPr="00741DF8">
        <w:rPr>
          <w:color w:val="000000" w:themeColor="text1"/>
          <w:spacing w:val="1"/>
          <w:sz w:val="24"/>
        </w:rPr>
        <w:t xml:space="preserve"> </w:t>
      </w:r>
      <w:r w:rsidRPr="00741DF8">
        <w:rPr>
          <w:color w:val="000000" w:themeColor="text1"/>
          <w:sz w:val="24"/>
        </w:rPr>
        <w:t>necessary</w:t>
      </w:r>
      <w:r w:rsidRPr="00741DF8">
        <w:rPr>
          <w:color w:val="000000" w:themeColor="text1"/>
          <w:spacing w:val="1"/>
          <w:sz w:val="24"/>
        </w:rPr>
        <w:t xml:space="preserve"> </w:t>
      </w:r>
      <w:r w:rsidRPr="00741DF8">
        <w:rPr>
          <w:color w:val="000000" w:themeColor="text1"/>
          <w:sz w:val="24"/>
        </w:rPr>
        <w:t>disclosures</w:t>
      </w:r>
      <w:r w:rsidRPr="00741DF8">
        <w:rPr>
          <w:color w:val="000000" w:themeColor="text1"/>
          <w:spacing w:val="1"/>
          <w:sz w:val="24"/>
        </w:rPr>
        <w:t xml:space="preserve"> </w:t>
      </w:r>
      <w:r w:rsidRPr="00741DF8">
        <w:rPr>
          <w:color w:val="000000" w:themeColor="text1"/>
          <w:sz w:val="24"/>
        </w:rPr>
        <w:t>within</w:t>
      </w:r>
      <w:r w:rsidRPr="00741DF8">
        <w:rPr>
          <w:color w:val="000000" w:themeColor="text1"/>
          <w:spacing w:val="1"/>
          <w:sz w:val="24"/>
        </w:rPr>
        <w:t xml:space="preserve"> </w:t>
      </w:r>
      <w:r w:rsidRPr="00741DF8">
        <w:rPr>
          <w:color w:val="000000" w:themeColor="text1"/>
          <w:sz w:val="24"/>
        </w:rPr>
        <w:t>03 days</w:t>
      </w:r>
      <w:r w:rsidRPr="00741DF8">
        <w:rPr>
          <w:color w:val="000000" w:themeColor="text1"/>
          <w:spacing w:val="1"/>
          <w:sz w:val="24"/>
        </w:rPr>
        <w:t xml:space="preserve"> </w:t>
      </w:r>
      <w:r w:rsidRPr="00741DF8">
        <w:rPr>
          <w:color w:val="000000" w:themeColor="text1"/>
          <w:sz w:val="24"/>
        </w:rPr>
        <w:t>of</w:t>
      </w:r>
      <w:r w:rsidRPr="00741DF8">
        <w:rPr>
          <w:color w:val="000000" w:themeColor="text1"/>
          <w:spacing w:val="1"/>
          <w:sz w:val="24"/>
        </w:rPr>
        <w:t xml:space="preserve"> </w:t>
      </w:r>
      <w:r w:rsidRPr="00741DF8">
        <w:rPr>
          <w:color w:val="000000" w:themeColor="text1"/>
          <w:sz w:val="24"/>
        </w:rPr>
        <w:t>triggering</w:t>
      </w:r>
      <w:r w:rsidRPr="00741DF8">
        <w:rPr>
          <w:color w:val="000000" w:themeColor="text1"/>
          <w:spacing w:val="-9"/>
          <w:sz w:val="24"/>
        </w:rPr>
        <w:t xml:space="preserve"> </w:t>
      </w:r>
      <w:r w:rsidRPr="00741DF8">
        <w:rPr>
          <w:color w:val="000000" w:themeColor="text1"/>
          <w:sz w:val="24"/>
        </w:rPr>
        <w:t>of</w:t>
      </w:r>
      <w:r w:rsidR="003162BD" w:rsidRPr="00741DF8">
        <w:rPr>
          <w:color w:val="000000" w:themeColor="text1"/>
          <w:sz w:val="24"/>
        </w:rPr>
        <w:t xml:space="preserve"> </w:t>
      </w:r>
      <w:r w:rsidRPr="00741DF8">
        <w:rPr>
          <w:color w:val="000000" w:themeColor="text1"/>
          <w:sz w:val="24"/>
        </w:rPr>
        <w:t>each</w:t>
      </w:r>
      <w:r w:rsidRPr="00741DF8">
        <w:rPr>
          <w:color w:val="000000" w:themeColor="text1"/>
          <w:spacing w:val="-5"/>
          <w:sz w:val="24"/>
        </w:rPr>
        <w:t xml:space="preserve"> </w:t>
      </w:r>
      <w:r w:rsidRPr="00741DF8">
        <w:rPr>
          <w:color w:val="000000" w:themeColor="text1"/>
          <w:sz w:val="24"/>
        </w:rPr>
        <w:t>event</w:t>
      </w:r>
      <w:r w:rsidRPr="00741DF8">
        <w:rPr>
          <w:color w:val="000000" w:themeColor="text1"/>
          <w:spacing w:val="-4"/>
          <w:sz w:val="24"/>
        </w:rPr>
        <w:t xml:space="preserve"> </w:t>
      </w:r>
      <w:r w:rsidRPr="00741DF8">
        <w:rPr>
          <w:color w:val="000000" w:themeColor="text1"/>
          <w:sz w:val="24"/>
        </w:rPr>
        <w:t>as</w:t>
      </w:r>
      <w:r w:rsidRPr="00741DF8">
        <w:rPr>
          <w:color w:val="000000" w:themeColor="text1"/>
          <w:spacing w:val="-3"/>
          <w:sz w:val="24"/>
        </w:rPr>
        <w:t xml:space="preserve"> </w:t>
      </w:r>
      <w:r w:rsidRPr="00741DF8">
        <w:rPr>
          <w:color w:val="000000" w:themeColor="text1"/>
          <w:sz w:val="24"/>
        </w:rPr>
        <w:t>specified in</w:t>
      </w:r>
      <w:r w:rsidRPr="00741DF8">
        <w:rPr>
          <w:color w:val="000000" w:themeColor="text1"/>
          <w:spacing w:val="-8"/>
          <w:sz w:val="24"/>
        </w:rPr>
        <w:t xml:space="preserve"> </w:t>
      </w:r>
      <w:r w:rsidRPr="00741DF8">
        <w:rPr>
          <w:color w:val="000000" w:themeColor="text1"/>
          <w:sz w:val="24"/>
        </w:rPr>
        <w:t>the circular</w:t>
      </w:r>
      <w:r w:rsidRPr="00741DF8">
        <w:rPr>
          <w:color w:val="000000" w:themeColor="text1"/>
          <w:spacing w:val="1"/>
          <w:sz w:val="24"/>
        </w:rPr>
        <w:t xml:space="preserve"> </w:t>
      </w:r>
      <w:r w:rsidRPr="00741DF8">
        <w:rPr>
          <w:color w:val="000000" w:themeColor="text1"/>
          <w:sz w:val="24"/>
        </w:rPr>
        <w:t>on IIIPI</w:t>
      </w:r>
      <w:r w:rsidRPr="00741DF8">
        <w:rPr>
          <w:color w:val="000000" w:themeColor="text1"/>
          <w:spacing w:val="-4"/>
          <w:sz w:val="24"/>
        </w:rPr>
        <w:t xml:space="preserve"> </w:t>
      </w:r>
      <w:r w:rsidRPr="00741DF8">
        <w:rPr>
          <w:color w:val="000000" w:themeColor="text1"/>
          <w:sz w:val="24"/>
        </w:rPr>
        <w:t>website</w:t>
      </w:r>
      <w:r w:rsidR="00744316" w:rsidRPr="00741DF8">
        <w:rPr>
          <w:color w:val="000000" w:themeColor="text1"/>
          <w:sz w:val="24"/>
        </w:rPr>
        <w:t xml:space="preserve"> or  as specified by IBBI on time to time basis.</w:t>
      </w:r>
    </w:p>
    <w:p w14:paraId="0065BF74" w14:textId="77777777" w:rsidR="00F40FAD" w:rsidRDefault="00F40FAD" w:rsidP="000C5A39">
      <w:pPr>
        <w:pStyle w:val="BodyText"/>
        <w:jc w:val="both"/>
        <w:rPr>
          <w:sz w:val="26"/>
        </w:rPr>
      </w:pPr>
    </w:p>
    <w:p w14:paraId="4A0E264E" w14:textId="77777777" w:rsidR="009A241B" w:rsidRPr="009A241B" w:rsidRDefault="006131BB" w:rsidP="009A241B">
      <w:pPr>
        <w:pStyle w:val="ListParagraph"/>
        <w:numPr>
          <w:ilvl w:val="0"/>
          <w:numId w:val="12"/>
        </w:numPr>
        <w:tabs>
          <w:tab w:val="left" w:pos="1781"/>
        </w:tabs>
        <w:ind w:right="1010"/>
        <w:jc w:val="both"/>
        <w:rPr>
          <w:color w:val="000000" w:themeColor="text1"/>
          <w:sz w:val="26"/>
        </w:rPr>
      </w:pPr>
      <w:r w:rsidRPr="00741DF8">
        <w:rPr>
          <w:color w:val="000000" w:themeColor="text1"/>
          <w:sz w:val="24"/>
        </w:rPr>
        <w:t>Cost and Other Expenses disclosures in term of IBBI Circular No. 013/2018 dated 12th June</w:t>
      </w:r>
      <w:r w:rsidRPr="00741DF8">
        <w:rPr>
          <w:color w:val="000000" w:themeColor="text1"/>
          <w:spacing w:val="-57"/>
          <w:sz w:val="24"/>
        </w:rPr>
        <w:t xml:space="preserve"> </w:t>
      </w:r>
      <w:r w:rsidRPr="00741DF8">
        <w:rPr>
          <w:color w:val="000000" w:themeColor="text1"/>
          <w:sz w:val="24"/>
        </w:rPr>
        <w:t>2018-</w:t>
      </w:r>
      <w:r w:rsidRPr="00741DF8">
        <w:rPr>
          <w:color w:val="000000" w:themeColor="text1"/>
          <w:spacing w:val="-14"/>
          <w:sz w:val="24"/>
        </w:rPr>
        <w:t xml:space="preserve"> </w:t>
      </w:r>
      <w:r w:rsidRPr="00741DF8">
        <w:rPr>
          <w:color w:val="000000" w:themeColor="text1"/>
          <w:sz w:val="24"/>
        </w:rPr>
        <w:t>Every</w:t>
      </w:r>
      <w:r w:rsidRPr="00741DF8">
        <w:rPr>
          <w:color w:val="000000" w:themeColor="text1"/>
          <w:spacing w:val="-12"/>
          <w:sz w:val="24"/>
        </w:rPr>
        <w:t xml:space="preserve"> </w:t>
      </w:r>
      <w:r w:rsidRPr="00741DF8">
        <w:rPr>
          <w:color w:val="000000" w:themeColor="text1"/>
          <w:sz w:val="24"/>
        </w:rPr>
        <w:t>member</w:t>
      </w:r>
      <w:r w:rsidRPr="00741DF8">
        <w:rPr>
          <w:color w:val="000000" w:themeColor="text1"/>
          <w:spacing w:val="-11"/>
          <w:sz w:val="24"/>
        </w:rPr>
        <w:t xml:space="preserve"> </w:t>
      </w:r>
      <w:r w:rsidRPr="00741DF8">
        <w:rPr>
          <w:color w:val="000000" w:themeColor="text1"/>
          <w:sz w:val="24"/>
        </w:rPr>
        <w:t>will</w:t>
      </w:r>
      <w:r w:rsidRPr="00741DF8">
        <w:rPr>
          <w:color w:val="000000" w:themeColor="text1"/>
          <w:spacing w:val="-13"/>
          <w:sz w:val="24"/>
        </w:rPr>
        <w:t xml:space="preserve"> </w:t>
      </w:r>
      <w:r w:rsidRPr="00741DF8">
        <w:rPr>
          <w:color w:val="000000" w:themeColor="text1"/>
          <w:sz w:val="24"/>
        </w:rPr>
        <w:t>be</w:t>
      </w:r>
      <w:r w:rsidRPr="00741DF8">
        <w:rPr>
          <w:color w:val="000000" w:themeColor="text1"/>
          <w:spacing w:val="-12"/>
          <w:sz w:val="24"/>
        </w:rPr>
        <w:t xml:space="preserve"> </w:t>
      </w:r>
      <w:r w:rsidRPr="00741DF8">
        <w:rPr>
          <w:color w:val="000000" w:themeColor="text1"/>
          <w:sz w:val="24"/>
        </w:rPr>
        <w:t>required</w:t>
      </w:r>
      <w:r w:rsidRPr="00741DF8">
        <w:rPr>
          <w:color w:val="000000" w:themeColor="text1"/>
          <w:spacing w:val="-13"/>
          <w:sz w:val="24"/>
        </w:rPr>
        <w:t xml:space="preserve"> </w:t>
      </w:r>
      <w:r w:rsidRPr="00741DF8">
        <w:rPr>
          <w:color w:val="000000" w:themeColor="text1"/>
          <w:sz w:val="24"/>
        </w:rPr>
        <w:t>to</w:t>
      </w:r>
      <w:r w:rsidRPr="00741DF8">
        <w:rPr>
          <w:color w:val="000000" w:themeColor="text1"/>
          <w:spacing w:val="-12"/>
          <w:sz w:val="24"/>
        </w:rPr>
        <w:t xml:space="preserve"> </w:t>
      </w:r>
      <w:r w:rsidRPr="00741DF8">
        <w:rPr>
          <w:color w:val="000000" w:themeColor="text1"/>
          <w:sz w:val="24"/>
        </w:rPr>
        <w:t>submit</w:t>
      </w:r>
      <w:r w:rsidRPr="00741DF8">
        <w:rPr>
          <w:color w:val="000000" w:themeColor="text1"/>
          <w:spacing w:val="-13"/>
          <w:sz w:val="24"/>
        </w:rPr>
        <w:t xml:space="preserve"> </w:t>
      </w:r>
      <w:r w:rsidRPr="00741DF8">
        <w:rPr>
          <w:color w:val="000000" w:themeColor="text1"/>
          <w:sz w:val="24"/>
        </w:rPr>
        <w:t>the</w:t>
      </w:r>
      <w:r w:rsidRPr="00741DF8">
        <w:rPr>
          <w:color w:val="000000" w:themeColor="text1"/>
          <w:spacing w:val="-12"/>
          <w:sz w:val="24"/>
        </w:rPr>
        <w:t xml:space="preserve"> </w:t>
      </w:r>
      <w:r w:rsidRPr="00741DF8">
        <w:rPr>
          <w:color w:val="000000" w:themeColor="text1"/>
          <w:sz w:val="24"/>
        </w:rPr>
        <w:t>cost</w:t>
      </w:r>
      <w:r w:rsidRPr="00741DF8">
        <w:rPr>
          <w:color w:val="000000" w:themeColor="text1"/>
          <w:spacing w:val="-12"/>
          <w:sz w:val="24"/>
        </w:rPr>
        <w:t xml:space="preserve"> </w:t>
      </w:r>
      <w:r w:rsidRPr="00741DF8">
        <w:rPr>
          <w:color w:val="000000" w:themeColor="text1"/>
          <w:sz w:val="24"/>
        </w:rPr>
        <w:t>and</w:t>
      </w:r>
      <w:r w:rsidRPr="00741DF8">
        <w:rPr>
          <w:color w:val="000000" w:themeColor="text1"/>
          <w:spacing w:val="-13"/>
          <w:sz w:val="24"/>
        </w:rPr>
        <w:t xml:space="preserve"> </w:t>
      </w:r>
      <w:r w:rsidRPr="00741DF8">
        <w:rPr>
          <w:color w:val="000000" w:themeColor="text1"/>
          <w:sz w:val="24"/>
        </w:rPr>
        <w:t>other</w:t>
      </w:r>
      <w:r w:rsidRPr="00741DF8">
        <w:rPr>
          <w:color w:val="000000" w:themeColor="text1"/>
          <w:spacing w:val="-12"/>
          <w:sz w:val="24"/>
        </w:rPr>
        <w:t xml:space="preserve"> </w:t>
      </w:r>
      <w:r w:rsidRPr="00741DF8">
        <w:rPr>
          <w:color w:val="000000" w:themeColor="text1"/>
          <w:sz w:val="24"/>
        </w:rPr>
        <w:t>expenses</w:t>
      </w:r>
      <w:r w:rsidRPr="00741DF8">
        <w:rPr>
          <w:color w:val="000000" w:themeColor="text1"/>
          <w:spacing w:val="-13"/>
          <w:sz w:val="24"/>
        </w:rPr>
        <w:t xml:space="preserve"> </w:t>
      </w:r>
      <w:r w:rsidRPr="00741DF8">
        <w:rPr>
          <w:color w:val="000000" w:themeColor="text1"/>
          <w:sz w:val="24"/>
        </w:rPr>
        <w:t>disclosures</w:t>
      </w:r>
      <w:r w:rsidRPr="00741DF8">
        <w:rPr>
          <w:color w:val="000000" w:themeColor="text1"/>
          <w:spacing w:val="-11"/>
          <w:sz w:val="24"/>
        </w:rPr>
        <w:t xml:space="preserve"> </w:t>
      </w:r>
      <w:r w:rsidRPr="00741DF8">
        <w:rPr>
          <w:color w:val="000000" w:themeColor="text1"/>
          <w:sz w:val="24"/>
        </w:rPr>
        <w:t>within</w:t>
      </w:r>
      <w:r w:rsidRPr="00741DF8">
        <w:rPr>
          <w:color w:val="000000" w:themeColor="text1"/>
          <w:spacing w:val="-57"/>
          <w:sz w:val="24"/>
        </w:rPr>
        <w:t xml:space="preserve"> </w:t>
      </w:r>
      <w:r w:rsidRPr="00741DF8">
        <w:rPr>
          <w:color w:val="000000" w:themeColor="text1"/>
          <w:sz w:val="24"/>
        </w:rPr>
        <w:t>07</w:t>
      </w:r>
      <w:r w:rsidRPr="00741DF8">
        <w:rPr>
          <w:color w:val="000000" w:themeColor="text1"/>
          <w:spacing w:val="-1"/>
          <w:sz w:val="24"/>
        </w:rPr>
        <w:t xml:space="preserve"> </w:t>
      </w:r>
      <w:r w:rsidRPr="00741DF8">
        <w:rPr>
          <w:color w:val="000000" w:themeColor="text1"/>
          <w:sz w:val="24"/>
        </w:rPr>
        <w:t>days of his demitting</w:t>
      </w:r>
      <w:r w:rsidRPr="00741DF8">
        <w:rPr>
          <w:color w:val="000000" w:themeColor="text1"/>
          <w:spacing w:val="-1"/>
          <w:sz w:val="24"/>
        </w:rPr>
        <w:t xml:space="preserve"> </w:t>
      </w:r>
      <w:r w:rsidRPr="00741DF8">
        <w:rPr>
          <w:color w:val="000000" w:themeColor="text1"/>
          <w:sz w:val="24"/>
        </w:rPr>
        <w:t>office as</w:t>
      </w:r>
      <w:r w:rsidRPr="00741DF8">
        <w:rPr>
          <w:color w:val="000000" w:themeColor="text1"/>
          <w:spacing w:val="2"/>
          <w:sz w:val="24"/>
        </w:rPr>
        <w:t xml:space="preserve"> </w:t>
      </w:r>
      <w:r w:rsidRPr="00741DF8">
        <w:rPr>
          <w:color w:val="000000" w:themeColor="text1"/>
          <w:sz w:val="24"/>
        </w:rPr>
        <w:t>IRP/RP</w:t>
      </w:r>
      <w:r w:rsidRPr="00741DF8">
        <w:rPr>
          <w:color w:val="000000" w:themeColor="text1"/>
          <w:spacing w:val="3"/>
          <w:sz w:val="24"/>
        </w:rPr>
        <w:t xml:space="preserve"> </w:t>
      </w:r>
      <w:r w:rsidRPr="00741DF8">
        <w:rPr>
          <w:color w:val="000000" w:themeColor="text1"/>
          <w:sz w:val="24"/>
        </w:rPr>
        <w:t>on</w:t>
      </w:r>
      <w:r w:rsidRPr="00741DF8">
        <w:rPr>
          <w:color w:val="000000" w:themeColor="text1"/>
          <w:spacing w:val="-1"/>
          <w:sz w:val="24"/>
        </w:rPr>
        <w:t xml:space="preserve"> </w:t>
      </w:r>
      <w:r w:rsidRPr="00741DF8">
        <w:rPr>
          <w:color w:val="000000" w:themeColor="text1"/>
          <w:sz w:val="24"/>
        </w:rPr>
        <w:t>IIIPI website</w:t>
      </w:r>
      <w:r w:rsidR="00744316" w:rsidRPr="00741DF8">
        <w:rPr>
          <w:color w:val="000000" w:themeColor="text1"/>
          <w:sz w:val="24"/>
        </w:rPr>
        <w:t xml:space="preserve"> </w:t>
      </w:r>
      <w:r w:rsidR="001C42B6" w:rsidRPr="00741DF8">
        <w:rPr>
          <w:color w:val="000000" w:themeColor="text1"/>
          <w:sz w:val="24"/>
        </w:rPr>
        <w:t>or as</w:t>
      </w:r>
      <w:r w:rsidR="00744316" w:rsidRPr="00741DF8">
        <w:rPr>
          <w:color w:val="000000" w:themeColor="text1"/>
          <w:sz w:val="24"/>
        </w:rPr>
        <w:t xml:space="preserve"> specified by IBBI on </w:t>
      </w:r>
      <w:r w:rsidR="00741DF8" w:rsidRPr="00741DF8">
        <w:rPr>
          <w:color w:val="000000" w:themeColor="text1"/>
          <w:sz w:val="24"/>
        </w:rPr>
        <w:t>time-to-time</w:t>
      </w:r>
      <w:r w:rsidR="00744316" w:rsidRPr="00741DF8">
        <w:rPr>
          <w:color w:val="000000" w:themeColor="text1"/>
          <w:sz w:val="24"/>
        </w:rPr>
        <w:t xml:space="preserve"> basis.</w:t>
      </w:r>
    </w:p>
    <w:p w14:paraId="1BE06344" w14:textId="77777777" w:rsidR="009A241B" w:rsidRPr="009A241B" w:rsidRDefault="009A241B" w:rsidP="009A241B">
      <w:pPr>
        <w:pStyle w:val="ListParagraph"/>
        <w:rPr>
          <w:sz w:val="24"/>
        </w:rPr>
      </w:pPr>
    </w:p>
    <w:p w14:paraId="725DFD49" w14:textId="6B9EE6EE" w:rsidR="006A67F7" w:rsidRPr="009A241B" w:rsidRDefault="001923C4" w:rsidP="009A241B">
      <w:pPr>
        <w:pStyle w:val="ListParagraph"/>
        <w:numPr>
          <w:ilvl w:val="0"/>
          <w:numId w:val="12"/>
        </w:numPr>
        <w:tabs>
          <w:tab w:val="left" w:pos="1781"/>
        </w:tabs>
        <w:ind w:right="1010"/>
        <w:jc w:val="both"/>
        <w:rPr>
          <w:color w:val="000000" w:themeColor="text1"/>
          <w:sz w:val="26"/>
        </w:rPr>
      </w:pPr>
      <w:r w:rsidRPr="009A241B">
        <w:rPr>
          <w:sz w:val="24"/>
        </w:rPr>
        <w:t>Submission of</w:t>
      </w:r>
      <w:r w:rsidR="002E3058" w:rsidRPr="009A241B">
        <w:rPr>
          <w:sz w:val="24"/>
        </w:rPr>
        <w:t xml:space="preserve"> </w:t>
      </w:r>
      <w:r w:rsidRPr="009A241B">
        <w:rPr>
          <w:color w:val="000000" w:themeColor="text1"/>
          <w:sz w:val="24"/>
        </w:rPr>
        <w:t>compliance</w:t>
      </w:r>
      <w:r w:rsidRPr="009A241B">
        <w:rPr>
          <w:color w:val="FF0000"/>
          <w:sz w:val="24"/>
        </w:rPr>
        <w:t xml:space="preserve"> </w:t>
      </w:r>
      <w:r w:rsidRPr="009A241B">
        <w:rPr>
          <w:sz w:val="24"/>
        </w:rPr>
        <w:t xml:space="preserve">Forms on IBBI website within the defined timelines as applicable for </w:t>
      </w:r>
      <w:r w:rsidR="001C42B6" w:rsidRPr="009A241B">
        <w:rPr>
          <w:sz w:val="24"/>
        </w:rPr>
        <w:t>CIRP, Liquidation</w:t>
      </w:r>
      <w:r w:rsidRPr="009A241B">
        <w:rPr>
          <w:sz w:val="24"/>
        </w:rPr>
        <w:t xml:space="preserve">, Voluntary Liquidation and all other assignments as specified/introduced </w:t>
      </w:r>
      <w:commentRangeStart w:id="3"/>
      <w:r w:rsidRPr="009A241B">
        <w:rPr>
          <w:sz w:val="24"/>
        </w:rPr>
        <w:t>in</w:t>
      </w:r>
      <w:commentRangeEnd w:id="3"/>
      <w:r>
        <w:rPr>
          <w:rStyle w:val="CommentReference"/>
        </w:rPr>
        <w:commentReference w:id="3"/>
      </w:r>
      <w:r w:rsidRPr="009A241B">
        <w:rPr>
          <w:sz w:val="24"/>
        </w:rPr>
        <w:t xml:space="preserve"> Code and/or by IBBI through its Regulations, Circulars, </w:t>
      </w:r>
      <w:r w:rsidRPr="009A241B">
        <w:rPr>
          <w:sz w:val="24"/>
        </w:rPr>
        <w:lastRenderedPageBreak/>
        <w:t xml:space="preserve">Notifications and Guidelines </w:t>
      </w:r>
      <w:r w:rsidR="006131BB" w:rsidRPr="009A241B">
        <w:rPr>
          <w:sz w:val="24"/>
        </w:rPr>
        <w:t>The Insolvency</w:t>
      </w:r>
      <w:r w:rsidR="006131BB" w:rsidRPr="009A241B">
        <w:rPr>
          <w:spacing w:val="1"/>
          <w:sz w:val="24"/>
        </w:rPr>
        <w:t xml:space="preserve"> </w:t>
      </w:r>
      <w:r w:rsidR="006131BB" w:rsidRPr="009A241B">
        <w:rPr>
          <w:sz w:val="24"/>
        </w:rPr>
        <w:t>Professional), shall file the forms, along with the enclosures</w:t>
      </w:r>
      <w:r w:rsidR="006131BB" w:rsidRPr="009A241B">
        <w:rPr>
          <w:spacing w:val="1"/>
          <w:sz w:val="24"/>
        </w:rPr>
        <w:t xml:space="preserve"> </w:t>
      </w:r>
      <w:r w:rsidR="006131BB" w:rsidRPr="009A241B">
        <w:rPr>
          <w:sz w:val="24"/>
        </w:rPr>
        <w:t>thereto, on an</w:t>
      </w:r>
      <w:r w:rsidR="00FE6437" w:rsidRPr="009A241B">
        <w:rPr>
          <w:sz w:val="24"/>
        </w:rPr>
        <w:t xml:space="preserve"> </w:t>
      </w:r>
      <w:r w:rsidR="006131BB" w:rsidRPr="009A241B">
        <w:rPr>
          <w:sz w:val="24"/>
        </w:rPr>
        <w:t>electronic platform of the Board (available on www.ibbi.gov.in) as per the</w:t>
      </w:r>
      <w:r w:rsidR="006131BB" w:rsidRPr="009A241B">
        <w:rPr>
          <w:spacing w:val="1"/>
          <w:sz w:val="24"/>
        </w:rPr>
        <w:t xml:space="preserve"> </w:t>
      </w:r>
      <w:r w:rsidR="006131BB" w:rsidRPr="009A241B">
        <w:rPr>
          <w:sz w:val="24"/>
        </w:rPr>
        <w:t>timelines</w:t>
      </w:r>
      <w:r w:rsidR="006131BB" w:rsidRPr="009A241B">
        <w:rPr>
          <w:spacing w:val="-1"/>
          <w:sz w:val="24"/>
        </w:rPr>
        <w:t xml:space="preserve"> </w:t>
      </w:r>
      <w:r w:rsidR="006131BB" w:rsidRPr="009A241B">
        <w:rPr>
          <w:sz w:val="24"/>
        </w:rPr>
        <w:t>stipulated</w:t>
      </w:r>
      <w:r w:rsidR="006131BB" w:rsidRPr="009A241B">
        <w:rPr>
          <w:spacing w:val="-4"/>
          <w:sz w:val="24"/>
        </w:rPr>
        <w:t xml:space="preserve"> </w:t>
      </w:r>
      <w:r w:rsidR="006131BB" w:rsidRPr="009A241B">
        <w:rPr>
          <w:sz w:val="24"/>
        </w:rPr>
        <w:t>against</w:t>
      </w:r>
      <w:r w:rsidR="006131BB" w:rsidRPr="009A241B">
        <w:rPr>
          <w:spacing w:val="1"/>
          <w:sz w:val="24"/>
        </w:rPr>
        <w:t xml:space="preserve"> </w:t>
      </w:r>
      <w:r w:rsidR="006131BB" w:rsidRPr="009A241B">
        <w:rPr>
          <w:sz w:val="24"/>
        </w:rPr>
        <w:t>each</w:t>
      </w:r>
      <w:r w:rsidR="006131BB" w:rsidRPr="009A241B">
        <w:rPr>
          <w:spacing w:val="-3"/>
          <w:sz w:val="24"/>
        </w:rPr>
        <w:t xml:space="preserve"> </w:t>
      </w:r>
      <w:r w:rsidR="006131BB" w:rsidRPr="009A241B">
        <w:rPr>
          <w:sz w:val="24"/>
        </w:rPr>
        <w:t>form</w:t>
      </w:r>
      <w:r w:rsidR="00741DF8" w:rsidRPr="009A241B">
        <w:rPr>
          <w:sz w:val="24"/>
        </w:rPr>
        <w:t>.</w:t>
      </w:r>
    </w:p>
    <w:p w14:paraId="2C65C03A" w14:textId="77777777" w:rsidR="003E40D1" w:rsidRPr="003E40D1" w:rsidRDefault="003E40D1" w:rsidP="000C5A39">
      <w:pPr>
        <w:tabs>
          <w:tab w:val="left" w:pos="1690"/>
        </w:tabs>
        <w:spacing w:line="237" w:lineRule="auto"/>
        <w:ind w:right="885"/>
        <w:jc w:val="both"/>
        <w:rPr>
          <w:sz w:val="24"/>
        </w:rPr>
      </w:pPr>
    </w:p>
    <w:p w14:paraId="08D4BF6C" w14:textId="377316A1" w:rsidR="00285A39" w:rsidRPr="00741DF8" w:rsidRDefault="001C42B6" w:rsidP="00F416AD">
      <w:pPr>
        <w:pStyle w:val="ListParagraph"/>
        <w:numPr>
          <w:ilvl w:val="0"/>
          <w:numId w:val="11"/>
        </w:numPr>
        <w:tabs>
          <w:tab w:val="left" w:pos="1690"/>
        </w:tabs>
        <w:spacing w:before="1" w:line="230" w:lineRule="auto"/>
        <w:ind w:right="1010" w:firstLine="0"/>
        <w:jc w:val="both"/>
        <w:rPr>
          <w:sz w:val="24"/>
        </w:rPr>
      </w:pPr>
      <w:r w:rsidRPr="00741DF8">
        <w:rPr>
          <w:i/>
          <w:sz w:val="24"/>
        </w:rPr>
        <w:t xml:space="preserve">Other Circulars as issued by IIIPI and IBBI </w:t>
      </w:r>
      <w:r w:rsidRPr="00741DF8">
        <w:rPr>
          <w:sz w:val="24"/>
        </w:rPr>
        <w:t>– Member will be required to comply with the</w:t>
      </w:r>
      <w:r w:rsidRPr="00741DF8">
        <w:rPr>
          <w:spacing w:val="1"/>
          <w:sz w:val="24"/>
        </w:rPr>
        <w:t xml:space="preserve"> </w:t>
      </w:r>
      <w:r w:rsidRPr="00741DF8">
        <w:rPr>
          <w:spacing w:val="-1"/>
          <w:sz w:val="24"/>
        </w:rPr>
        <w:t>requirements</w:t>
      </w:r>
      <w:r w:rsidRPr="00741DF8">
        <w:rPr>
          <w:sz w:val="24"/>
        </w:rPr>
        <w:t xml:space="preserve"> </w:t>
      </w:r>
      <w:r w:rsidRPr="00741DF8">
        <w:rPr>
          <w:spacing w:val="-1"/>
          <w:sz w:val="24"/>
        </w:rPr>
        <w:t>of</w:t>
      </w:r>
      <w:r w:rsidRPr="00741DF8">
        <w:rPr>
          <w:spacing w:val="-6"/>
          <w:sz w:val="24"/>
        </w:rPr>
        <w:t xml:space="preserve"> </w:t>
      </w:r>
      <w:r w:rsidRPr="00741DF8">
        <w:rPr>
          <w:spacing w:val="-1"/>
          <w:sz w:val="24"/>
        </w:rPr>
        <w:t>all</w:t>
      </w:r>
      <w:r w:rsidRPr="00741DF8">
        <w:rPr>
          <w:spacing w:val="-4"/>
          <w:sz w:val="24"/>
        </w:rPr>
        <w:t xml:space="preserve"> </w:t>
      </w:r>
      <w:r w:rsidRPr="00741DF8">
        <w:rPr>
          <w:spacing w:val="-1"/>
          <w:sz w:val="24"/>
        </w:rPr>
        <w:t>the</w:t>
      </w:r>
      <w:r w:rsidRPr="00741DF8">
        <w:rPr>
          <w:spacing w:val="1"/>
          <w:sz w:val="24"/>
        </w:rPr>
        <w:t xml:space="preserve"> </w:t>
      </w:r>
      <w:r w:rsidRPr="00741DF8">
        <w:rPr>
          <w:spacing w:val="-1"/>
          <w:sz w:val="24"/>
        </w:rPr>
        <w:t>circulars/directions</w:t>
      </w:r>
      <w:r w:rsidRPr="00741DF8">
        <w:rPr>
          <w:sz w:val="24"/>
        </w:rPr>
        <w:t xml:space="preserve"> </w:t>
      </w:r>
      <w:r w:rsidRPr="00741DF8">
        <w:rPr>
          <w:spacing w:val="-1"/>
          <w:sz w:val="24"/>
        </w:rPr>
        <w:t>issued</w:t>
      </w:r>
      <w:r w:rsidRPr="00741DF8">
        <w:rPr>
          <w:spacing w:val="2"/>
          <w:sz w:val="24"/>
        </w:rPr>
        <w:t xml:space="preserve"> </w:t>
      </w:r>
      <w:r w:rsidRPr="00741DF8">
        <w:rPr>
          <w:sz w:val="24"/>
        </w:rPr>
        <w:t>by</w:t>
      </w:r>
      <w:r w:rsidRPr="00741DF8">
        <w:rPr>
          <w:spacing w:val="1"/>
          <w:sz w:val="24"/>
        </w:rPr>
        <w:t xml:space="preserve"> </w:t>
      </w:r>
      <w:r w:rsidRPr="00741DF8">
        <w:rPr>
          <w:sz w:val="24"/>
        </w:rPr>
        <w:t>IBBI</w:t>
      </w:r>
      <w:r w:rsidRPr="00741DF8">
        <w:rPr>
          <w:spacing w:val="-4"/>
          <w:sz w:val="24"/>
        </w:rPr>
        <w:t xml:space="preserve"> </w:t>
      </w:r>
      <w:r w:rsidRPr="00741DF8">
        <w:rPr>
          <w:sz w:val="24"/>
        </w:rPr>
        <w:t>and IIIPI</w:t>
      </w:r>
      <w:r w:rsidRPr="00741DF8">
        <w:rPr>
          <w:spacing w:val="-1"/>
          <w:sz w:val="24"/>
        </w:rPr>
        <w:t xml:space="preserve"> </w:t>
      </w:r>
      <w:r w:rsidRPr="00741DF8">
        <w:rPr>
          <w:sz w:val="24"/>
        </w:rPr>
        <w:t>from</w:t>
      </w:r>
      <w:r w:rsidRPr="00741DF8">
        <w:rPr>
          <w:spacing w:val="-2"/>
          <w:sz w:val="24"/>
        </w:rPr>
        <w:t xml:space="preserve"> </w:t>
      </w:r>
      <w:r w:rsidRPr="00741DF8">
        <w:rPr>
          <w:sz w:val="24"/>
        </w:rPr>
        <w:t>time</w:t>
      </w:r>
      <w:r w:rsidRPr="00741DF8">
        <w:rPr>
          <w:spacing w:val="-1"/>
          <w:sz w:val="24"/>
        </w:rPr>
        <w:t xml:space="preserve"> </w:t>
      </w:r>
      <w:r w:rsidRPr="00741DF8">
        <w:rPr>
          <w:sz w:val="24"/>
        </w:rPr>
        <w:t>to</w:t>
      </w:r>
      <w:r w:rsidRPr="00741DF8">
        <w:rPr>
          <w:spacing w:val="-20"/>
          <w:sz w:val="24"/>
        </w:rPr>
        <w:t xml:space="preserve"> </w:t>
      </w:r>
      <w:r w:rsidRPr="00741DF8">
        <w:rPr>
          <w:sz w:val="24"/>
        </w:rPr>
        <w:t>time.</w:t>
      </w:r>
    </w:p>
    <w:p w14:paraId="60DF1237" w14:textId="77777777" w:rsidR="00F40FAD" w:rsidRDefault="00F40FAD" w:rsidP="000C5A39">
      <w:pPr>
        <w:pStyle w:val="BodyText"/>
        <w:spacing w:before="9" w:after="1"/>
        <w:jc w:val="both"/>
        <w:rPr>
          <w:sz w:val="23"/>
        </w:rPr>
      </w:pPr>
    </w:p>
    <w:p w14:paraId="7416D0FF" w14:textId="3FE770B9" w:rsidR="00F40FAD" w:rsidRDefault="006131BB" w:rsidP="009A241B">
      <w:pPr>
        <w:pStyle w:val="BodyText"/>
        <w:tabs>
          <w:tab w:val="left" w:pos="10065"/>
          <w:tab w:val="left" w:pos="10206"/>
        </w:tabs>
        <w:spacing w:before="90"/>
        <w:ind w:left="1417" w:right="910"/>
        <w:jc w:val="both"/>
      </w:pPr>
      <w:r>
        <w:t>An IP shall access the said platform with the help of username and password</w:t>
      </w:r>
      <w:r w:rsidR="00F36314">
        <w:t>/OTP</w:t>
      </w:r>
      <w:r>
        <w:t xml:space="preserve"> provided by the</w:t>
      </w:r>
      <w:r>
        <w:rPr>
          <w:spacing w:val="1"/>
        </w:rPr>
        <w:t xml:space="preserve"> </w:t>
      </w:r>
      <w:r>
        <w:t xml:space="preserve">IBBI </w:t>
      </w:r>
      <w:r w:rsidR="001C42B6">
        <w:t xml:space="preserve">/IIIPI </w:t>
      </w:r>
      <w:r>
        <w:t>and upload / submit the Forms</w:t>
      </w:r>
      <w:r w:rsidR="001C42B6">
        <w:t>/Information,</w:t>
      </w:r>
      <w:r>
        <w:t xml:space="preserve"> along with relevant </w:t>
      </w:r>
      <w:r w:rsidR="001C42B6">
        <w:t>enclosure</w:t>
      </w:r>
      <w:r>
        <w:t xml:space="preserve"> and records</w:t>
      </w:r>
      <w:r w:rsidR="001C42B6">
        <w:t xml:space="preserve"> as applicable,</w:t>
      </w:r>
      <w:r>
        <w:t xml:space="preserve"> after</w:t>
      </w:r>
      <w:r>
        <w:rPr>
          <w:spacing w:val="1"/>
        </w:rPr>
        <w:t xml:space="preserve"> </w:t>
      </w:r>
      <w:r>
        <w:t>affixing</w:t>
      </w:r>
      <w:r>
        <w:rPr>
          <w:spacing w:val="-1"/>
        </w:rPr>
        <w:t xml:space="preserve"> </w:t>
      </w:r>
      <w:r>
        <w:t>DSC or</w:t>
      </w:r>
      <w:r>
        <w:rPr>
          <w:spacing w:val="-6"/>
        </w:rPr>
        <w:t xml:space="preserve"> </w:t>
      </w:r>
      <w:r>
        <w:t>after</w:t>
      </w:r>
      <w:r>
        <w:rPr>
          <w:spacing w:val="-5"/>
        </w:rPr>
        <w:t xml:space="preserve"> </w:t>
      </w:r>
      <w:r>
        <w:t>e-signing</w:t>
      </w:r>
      <w:r w:rsidR="001C42B6">
        <w:t xml:space="preserve"> as applicable.</w:t>
      </w:r>
    </w:p>
    <w:p w14:paraId="402BC722" w14:textId="77777777" w:rsidR="00F40FAD" w:rsidRDefault="00F40FAD" w:rsidP="000C5A39">
      <w:pPr>
        <w:pStyle w:val="BodyText"/>
        <w:spacing w:before="5"/>
        <w:jc w:val="both"/>
      </w:pPr>
    </w:p>
    <w:p w14:paraId="45488F92" w14:textId="77777777" w:rsidR="00F40FAD" w:rsidRDefault="00F40FAD" w:rsidP="000C5A39">
      <w:pPr>
        <w:pStyle w:val="BodyText"/>
        <w:spacing w:before="2"/>
        <w:jc w:val="both"/>
      </w:pPr>
    </w:p>
    <w:p w14:paraId="77BA564A" w14:textId="78EEB732" w:rsidR="00B07AA9" w:rsidRPr="00B07AA9" w:rsidRDefault="006131BB" w:rsidP="00544EE6">
      <w:pPr>
        <w:pStyle w:val="ListParagraph"/>
        <w:numPr>
          <w:ilvl w:val="1"/>
          <w:numId w:val="21"/>
        </w:numPr>
        <w:tabs>
          <w:tab w:val="left" w:pos="1152"/>
        </w:tabs>
        <w:spacing w:line="237" w:lineRule="auto"/>
        <w:ind w:right="894"/>
        <w:jc w:val="both"/>
        <w:rPr>
          <w:sz w:val="24"/>
        </w:rPr>
      </w:pPr>
      <w:r w:rsidRPr="00B07AA9">
        <w:rPr>
          <w:b/>
          <w:sz w:val="24"/>
        </w:rPr>
        <w:t xml:space="preserve">Half Yearly Return </w:t>
      </w:r>
      <w:r w:rsidR="009A241B" w:rsidRPr="00B07AA9">
        <w:rPr>
          <w:sz w:val="24"/>
        </w:rPr>
        <w:t>–</w:t>
      </w:r>
      <w:r w:rsidRPr="00B07AA9">
        <w:rPr>
          <w:sz w:val="24"/>
        </w:rPr>
        <w:t xml:space="preserve"> </w:t>
      </w:r>
      <w:r w:rsidR="00B07AA9" w:rsidRPr="00B07AA9">
        <w:rPr>
          <w:sz w:val="24"/>
        </w:rPr>
        <w:t>Pursuant to sub clause 16 of Clause VIII of Schedule of Insolvency and Bankruptcy Board of India (Model Bye-Laws and Governing Board of Insolvency Professional Agencies) Regulations, 2016 read with sub clause 16 of Clause VIII of Bye-Laws of Insolvency Professional Agency, every professional member shall submit information, including records of ongoing and concluded engagements as an insolvency professional, in the manner and format specified by the Agency, at least twice a year online on IIIPI website.</w:t>
      </w:r>
    </w:p>
    <w:p w14:paraId="32E3BE43" w14:textId="77777777" w:rsidR="00B07AA9" w:rsidRDefault="00B07AA9" w:rsidP="00B07AA9">
      <w:pPr>
        <w:pStyle w:val="ListParagraph"/>
        <w:tabs>
          <w:tab w:val="left" w:pos="1152"/>
        </w:tabs>
        <w:spacing w:line="237" w:lineRule="auto"/>
        <w:ind w:left="1689" w:right="894" w:firstLine="0"/>
        <w:jc w:val="both"/>
        <w:rPr>
          <w:sz w:val="24"/>
        </w:rPr>
      </w:pPr>
    </w:p>
    <w:p w14:paraId="589DAF21" w14:textId="62B37024" w:rsidR="00942B7B" w:rsidRPr="00942B7B" w:rsidRDefault="00942B7B" w:rsidP="00942B7B">
      <w:pPr>
        <w:pStyle w:val="ListParagraph"/>
        <w:tabs>
          <w:tab w:val="left" w:pos="1152"/>
        </w:tabs>
        <w:spacing w:line="237" w:lineRule="auto"/>
        <w:ind w:left="1689" w:right="894"/>
        <w:jc w:val="both"/>
        <w:rPr>
          <w:sz w:val="24"/>
          <w:lang w:val="en-IN"/>
        </w:rPr>
      </w:pPr>
      <w:r>
        <w:rPr>
          <w:sz w:val="24"/>
          <w:lang w:val="en-IN"/>
        </w:rPr>
        <w:tab/>
      </w:r>
      <w:r w:rsidRPr="00942B7B">
        <w:rPr>
          <w:sz w:val="24"/>
          <w:lang w:val="en-IN"/>
        </w:rPr>
        <w:t xml:space="preserve">The </w:t>
      </w:r>
      <w:r w:rsidR="00492D7B">
        <w:rPr>
          <w:sz w:val="24"/>
          <w:lang w:val="en-IN"/>
        </w:rPr>
        <w:t>existing format of HYR applicable till 30</w:t>
      </w:r>
      <w:r w:rsidR="00492D7B" w:rsidRPr="00492D7B">
        <w:rPr>
          <w:sz w:val="24"/>
          <w:vertAlign w:val="superscript"/>
          <w:lang w:val="en-IN"/>
        </w:rPr>
        <w:t>th</w:t>
      </w:r>
      <w:r w:rsidR="00492D7B">
        <w:rPr>
          <w:sz w:val="24"/>
          <w:lang w:val="en-IN"/>
        </w:rPr>
        <w:t xml:space="preserve"> Sept 2024 has been dropped and the </w:t>
      </w:r>
      <w:r w:rsidRPr="00942B7B">
        <w:rPr>
          <w:sz w:val="24"/>
          <w:lang w:val="en-IN"/>
        </w:rPr>
        <w:t xml:space="preserve">Professional Member shall submit </w:t>
      </w:r>
      <w:r w:rsidR="00492D7B">
        <w:rPr>
          <w:sz w:val="24"/>
          <w:lang w:val="en-IN"/>
        </w:rPr>
        <w:t>aforesaid information</w:t>
      </w:r>
      <w:r w:rsidRPr="00942B7B">
        <w:rPr>
          <w:sz w:val="24"/>
          <w:lang w:val="en-IN"/>
        </w:rPr>
        <w:t xml:space="preserve"> through the existing Master Data Utility Portal</w:t>
      </w:r>
      <w:r w:rsidR="00492D7B">
        <w:rPr>
          <w:sz w:val="24"/>
          <w:lang w:val="en-IN"/>
        </w:rPr>
        <w:t xml:space="preserve"> on IIIPI website</w:t>
      </w:r>
      <w:r w:rsidRPr="00942B7B">
        <w:rPr>
          <w:sz w:val="24"/>
          <w:lang w:val="en-IN"/>
        </w:rPr>
        <w:t xml:space="preserve">, as specified in </w:t>
      </w:r>
      <w:r w:rsidR="00492D7B">
        <w:rPr>
          <w:sz w:val="24"/>
          <w:lang w:val="en-IN"/>
        </w:rPr>
        <w:t>detail on P</w:t>
      </w:r>
      <w:r w:rsidRPr="00942B7B">
        <w:rPr>
          <w:sz w:val="24"/>
          <w:lang w:val="en-IN"/>
        </w:rPr>
        <w:t xml:space="preserve">oint no. 6 of this policy, under </w:t>
      </w:r>
      <w:r w:rsidR="00492D7B">
        <w:rPr>
          <w:sz w:val="24"/>
          <w:lang w:val="en-IN"/>
        </w:rPr>
        <w:t xml:space="preserve">the head </w:t>
      </w:r>
      <w:r w:rsidRPr="00942B7B">
        <w:rPr>
          <w:sz w:val="24"/>
          <w:lang w:val="en-IN"/>
        </w:rPr>
        <w:t>Desktop Monitoring, which includes</w:t>
      </w:r>
      <w:r>
        <w:rPr>
          <w:sz w:val="24"/>
          <w:lang w:val="en-IN"/>
        </w:rPr>
        <w:t xml:space="preserve">- a. </w:t>
      </w:r>
      <w:r w:rsidRPr="00942B7B">
        <w:rPr>
          <w:sz w:val="24"/>
          <w:lang w:val="en-IN"/>
        </w:rPr>
        <w:t>Event-Based Monitoring</w:t>
      </w:r>
      <w:r>
        <w:rPr>
          <w:sz w:val="24"/>
          <w:lang w:val="en-IN"/>
        </w:rPr>
        <w:t xml:space="preserve"> and </w:t>
      </w:r>
      <w:proofErr w:type="spellStart"/>
      <w:proofErr w:type="gramStart"/>
      <w:r>
        <w:rPr>
          <w:sz w:val="24"/>
          <w:lang w:val="en-IN"/>
        </w:rPr>
        <w:t>b.</w:t>
      </w:r>
      <w:r w:rsidRPr="00942B7B">
        <w:rPr>
          <w:sz w:val="24"/>
          <w:lang w:val="en-IN"/>
        </w:rPr>
        <w:t>Time</w:t>
      </w:r>
      <w:proofErr w:type="spellEnd"/>
      <w:proofErr w:type="gramEnd"/>
      <w:r w:rsidRPr="00942B7B">
        <w:rPr>
          <w:sz w:val="24"/>
          <w:lang w:val="en-IN"/>
        </w:rPr>
        <w:t>-Based Monitoring</w:t>
      </w:r>
      <w:r>
        <w:rPr>
          <w:sz w:val="24"/>
          <w:lang w:val="en-IN"/>
        </w:rPr>
        <w:t xml:space="preserve"> i.e.</w:t>
      </w:r>
      <w:r w:rsidR="00492D7B">
        <w:rPr>
          <w:sz w:val="24"/>
          <w:lang w:val="en-IN"/>
        </w:rPr>
        <w:t xml:space="preserve"> as follows:</w:t>
      </w:r>
    </w:p>
    <w:p w14:paraId="7A18353F" w14:textId="77777777" w:rsidR="00942B7B" w:rsidRDefault="00942B7B" w:rsidP="00B07AA9">
      <w:pPr>
        <w:pStyle w:val="ListParagraph"/>
        <w:tabs>
          <w:tab w:val="left" w:pos="1152"/>
        </w:tabs>
        <w:spacing w:line="237" w:lineRule="auto"/>
        <w:ind w:left="1689" w:right="894" w:firstLine="0"/>
        <w:jc w:val="both"/>
      </w:pPr>
    </w:p>
    <w:tbl>
      <w:tblPr>
        <w:tblW w:w="0" w:type="auto"/>
        <w:tblInd w:w="17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48"/>
        <w:gridCol w:w="4499"/>
      </w:tblGrid>
      <w:tr w:rsidR="00942B7B" w14:paraId="1FA61AB9" w14:textId="77777777" w:rsidTr="008C55FE">
        <w:trPr>
          <w:trHeight w:val="537"/>
        </w:trPr>
        <w:tc>
          <w:tcPr>
            <w:tcW w:w="4048" w:type="dxa"/>
            <w:shd w:val="clear" w:color="auto" w:fill="D9D9D9"/>
          </w:tcPr>
          <w:p w14:paraId="155AEBB6" w14:textId="77777777" w:rsidR="00942B7B" w:rsidRDefault="00942B7B" w:rsidP="008C55FE">
            <w:pPr>
              <w:pStyle w:val="TableParagraph"/>
              <w:spacing w:line="273" w:lineRule="exact"/>
              <w:ind w:left="110"/>
              <w:rPr>
                <w:b/>
                <w:sz w:val="24"/>
              </w:rPr>
            </w:pPr>
            <w:r>
              <w:rPr>
                <w:b/>
                <w:sz w:val="24"/>
              </w:rPr>
              <w:t>Reporting</w:t>
            </w:r>
            <w:r>
              <w:rPr>
                <w:b/>
                <w:spacing w:val="-8"/>
                <w:sz w:val="24"/>
              </w:rPr>
              <w:t xml:space="preserve"> </w:t>
            </w:r>
            <w:r>
              <w:rPr>
                <w:b/>
                <w:spacing w:val="-2"/>
                <w:sz w:val="24"/>
              </w:rPr>
              <w:t>Tenure</w:t>
            </w:r>
          </w:p>
        </w:tc>
        <w:tc>
          <w:tcPr>
            <w:tcW w:w="4499" w:type="dxa"/>
            <w:shd w:val="clear" w:color="auto" w:fill="D9D9D9"/>
          </w:tcPr>
          <w:p w14:paraId="5C1152E6" w14:textId="77777777" w:rsidR="00942B7B" w:rsidRDefault="00942B7B" w:rsidP="008C55FE">
            <w:pPr>
              <w:pStyle w:val="TableParagraph"/>
              <w:spacing w:line="273" w:lineRule="exact"/>
              <w:ind w:left="114"/>
              <w:rPr>
                <w:b/>
                <w:sz w:val="24"/>
              </w:rPr>
            </w:pPr>
            <w:r>
              <w:rPr>
                <w:b/>
                <w:sz w:val="24"/>
              </w:rPr>
              <w:t>Last</w:t>
            </w:r>
            <w:r>
              <w:rPr>
                <w:b/>
                <w:spacing w:val="-3"/>
                <w:sz w:val="24"/>
              </w:rPr>
              <w:t xml:space="preserve"> </w:t>
            </w:r>
            <w:r>
              <w:rPr>
                <w:b/>
                <w:sz w:val="24"/>
              </w:rPr>
              <w:t>Date</w:t>
            </w:r>
            <w:r>
              <w:rPr>
                <w:b/>
                <w:spacing w:val="-5"/>
                <w:sz w:val="24"/>
              </w:rPr>
              <w:t xml:space="preserve"> </w:t>
            </w:r>
            <w:r>
              <w:rPr>
                <w:b/>
                <w:sz w:val="24"/>
              </w:rPr>
              <w:t>of</w:t>
            </w:r>
            <w:r>
              <w:rPr>
                <w:b/>
                <w:spacing w:val="-2"/>
                <w:sz w:val="24"/>
              </w:rPr>
              <w:t xml:space="preserve"> submission</w:t>
            </w:r>
          </w:p>
        </w:tc>
      </w:tr>
      <w:tr w:rsidR="00942B7B" w14:paraId="6C62DABF" w14:textId="77777777" w:rsidTr="008C55FE">
        <w:trPr>
          <w:trHeight w:val="537"/>
        </w:trPr>
        <w:tc>
          <w:tcPr>
            <w:tcW w:w="4048" w:type="dxa"/>
            <w:tcBorders>
              <w:bottom w:val="single" w:sz="8" w:space="0" w:color="000000"/>
            </w:tcBorders>
          </w:tcPr>
          <w:p w14:paraId="425BE487" w14:textId="39CCEB22" w:rsidR="00942B7B" w:rsidRDefault="00942B7B" w:rsidP="008C55FE">
            <w:pPr>
              <w:pStyle w:val="TableParagraph"/>
              <w:spacing w:line="273" w:lineRule="exact"/>
              <w:ind w:left="110"/>
              <w:rPr>
                <w:sz w:val="24"/>
              </w:rPr>
            </w:pPr>
            <w:r w:rsidRPr="00942B7B">
              <w:rPr>
                <w:b/>
                <w:bCs/>
                <w:sz w:val="24"/>
              </w:rPr>
              <w:t>For New Assignments</w:t>
            </w:r>
          </w:p>
        </w:tc>
        <w:tc>
          <w:tcPr>
            <w:tcW w:w="4499" w:type="dxa"/>
            <w:tcBorders>
              <w:bottom w:val="single" w:sz="8" w:space="0" w:color="000000"/>
            </w:tcBorders>
          </w:tcPr>
          <w:p w14:paraId="5A5AE728" w14:textId="07890C5A" w:rsidR="00942B7B" w:rsidRDefault="00942B7B" w:rsidP="008C55FE">
            <w:pPr>
              <w:pStyle w:val="TableParagraph"/>
              <w:spacing w:line="273" w:lineRule="exact"/>
              <w:ind w:left="114"/>
              <w:rPr>
                <w:sz w:val="24"/>
              </w:rPr>
            </w:pPr>
            <w:r w:rsidRPr="00942B7B">
              <w:rPr>
                <w:sz w:val="24"/>
              </w:rPr>
              <w:t>Every member shall add the assignment within 5 days on Master Data Utility.</w:t>
            </w:r>
          </w:p>
        </w:tc>
      </w:tr>
      <w:tr w:rsidR="00942B7B" w14:paraId="1D11C376" w14:textId="77777777" w:rsidTr="008C55FE">
        <w:trPr>
          <w:trHeight w:val="536"/>
        </w:trPr>
        <w:tc>
          <w:tcPr>
            <w:tcW w:w="4048" w:type="dxa"/>
            <w:tcBorders>
              <w:top w:val="single" w:sz="8" w:space="0" w:color="000000"/>
            </w:tcBorders>
          </w:tcPr>
          <w:p w14:paraId="276EBCD6" w14:textId="20E78584" w:rsidR="00942B7B" w:rsidRDefault="00942B7B" w:rsidP="008C55FE">
            <w:pPr>
              <w:pStyle w:val="TableParagraph"/>
              <w:spacing w:line="268" w:lineRule="exact"/>
              <w:ind w:left="110"/>
              <w:rPr>
                <w:sz w:val="24"/>
              </w:rPr>
            </w:pPr>
            <w:r w:rsidRPr="00942B7B">
              <w:rPr>
                <w:b/>
                <w:bCs/>
                <w:sz w:val="24"/>
              </w:rPr>
              <w:t>For Existing Assignments</w:t>
            </w:r>
            <w:r w:rsidRPr="00942B7B">
              <w:rPr>
                <w:sz w:val="24"/>
              </w:rPr>
              <w:t> </w:t>
            </w:r>
          </w:p>
        </w:tc>
        <w:tc>
          <w:tcPr>
            <w:tcW w:w="4499" w:type="dxa"/>
            <w:tcBorders>
              <w:top w:val="single" w:sz="8" w:space="0" w:color="000000"/>
            </w:tcBorders>
          </w:tcPr>
          <w:p w14:paraId="5E4F2380" w14:textId="6141BBC5" w:rsidR="00942B7B" w:rsidRDefault="00942B7B" w:rsidP="008C55FE">
            <w:pPr>
              <w:pStyle w:val="TableParagraph"/>
              <w:spacing w:line="268" w:lineRule="exact"/>
              <w:ind w:left="114"/>
              <w:rPr>
                <w:sz w:val="24"/>
              </w:rPr>
            </w:pPr>
            <w:r w:rsidRPr="00942B7B">
              <w:rPr>
                <w:sz w:val="24"/>
              </w:rPr>
              <w:t>Every member shall within 05days from the end of the month update status of the assignment on Master Data Utility.</w:t>
            </w:r>
          </w:p>
        </w:tc>
      </w:tr>
    </w:tbl>
    <w:p w14:paraId="6C26B362" w14:textId="77777777" w:rsidR="00942B7B" w:rsidRPr="009A241B" w:rsidRDefault="00942B7B" w:rsidP="00B07AA9">
      <w:pPr>
        <w:pStyle w:val="ListParagraph"/>
        <w:tabs>
          <w:tab w:val="left" w:pos="1152"/>
        </w:tabs>
        <w:spacing w:line="237" w:lineRule="auto"/>
        <w:ind w:left="1689" w:right="894" w:firstLine="0"/>
        <w:jc w:val="both"/>
      </w:pPr>
    </w:p>
    <w:p w14:paraId="6C5DB3BA" w14:textId="3C25EAE9" w:rsidR="009A241B" w:rsidRPr="009A241B" w:rsidRDefault="009A241B" w:rsidP="004C0EDA">
      <w:pPr>
        <w:pStyle w:val="paragraph"/>
        <w:ind w:left="1511"/>
        <w:rPr>
          <w:color w:val="000000" w:themeColor="text1"/>
        </w:rPr>
      </w:pPr>
      <w:r w:rsidRPr="009A241B">
        <w:rPr>
          <w:b/>
          <w:bCs/>
          <w:color w:val="000000" w:themeColor="text1"/>
          <w:lang w:val="en-US"/>
        </w:rPr>
        <w:t>For Existing Defaulters (HYR not submitted up</w:t>
      </w:r>
      <w:r w:rsidR="00492D7B">
        <w:rPr>
          <w:b/>
          <w:bCs/>
          <w:color w:val="000000" w:themeColor="text1"/>
          <w:lang w:val="en-US"/>
        </w:rPr>
        <w:t xml:space="preserve"> starting from periods </w:t>
      </w:r>
      <w:r w:rsidR="00490FC5">
        <w:rPr>
          <w:b/>
          <w:bCs/>
          <w:color w:val="000000" w:themeColor="text1"/>
          <w:lang w:val="en-US"/>
        </w:rPr>
        <w:t>ending March 2019</w:t>
      </w:r>
      <w:r w:rsidRPr="009A241B">
        <w:rPr>
          <w:b/>
          <w:bCs/>
          <w:color w:val="000000" w:themeColor="text1"/>
          <w:lang w:val="en-US"/>
        </w:rPr>
        <w:t xml:space="preserve"> to </w:t>
      </w:r>
      <w:r w:rsidR="00492D7B">
        <w:rPr>
          <w:b/>
          <w:bCs/>
          <w:color w:val="000000" w:themeColor="text1"/>
          <w:lang w:val="en-US"/>
        </w:rPr>
        <w:t xml:space="preserve"> </w:t>
      </w:r>
      <w:r w:rsidR="005A3F25">
        <w:rPr>
          <w:b/>
          <w:bCs/>
          <w:color w:val="000000" w:themeColor="text1"/>
          <w:lang w:val="en-US"/>
        </w:rPr>
        <w:t>September</w:t>
      </w:r>
      <w:r w:rsidRPr="009A241B">
        <w:rPr>
          <w:b/>
          <w:bCs/>
          <w:color w:val="000000" w:themeColor="text1"/>
          <w:lang w:val="en-US"/>
        </w:rPr>
        <w:t xml:space="preserve"> 2024)</w:t>
      </w:r>
      <w:r w:rsidRPr="009A241B">
        <w:rPr>
          <w:color w:val="000000" w:themeColor="text1"/>
          <w:lang w:val="en-US"/>
        </w:rPr>
        <w:t>:</w:t>
      </w:r>
      <w:r w:rsidRPr="009A241B">
        <w:rPr>
          <w:color w:val="000000" w:themeColor="text1"/>
        </w:rPr>
        <w:t> </w:t>
      </w:r>
    </w:p>
    <w:p w14:paraId="61C4DDC8" w14:textId="489F4BF2" w:rsidR="009A241B" w:rsidRPr="009A241B" w:rsidRDefault="00492D7B" w:rsidP="009A241B">
      <w:pPr>
        <w:pStyle w:val="paragraph"/>
        <w:numPr>
          <w:ilvl w:val="0"/>
          <w:numId w:val="68"/>
        </w:numPr>
        <w:rPr>
          <w:color w:val="000000" w:themeColor="text1"/>
        </w:rPr>
      </w:pPr>
      <w:r w:rsidRPr="009A241B">
        <w:rPr>
          <w:color w:val="000000" w:themeColor="text1"/>
          <w:lang w:val="en-US"/>
        </w:rPr>
        <w:t xml:space="preserve">Members </w:t>
      </w:r>
      <w:proofErr w:type="gramStart"/>
      <w:r w:rsidRPr="009A241B">
        <w:rPr>
          <w:color w:val="000000" w:themeColor="text1"/>
          <w:lang w:val="en-US"/>
        </w:rPr>
        <w:t>have</w:t>
      </w:r>
      <w:r w:rsidR="009A241B" w:rsidRPr="009A241B">
        <w:rPr>
          <w:color w:val="000000" w:themeColor="text1"/>
          <w:lang w:val="en-US"/>
        </w:rPr>
        <w:t xml:space="preserve"> to</w:t>
      </w:r>
      <w:proofErr w:type="gramEnd"/>
      <w:r w:rsidR="009A241B" w:rsidRPr="009A241B">
        <w:rPr>
          <w:color w:val="000000" w:themeColor="text1"/>
          <w:lang w:val="en-US"/>
        </w:rPr>
        <w:t xml:space="preserve"> file it along with a nominal fee of Rs. 1000 per period</w:t>
      </w:r>
      <w:r>
        <w:rPr>
          <w:color w:val="000000" w:themeColor="text1"/>
          <w:lang w:val="en-US"/>
        </w:rPr>
        <w:t xml:space="preserve"> plus GST.</w:t>
      </w:r>
    </w:p>
    <w:p w14:paraId="4646F014" w14:textId="77777777" w:rsidR="00492D7B" w:rsidRDefault="009A241B" w:rsidP="00492D7B">
      <w:pPr>
        <w:pStyle w:val="paragraph"/>
        <w:numPr>
          <w:ilvl w:val="0"/>
          <w:numId w:val="68"/>
        </w:numPr>
        <w:spacing w:before="0" w:beforeAutospacing="0" w:after="0" w:afterAutospacing="0"/>
        <w:rPr>
          <w:color w:val="000000" w:themeColor="text1"/>
        </w:rPr>
      </w:pPr>
      <w:r w:rsidRPr="009A241B">
        <w:rPr>
          <w:color w:val="000000" w:themeColor="text1"/>
          <w:lang w:val="en-US"/>
        </w:rPr>
        <w:t xml:space="preserve">Their </w:t>
      </w:r>
      <w:proofErr w:type="spellStart"/>
      <w:r w:rsidRPr="009A241B">
        <w:rPr>
          <w:b/>
          <w:bCs/>
          <w:color w:val="000000" w:themeColor="text1"/>
          <w:lang w:val="en-US"/>
        </w:rPr>
        <w:t>Authorisation</w:t>
      </w:r>
      <w:proofErr w:type="spellEnd"/>
      <w:r w:rsidRPr="009A241B">
        <w:rPr>
          <w:b/>
          <w:bCs/>
          <w:color w:val="000000" w:themeColor="text1"/>
          <w:lang w:val="en-US"/>
        </w:rPr>
        <w:t xml:space="preserve"> for Assignment (AFA)</w:t>
      </w:r>
      <w:r w:rsidRPr="009A241B">
        <w:rPr>
          <w:color w:val="000000" w:themeColor="text1"/>
          <w:lang w:val="en-US"/>
        </w:rPr>
        <w:t xml:space="preserve"> will only be issued or renewed </w:t>
      </w:r>
      <w:r w:rsidR="00492D7B">
        <w:rPr>
          <w:color w:val="000000" w:themeColor="text1"/>
          <w:lang w:val="en-US"/>
        </w:rPr>
        <w:t xml:space="preserve">after submission </w:t>
      </w:r>
    </w:p>
    <w:p w14:paraId="5D2664D0" w14:textId="77777777" w:rsidR="00492D7B" w:rsidRDefault="00492D7B" w:rsidP="00492D7B">
      <w:pPr>
        <w:pStyle w:val="paragraph"/>
        <w:spacing w:before="0" w:beforeAutospacing="0" w:after="0" w:afterAutospacing="0"/>
        <w:ind w:left="2231"/>
        <w:rPr>
          <w:color w:val="000000" w:themeColor="text1"/>
          <w:lang w:val="en-US"/>
        </w:rPr>
      </w:pPr>
      <w:r w:rsidRPr="00492D7B">
        <w:rPr>
          <w:color w:val="000000" w:themeColor="text1"/>
          <w:lang w:val="en-US"/>
        </w:rPr>
        <w:t>of HYR due and not filed till 30</w:t>
      </w:r>
      <w:r w:rsidRPr="00492D7B">
        <w:rPr>
          <w:color w:val="000000" w:themeColor="text1"/>
          <w:vertAlign w:val="superscript"/>
          <w:lang w:val="en-US"/>
        </w:rPr>
        <w:t>th</w:t>
      </w:r>
      <w:r w:rsidRPr="00492D7B">
        <w:rPr>
          <w:color w:val="000000" w:themeColor="text1"/>
          <w:lang w:val="en-US"/>
        </w:rPr>
        <w:t xml:space="preserve"> Sept 2024.</w:t>
      </w:r>
    </w:p>
    <w:p w14:paraId="52892953" w14:textId="2360C9D5" w:rsidR="009A241B" w:rsidRPr="009A241B" w:rsidRDefault="009A241B" w:rsidP="00492D7B">
      <w:pPr>
        <w:pStyle w:val="paragraph"/>
        <w:numPr>
          <w:ilvl w:val="0"/>
          <w:numId w:val="68"/>
        </w:numPr>
        <w:spacing w:before="0" w:beforeAutospacing="0" w:after="0" w:afterAutospacing="0"/>
        <w:rPr>
          <w:color w:val="000000" w:themeColor="text1"/>
        </w:rPr>
      </w:pPr>
      <w:r w:rsidRPr="009A241B">
        <w:rPr>
          <w:color w:val="000000" w:themeColor="text1"/>
          <w:lang w:val="en-US"/>
        </w:rPr>
        <w:t>The names of non-compliant members may be displayed on the IIIPI website.</w:t>
      </w:r>
      <w:r w:rsidRPr="009A241B">
        <w:rPr>
          <w:color w:val="000000" w:themeColor="text1"/>
        </w:rPr>
        <w:t> </w:t>
      </w:r>
    </w:p>
    <w:p w14:paraId="6C050F53" w14:textId="77777777" w:rsidR="009A241B" w:rsidRPr="009A241B" w:rsidRDefault="009A241B" w:rsidP="009A241B">
      <w:pPr>
        <w:pStyle w:val="ListParagraph"/>
        <w:tabs>
          <w:tab w:val="left" w:pos="1152"/>
        </w:tabs>
        <w:spacing w:line="237" w:lineRule="auto"/>
        <w:ind w:left="1151" w:right="894" w:firstLine="0"/>
        <w:jc w:val="both"/>
      </w:pPr>
    </w:p>
    <w:p w14:paraId="1FA7DE8A" w14:textId="32546DCD" w:rsidR="00E9174F" w:rsidRPr="009A241B" w:rsidRDefault="00E9174F" w:rsidP="009A241B">
      <w:pPr>
        <w:pStyle w:val="ListParagraph"/>
        <w:numPr>
          <w:ilvl w:val="1"/>
          <w:numId w:val="21"/>
        </w:numPr>
        <w:tabs>
          <w:tab w:val="left" w:pos="1152"/>
        </w:tabs>
        <w:spacing w:line="237" w:lineRule="auto"/>
        <w:ind w:left="1151" w:right="894" w:hanging="361"/>
        <w:jc w:val="both"/>
        <w:rPr>
          <w:rStyle w:val="Hyperlink"/>
          <w:color w:val="auto"/>
          <w:u w:val="none"/>
        </w:rPr>
      </w:pPr>
      <w:r w:rsidRPr="009A241B">
        <w:rPr>
          <w:color w:val="000000" w:themeColor="text1"/>
        </w:rPr>
        <w:t xml:space="preserve">Other Time-Based Reporting: The Member will be required to report within 24 hours the following instances on email ids: </w:t>
      </w:r>
      <w:hyperlink r:id="rId17" w:history="1">
        <w:r w:rsidRPr="009A241B">
          <w:rPr>
            <w:rStyle w:val="Hyperlink"/>
            <w:color w:val="000000" w:themeColor="text1"/>
          </w:rPr>
          <w:t>ip_monitoring@icai.in</w:t>
        </w:r>
      </w:hyperlink>
      <w:r w:rsidRPr="009A241B">
        <w:rPr>
          <w:color w:val="000000" w:themeColor="text1"/>
        </w:rPr>
        <w:t xml:space="preserve"> and </w:t>
      </w:r>
      <w:hyperlink r:id="rId18" w:history="1">
        <w:r w:rsidRPr="009A241B">
          <w:rPr>
            <w:rStyle w:val="Hyperlink"/>
            <w:color w:val="000000" w:themeColor="text1"/>
          </w:rPr>
          <w:t>ip.afa@icai.in</w:t>
        </w:r>
      </w:hyperlink>
    </w:p>
    <w:p w14:paraId="06112595" w14:textId="77777777" w:rsidR="00E9174F" w:rsidRPr="00364DC2" w:rsidRDefault="00E9174F" w:rsidP="00E9174F">
      <w:pPr>
        <w:pStyle w:val="BodyText"/>
        <w:numPr>
          <w:ilvl w:val="1"/>
          <w:numId w:val="32"/>
        </w:numPr>
        <w:ind w:right="914"/>
        <w:jc w:val="both"/>
        <w:rPr>
          <w:color w:val="000000" w:themeColor="text1"/>
        </w:rPr>
      </w:pPr>
      <w:r w:rsidRPr="00364DC2">
        <w:rPr>
          <w:color w:val="000000" w:themeColor="text1"/>
        </w:rPr>
        <w:t xml:space="preserve">Any warning or penalties or strictures imposed by the competent Authority </w:t>
      </w:r>
    </w:p>
    <w:p w14:paraId="5ADB899D" w14:textId="77777777" w:rsidR="00E9174F" w:rsidRPr="00364DC2" w:rsidRDefault="00E9174F" w:rsidP="00E9174F">
      <w:pPr>
        <w:pStyle w:val="BodyText"/>
        <w:numPr>
          <w:ilvl w:val="1"/>
          <w:numId w:val="32"/>
        </w:numPr>
        <w:ind w:right="914"/>
        <w:jc w:val="both"/>
        <w:rPr>
          <w:color w:val="000000" w:themeColor="text1"/>
        </w:rPr>
      </w:pPr>
      <w:r w:rsidRPr="00364DC2">
        <w:rPr>
          <w:color w:val="000000" w:themeColor="text1"/>
        </w:rPr>
        <w:t>Intimation of legal action against the member</w:t>
      </w:r>
    </w:p>
    <w:p w14:paraId="13AC8C3B" w14:textId="77777777" w:rsidR="00F36314" w:rsidRDefault="00F36314" w:rsidP="000C5A39">
      <w:pPr>
        <w:pStyle w:val="BodyText"/>
        <w:spacing w:before="3"/>
        <w:jc w:val="both"/>
        <w:rPr>
          <w:sz w:val="23"/>
        </w:rPr>
      </w:pPr>
    </w:p>
    <w:p w14:paraId="2CA78EB4" w14:textId="77777777" w:rsidR="00F40FAD" w:rsidRDefault="006131BB" w:rsidP="000C5A39">
      <w:pPr>
        <w:pStyle w:val="Heading1"/>
        <w:numPr>
          <w:ilvl w:val="0"/>
          <w:numId w:val="21"/>
        </w:numPr>
        <w:tabs>
          <w:tab w:val="left" w:pos="1330"/>
        </w:tabs>
        <w:spacing w:before="85"/>
        <w:ind w:hanging="268"/>
        <w:jc w:val="both"/>
      </w:pPr>
      <w:r>
        <w:t>Inspection</w:t>
      </w:r>
    </w:p>
    <w:p w14:paraId="331A608A" w14:textId="77777777" w:rsidR="00F40FAD" w:rsidRDefault="00F40FAD" w:rsidP="000C5A39">
      <w:pPr>
        <w:pStyle w:val="BodyText"/>
        <w:jc w:val="both"/>
        <w:rPr>
          <w:b/>
          <w:sz w:val="23"/>
        </w:rPr>
      </w:pPr>
    </w:p>
    <w:p w14:paraId="15F65D1C" w14:textId="2169A3B4" w:rsidR="00F40FAD" w:rsidRDefault="006131BB" w:rsidP="000C5A39">
      <w:pPr>
        <w:pStyle w:val="BodyText"/>
        <w:ind w:left="1151" w:right="888"/>
        <w:jc w:val="both"/>
      </w:pPr>
      <w:r>
        <w:lastRenderedPageBreak/>
        <w:t>In</w:t>
      </w:r>
      <w:r>
        <w:rPr>
          <w:spacing w:val="-4"/>
        </w:rPr>
        <w:t xml:space="preserve"> </w:t>
      </w:r>
      <w:r>
        <w:t>pursuance</w:t>
      </w:r>
      <w:r>
        <w:rPr>
          <w:spacing w:val="-3"/>
        </w:rPr>
        <w:t xml:space="preserve"> </w:t>
      </w:r>
      <w:r>
        <w:t>of</w:t>
      </w:r>
      <w:r>
        <w:rPr>
          <w:spacing w:val="-5"/>
        </w:rPr>
        <w:t xml:space="preserve"> </w:t>
      </w:r>
      <w:r>
        <w:t>the</w:t>
      </w:r>
      <w:r>
        <w:rPr>
          <w:spacing w:val="-1"/>
        </w:rPr>
        <w:t xml:space="preserve"> </w:t>
      </w:r>
      <w:r>
        <w:t>monitoring objective,</w:t>
      </w:r>
      <w:r>
        <w:rPr>
          <w:spacing w:val="-2"/>
        </w:rPr>
        <w:t xml:space="preserve"> </w:t>
      </w:r>
      <w:r w:rsidR="003D7B52">
        <w:t>the monitoring</w:t>
      </w:r>
      <w:r>
        <w:rPr>
          <w:spacing w:val="-1"/>
        </w:rPr>
        <w:t xml:space="preserve"> </w:t>
      </w:r>
      <w:r>
        <w:t>committee</w:t>
      </w:r>
      <w:r>
        <w:rPr>
          <w:spacing w:val="-1"/>
        </w:rPr>
        <w:t xml:space="preserve"> </w:t>
      </w:r>
      <w:r>
        <w:t>of</w:t>
      </w:r>
      <w:r>
        <w:rPr>
          <w:spacing w:val="-2"/>
        </w:rPr>
        <w:t xml:space="preserve"> </w:t>
      </w:r>
      <w:r>
        <w:t>IIIPI</w:t>
      </w:r>
      <w:r>
        <w:rPr>
          <w:spacing w:val="-1"/>
        </w:rPr>
        <w:t xml:space="preserve"> </w:t>
      </w:r>
      <w:r>
        <w:t>may</w:t>
      </w:r>
      <w:r>
        <w:rPr>
          <w:spacing w:val="-1"/>
        </w:rPr>
        <w:t xml:space="preserve"> </w:t>
      </w:r>
      <w:r>
        <w:t>carry</w:t>
      </w:r>
      <w:r>
        <w:rPr>
          <w:spacing w:val="3"/>
        </w:rPr>
        <w:t xml:space="preserve"> </w:t>
      </w:r>
      <w:r>
        <w:t>out</w:t>
      </w:r>
      <w:r>
        <w:rPr>
          <w:spacing w:val="-1"/>
        </w:rPr>
        <w:t xml:space="preserve"> </w:t>
      </w:r>
      <w:r>
        <w:t>the</w:t>
      </w:r>
      <w:r>
        <w:rPr>
          <w:spacing w:val="-3"/>
        </w:rPr>
        <w:t xml:space="preserve"> </w:t>
      </w:r>
      <w:r>
        <w:t>on-</w:t>
      </w:r>
      <w:r>
        <w:rPr>
          <w:spacing w:val="-4"/>
        </w:rPr>
        <w:t xml:space="preserve"> </w:t>
      </w:r>
      <w:r>
        <w:t>site</w:t>
      </w:r>
      <w:r>
        <w:rPr>
          <w:spacing w:val="-58"/>
        </w:rPr>
        <w:t xml:space="preserve"> </w:t>
      </w:r>
      <w:r>
        <w:t>visit at the registered corporate office of the professional members. Committee may select the</w:t>
      </w:r>
      <w:r>
        <w:rPr>
          <w:spacing w:val="1"/>
        </w:rPr>
        <w:t xml:space="preserve"> </w:t>
      </w:r>
      <w:r>
        <w:t>professional</w:t>
      </w:r>
      <w:r>
        <w:rPr>
          <w:spacing w:val="-6"/>
        </w:rPr>
        <w:t xml:space="preserve"> </w:t>
      </w:r>
      <w:r>
        <w:t>member to</w:t>
      </w:r>
      <w:r>
        <w:rPr>
          <w:spacing w:val="-3"/>
        </w:rPr>
        <w:t xml:space="preserve"> </w:t>
      </w:r>
      <w:r>
        <w:t>be</w:t>
      </w:r>
      <w:r>
        <w:rPr>
          <w:spacing w:val="2"/>
        </w:rPr>
        <w:t xml:space="preserve"> </w:t>
      </w:r>
      <w:r>
        <w:t>inspected</w:t>
      </w:r>
      <w:r>
        <w:rPr>
          <w:spacing w:val="1"/>
        </w:rPr>
        <w:t xml:space="preserve"> </w:t>
      </w:r>
      <w:r>
        <w:t>on</w:t>
      </w:r>
      <w:r>
        <w:rPr>
          <w:spacing w:val="-5"/>
        </w:rPr>
        <w:t xml:space="preserve"> </w:t>
      </w:r>
      <w:r>
        <w:t>the</w:t>
      </w:r>
      <w:r>
        <w:rPr>
          <w:spacing w:val="4"/>
        </w:rPr>
        <w:t xml:space="preserve"> </w:t>
      </w:r>
      <w:r>
        <w:t>following two</w:t>
      </w:r>
      <w:r>
        <w:rPr>
          <w:spacing w:val="-5"/>
        </w:rPr>
        <w:t xml:space="preserve"> </w:t>
      </w:r>
      <w:r>
        <w:t>criteria:</w:t>
      </w:r>
    </w:p>
    <w:p w14:paraId="275EBFE2" w14:textId="77777777" w:rsidR="00F40FAD" w:rsidRDefault="00F40FAD" w:rsidP="000C5A39">
      <w:pPr>
        <w:pStyle w:val="BodyText"/>
        <w:jc w:val="both"/>
      </w:pPr>
    </w:p>
    <w:p w14:paraId="78F40A3A" w14:textId="77777777" w:rsidR="00F40FAD" w:rsidRDefault="006131BB" w:rsidP="000C5A39">
      <w:pPr>
        <w:pStyle w:val="Heading1"/>
        <w:numPr>
          <w:ilvl w:val="0"/>
          <w:numId w:val="6"/>
        </w:numPr>
        <w:tabs>
          <w:tab w:val="left" w:pos="2050"/>
        </w:tabs>
        <w:spacing w:line="287" w:lineRule="exact"/>
        <w:ind w:hanging="364"/>
        <w:jc w:val="both"/>
      </w:pPr>
      <w:r>
        <w:t>Trigger</w:t>
      </w:r>
      <w:r>
        <w:rPr>
          <w:spacing w:val="-5"/>
        </w:rPr>
        <w:t xml:space="preserve"> </w:t>
      </w:r>
      <w:r>
        <w:t>Basis</w:t>
      </w:r>
    </w:p>
    <w:p w14:paraId="45395E10" w14:textId="77777777" w:rsidR="00F40FAD" w:rsidRDefault="006131BB" w:rsidP="000C5A39">
      <w:pPr>
        <w:pStyle w:val="ListParagraph"/>
        <w:numPr>
          <w:ilvl w:val="0"/>
          <w:numId w:val="6"/>
        </w:numPr>
        <w:tabs>
          <w:tab w:val="left" w:pos="2050"/>
        </w:tabs>
        <w:spacing w:line="287" w:lineRule="exact"/>
        <w:ind w:hanging="364"/>
        <w:jc w:val="both"/>
        <w:rPr>
          <w:b/>
          <w:sz w:val="24"/>
        </w:rPr>
      </w:pPr>
      <w:r>
        <w:rPr>
          <w:b/>
          <w:sz w:val="24"/>
        </w:rPr>
        <w:t>Random</w:t>
      </w:r>
      <w:r>
        <w:rPr>
          <w:b/>
          <w:spacing w:val="-1"/>
          <w:sz w:val="24"/>
        </w:rPr>
        <w:t xml:space="preserve"> </w:t>
      </w:r>
      <w:r>
        <w:rPr>
          <w:b/>
          <w:sz w:val="24"/>
        </w:rPr>
        <w:t>Basis</w:t>
      </w:r>
    </w:p>
    <w:p w14:paraId="092A0CF7" w14:textId="77777777" w:rsidR="00F40FAD" w:rsidRDefault="00F40FAD" w:rsidP="000C5A39">
      <w:pPr>
        <w:pStyle w:val="BodyText"/>
        <w:spacing w:before="11"/>
        <w:jc w:val="both"/>
        <w:rPr>
          <w:b/>
          <w:sz w:val="20"/>
        </w:rPr>
      </w:pPr>
    </w:p>
    <w:p w14:paraId="2D40130F" w14:textId="77777777" w:rsidR="00F40FAD" w:rsidRDefault="006131BB" w:rsidP="000C5A39">
      <w:pPr>
        <w:ind w:left="1151"/>
        <w:jc w:val="both"/>
        <w:rPr>
          <w:b/>
          <w:sz w:val="24"/>
        </w:rPr>
      </w:pPr>
      <w:r>
        <w:rPr>
          <w:b/>
          <w:sz w:val="24"/>
          <w:u w:val="thick"/>
        </w:rPr>
        <w:t>Trigger</w:t>
      </w:r>
      <w:r>
        <w:rPr>
          <w:b/>
          <w:spacing w:val="-5"/>
          <w:sz w:val="24"/>
          <w:u w:val="thick"/>
        </w:rPr>
        <w:t xml:space="preserve"> </w:t>
      </w:r>
      <w:r>
        <w:rPr>
          <w:b/>
          <w:sz w:val="24"/>
          <w:u w:val="thick"/>
        </w:rPr>
        <w:t>Basis</w:t>
      </w:r>
    </w:p>
    <w:p w14:paraId="0E27EA30" w14:textId="77777777" w:rsidR="00F40FAD" w:rsidRDefault="00F40FAD" w:rsidP="000C5A39">
      <w:pPr>
        <w:pStyle w:val="BodyText"/>
        <w:spacing w:before="4"/>
        <w:jc w:val="both"/>
        <w:rPr>
          <w:b/>
          <w:sz w:val="16"/>
        </w:rPr>
      </w:pPr>
    </w:p>
    <w:p w14:paraId="2C4FEEB5" w14:textId="77777777" w:rsidR="00F40FAD" w:rsidRDefault="006131BB" w:rsidP="000C5A39">
      <w:pPr>
        <w:pStyle w:val="BodyText"/>
        <w:spacing w:before="90"/>
        <w:ind w:left="1151"/>
        <w:jc w:val="both"/>
      </w:pPr>
      <w:r>
        <w:t>Under</w:t>
      </w:r>
      <w:r>
        <w:rPr>
          <w:spacing w:val="-9"/>
        </w:rPr>
        <w:t xml:space="preserve"> </w:t>
      </w:r>
      <w:r>
        <w:t>this</w:t>
      </w:r>
      <w:r>
        <w:rPr>
          <w:spacing w:val="-5"/>
        </w:rPr>
        <w:t xml:space="preserve"> </w:t>
      </w:r>
      <w:r>
        <w:t>criterion,</w:t>
      </w:r>
      <w:r>
        <w:rPr>
          <w:spacing w:val="-4"/>
        </w:rPr>
        <w:t xml:space="preserve"> </w:t>
      </w:r>
      <w:r>
        <w:t>on-site</w:t>
      </w:r>
      <w:r>
        <w:rPr>
          <w:spacing w:val="-5"/>
        </w:rPr>
        <w:t xml:space="preserve"> </w:t>
      </w:r>
      <w:r>
        <w:t>visit</w:t>
      </w:r>
      <w:r>
        <w:rPr>
          <w:spacing w:val="-1"/>
        </w:rPr>
        <w:t xml:space="preserve"> </w:t>
      </w:r>
      <w:r>
        <w:t>may</w:t>
      </w:r>
      <w:r>
        <w:rPr>
          <w:spacing w:val="-2"/>
        </w:rPr>
        <w:t xml:space="preserve"> </w:t>
      </w:r>
      <w:r>
        <w:t>be</w:t>
      </w:r>
      <w:r>
        <w:rPr>
          <w:spacing w:val="-7"/>
        </w:rPr>
        <w:t xml:space="preserve"> </w:t>
      </w:r>
      <w:r>
        <w:t>carried out</w:t>
      </w:r>
      <w:r>
        <w:rPr>
          <w:spacing w:val="-5"/>
        </w:rPr>
        <w:t xml:space="preserve"> </w:t>
      </w:r>
      <w:r>
        <w:t>of</w:t>
      </w:r>
      <w:r>
        <w:rPr>
          <w:spacing w:val="-8"/>
        </w:rPr>
        <w:t xml:space="preserve"> </w:t>
      </w:r>
      <w:r>
        <w:t>the</w:t>
      </w:r>
      <w:r>
        <w:rPr>
          <w:spacing w:val="-2"/>
        </w:rPr>
        <w:t xml:space="preserve"> </w:t>
      </w:r>
      <w:r>
        <w:t>following</w:t>
      </w:r>
      <w:r>
        <w:rPr>
          <w:spacing w:val="-3"/>
        </w:rPr>
        <w:t xml:space="preserve"> </w:t>
      </w:r>
      <w:r>
        <w:t>during</w:t>
      </w:r>
      <w:r>
        <w:rPr>
          <w:spacing w:val="-4"/>
        </w:rPr>
        <w:t xml:space="preserve"> </w:t>
      </w:r>
      <w:r>
        <w:t>a</w:t>
      </w:r>
      <w:r>
        <w:rPr>
          <w:spacing w:val="-1"/>
        </w:rPr>
        <w:t xml:space="preserve"> </w:t>
      </w:r>
      <w:r>
        <w:t>financial</w:t>
      </w:r>
      <w:r>
        <w:rPr>
          <w:spacing w:val="-8"/>
        </w:rPr>
        <w:t xml:space="preserve"> </w:t>
      </w:r>
      <w:r>
        <w:t>year:</w:t>
      </w:r>
    </w:p>
    <w:p w14:paraId="1185633C" w14:textId="77777777" w:rsidR="00F40FAD" w:rsidRDefault="00F40FAD" w:rsidP="000C5A39">
      <w:pPr>
        <w:pStyle w:val="BodyText"/>
        <w:spacing w:before="6"/>
        <w:jc w:val="both"/>
      </w:pPr>
    </w:p>
    <w:p w14:paraId="453CA13B" w14:textId="77777777" w:rsidR="00F40FAD" w:rsidRDefault="006131BB" w:rsidP="000C5A39">
      <w:pPr>
        <w:pStyle w:val="ListParagraph"/>
        <w:numPr>
          <w:ilvl w:val="0"/>
          <w:numId w:val="5"/>
        </w:numPr>
        <w:tabs>
          <w:tab w:val="left" w:pos="1872"/>
        </w:tabs>
        <w:spacing w:line="289" w:lineRule="exact"/>
        <w:jc w:val="both"/>
        <w:rPr>
          <w:sz w:val="24"/>
        </w:rPr>
      </w:pPr>
      <w:r>
        <w:rPr>
          <w:sz w:val="24"/>
        </w:rPr>
        <w:t>Professional</w:t>
      </w:r>
      <w:r>
        <w:rPr>
          <w:spacing w:val="-6"/>
          <w:sz w:val="24"/>
        </w:rPr>
        <w:t xml:space="preserve"> </w:t>
      </w:r>
      <w:r>
        <w:rPr>
          <w:sz w:val="24"/>
        </w:rPr>
        <w:t>Member(s)</w:t>
      </w:r>
      <w:r>
        <w:rPr>
          <w:spacing w:val="-9"/>
          <w:sz w:val="24"/>
        </w:rPr>
        <w:t xml:space="preserve"> </w:t>
      </w:r>
      <w:r>
        <w:rPr>
          <w:sz w:val="24"/>
        </w:rPr>
        <w:t>flagged</w:t>
      </w:r>
      <w:r>
        <w:rPr>
          <w:spacing w:val="-8"/>
          <w:sz w:val="24"/>
        </w:rPr>
        <w:t xml:space="preserve"> </w:t>
      </w:r>
      <w:r>
        <w:rPr>
          <w:sz w:val="24"/>
        </w:rPr>
        <w:t>under</w:t>
      </w:r>
      <w:r>
        <w:rPr>
          <w:spacing w:val="-6"/>
          <w:sz w:val="24"/>
        </w:rPr>
        <w:t xml:space="preserve"> </w:t>
      </w:r>
      <w:r>
        <w:rPr>
          <w:sz w:val="24"/>
        </w:rPr>
        <w:t>Desktop</w:t>
      </w:r>
      <w:r>
        <w:rPr>
          <w:spacing w:val="-12"/>
          <w:sz w:val="24"/>
        </w:rPr>
        <w:t xml:space="preserve"> </w:t>
      </w:r>
      <w:r>
        <w:rPr>
          <w:sz w:val="24"/>
        </w:rPr>
        <w:t>monitoring.</w:t>
      </w:r>
    </w:p>
    <w:p w14:paraId="42022342" w14:textId="77777777" w:rsidR="00F40FAD" w:rsidRDefault="006131BB" w:rsidP="000C5A39">
      <w:pPr>
        <w:pStyle w:val="ListParagraph"/>
        <w:numPr>
          <w:ilvl w:val="0"/>
          <w:numId w:val="5"/>
        </w:numPr>
        <w:tabs>
          <w:tab w:val="left" w:pos="1872"/>
        </w:tabs>
        <w:spacing w:line="283" w:lineRule="exact"/>
        <w:jc w:val="both"/>
        <w:rPr>
          <w:sz w:val="24"/>
        </w:rPr>
      </w:pPr>
      <w:r>
        <w:rPr>
          <w:sz w:val="24"/>
        </w:rPr>
        <w:t>Professional</w:t>
      </w:r>
      <w:r>
        <w:rPr>
          <w:spacing w:val="-7"/>
          <w:sz w:val="24"/>
        </w:rPr>
        <w:t xml:space="preserve"> </w:t>
      </w:r>
      <w:r>
        <w:rPr>
          <w:sz w:val="24"/>
        </w:rPr>
        <w:t>Member(s)</w:t>
      </w:r>
      <w:r>
        <w:rPr>
          <w:spacing w:val="-7"/>
          <w:sz w:val="24"/>
        </w:rPr>
        <w:t xml:space="preserve"> </w:t>
      </w:r>
      <w:r>
        <w:rPr>
          <w:sz w:val="24"/>
        </w:rPr>
        <w:t>handling</w:t>
      </w:r>
      <w:r>
        <w:rPr>
          <w:spacing w:val="-7"/>
          <w:sz w:val="24"/>
        </w:rPr>
        <w:t xml:space="preserve"> </w:t>
      </w:r>
      <w:r>
        <w:rPr>
          <w:sz w:val="24"/>
        </w:rPr>
        <w:t>multiple</w:t>
      </w:r>
      <w:r>
        <w:rPr>
          <w:spacing w:val="-5"/>
          <w:sz w:val="24"/>
        </w:rPr>
        <w:t xml:space="preserve"> </w:t>
      </w:r>
      <w:r>
        <w:rPr>
          <w:sz w:val="24"/>
        </w:rPr>
        <w:t>assignments.</w:t>
      </w:r>
    </w:p>
    <w:p w14:paraId="670F781C" w14:textId="77777777" w:rsidR="00F40FAD" w:rsidRDefault="006131BB" w:rsidP="000C5A39">
      <w:pPr>
        <w:pStyle w:val="ListParagraph"/>
        <w:numPr>
          <w:ilvl w:val="0"/>
          <w:numId w:val="5"/>
        </w:numPr>
        <w:tabs>
          <w:tab w:val="left" w:pos="1872"/>
        </w:tabs>
        <w:spacing w:line="281" w:lineRule="exact"/>
        <w:jc w:val="both"/>
        <w:rPr>
          <w:sz w:val="24"/>
        </w:rPr>
      </w:pPr>
      <w:r>
        <w:rPr>
          <w:sz w:val="24"/>
        </w:rPr>
        <w:t>Professional</w:t>
      </w:r>
      <w:r>
        <w:rPr>
          <w:spacing w:val="-6"/>
          <w:sz w:val="24"/>
        </w:rPr>
        <w:t xml:space="preserve"> </w:t>
      </w:r>
      <w:r>
        <w:rPr>
          <w:sz w:val="24"/>
        </w:rPr>
        <w:t>Member(s)</w:t>
      </w:r>
      <w:r>
        <w:rPr>
          <w:spacing w:val="-6"/>
          <w:sz w:val="24"/>
        </w:rPr>
        <w:t xml:space="preserve"> </w:t>
      </w:r>
      <w:r>
        <w:rPr>
          <w:sz w:val="24"/>
        </w:rPr>
        <w:t>making</w:t>
      </w:r>
      <w:r>
        <w:rPr>
          <w:spacing w:val="-2"/>
          <w:sz w:val="24"/>
        </w:rPr>
        <w:t xml:space="preserve"> </w:t>
      </w:r>
      <w:r>
        <w:rPr>
          <w:sz w:val="24"/>
        </w:rPr>
        <w:t>regular</w:t>
      </w:r>
      <w:r>
        <w:rPr>
          <w:spacing w:val="-7"/>
          <w:sz w:val="24"/>
        </w:rPr>
        <w:t xml:space="preserve"> </w:t>
      </w:r>
      <w:r>
        <w:rPr>
          <w:sz w:val="24"/>
        </w:rPr>
        <w:t>non-compliance</w:t>
      </w:r>
      <w:r>
        <w:rPr>
          <w:spacing w:val="-2"/>
          <w:sz w:val="24"/>
        </w:rPr>
        <w:t xml:space="preserve"> </w:t>
      </w:r>
      <w:r>
        <w:rPr>
          <w:sz w:val="24"/>
        </w:rPr>
        <w:t>under</w:t>
      </w:r>
      <w:r>
        <w:rPr>
          <w:spacing w:val="-10"/>
          <w:sz w:val="24"/>
        </w:rPr>
        <w:t xml:space="preserve"> </w:t>
      </w:r>
      <w:r>
        <w:rPr>
          <w:sz w:val="24"/>
        </w:rPr>
        <w:t>the</w:t>
      </w:r>
      <w:r>
        <w:rPr>
          <w:spacing w:val="-7"/>
          <w:sz w:val="24"/>
        </w:rPr>
        <w:t xml:space="preserve"> </w:t>
      </w:r>
      <w:r>
        <w:rPr>
          <w:sz w:val="24"/>
        </w:rPr>
        <w:t>Code.</w:t>
      </w:r>
    </w:p>
    <w:p w14:paraId="577FC1E8" w14:textId="77777777" w:rsidR="00F40FAD" w:rsidRDefault="006131BB" w:rsidP="000C5A39">
      <w:pPr>
        <w:pStyle w:val="ListParagraph"/>
        <w:numPr>
          <w:ilvl w:val="0"/>
          <w:numId w:val="5"/>
        </w:numPr>
        <w:tabs>
          <w:tab w:val="left" w:pos="1872"/>
        </w:tabs>
        <w:spacing w:line="280" w:lineRule="exact"/>
        <w:jc w:val="both"/>
        <w:rPr>
          <w:sz w:val="24"/>
        </w:rPr>
      </w:pPr>
      <w:r>
        <w:rPr>
          <w:sz w:val="24"/>
        </w:rPr>
        <w:t>Professional</w:t>
      </w:r>
      <w:r>
        <w:rPr>
          <w:spacing w:val="-6"/>
          <w:sz w:val="24"/>
        </w:rPr>
        <w:t xml:space="preserve"> </w:t>
      </w:r>
      <w:r>
        <w:rPr>
          <w:sz w:val="24"/>
        </w:rPr>
        <w:t>Member(s)</w:t>
      </w:r>
      <w:r>
        <w:rPr>
          <w:spacing w:val="-4"/>
          <w:sz w:val="24"/>
        </w:rPr>
        <w:t xml:space="preserve"> </w:t>
      </w:r>
      <w:r>
        <w:rPr>
          <w:sz w:val="24"/>
        </w:rPr>
        <w:t>against</w:t>
      </w:r>
      <w:r>
        <w:rPr>
          <w:spacing w:val="-6"/>
          <w:sz w:val="24"/>
        </w:rPr>
        <w:t xml:space="preserve"> </w:t>
      </w:r>
      <w:r>
        <w:rPr>
          <w:sz w:val="24"/>
        </w:rPr>
        <w:t>whom</w:t>
      </w:r>
      <w:r>
        <w:rPr>
          <w:spacing w:val="-6"/>
          <w:sz w:val="24"/>
        </w:rPr>
        <w:t xml:space="preserve"> </w:t>
      </w:r>
      <w:r>
        <w:rPr>
          <w:sz w:val="24"/>
        </w:rPr>
        <w:t>complaint</w:t>
      </w:r>
      <w:r>
        <w:rPr>
          <w:spacing w:val="-1"/>
          <w:sz w:val="24"/>
        </w:rPr>
        <w:t xml:space="preserve"> </w:t>
      </w:r>
      <w:r>
        <w:rPr>
          <w:sz w:val="24"/>
        </w:rPr>
        <w:t>has</w:t>
      </w:r>
      <w:r>
        <w:rPr>
          <w:spacing w:val="-7"/>
          <w:sz w:val="24"/>
        </w:rPr>
        <w:t xml:space="preserve"> </w:t>
      </w:r>
      <w:r>
        <w:rPr>
          <w:sz w:val="24"/>
        </w:rPr>
        <w:t>been</w:t>
      </w:r>
      <w:r>
        <w:rPr>
          <w:spacing w:val="-11"/>
          <w:sz w:val="24"/>
        </w:rPr>
        <w:t xml:space="preserve"> </w:t>
      </w:r>
      <w:r>
        <w:rPr>
          <w:sz w:val="24"/>
        </w:rPr>
        <w:t>received.</w:t>
      </w:r>
    </w:p>
    <w:p w14:paraId="5B3EC529" w14:textId="77777777" w:rsidR="00F40FAD" w:rsidRDefault="006131BB" w:rsidP="000C5A39">
      <w:pPr>
        <w:pStyle w:val="ListParagraph"/>
        <w:numPr>
          <w:ilvl w:val="0"/>
          <w:numId w:val="5"/>
        </w:numPr>
        <w:tabs>
          <w:tab w:val="left" w:pos="1872"/>
        </w:tabs>
        <w:spacing w:line="280" w:lineRule="exact"/>
        <w:jc w:val="both"/>
        <w:rPr>
          <w:sz w:val="24"/>
        </w:rPr>
      </w:pPr>
      <w:r>
        <w:rPr>
          <w:spacing w:val="-1"/>
          <w:sz w:val="24"/>
        </w:rPr>
        <w:t>Professional</w:t>
      </w:r>
      <w:r>
        <w:rPr>
          <w:sz w:val="24"/>
        </w:rPr>
        <w:t xml:space="preserve"> </w:t>
      </w:r>
      <w:r>
        <w:rPr>
          <w:spacing w:val="-1"/>
          <w:sz w:val="24"/>
        </w:rPr>
        <w:t>Member(s)</w:t>
      </w:r>
      <w:r>
        <w:rPr>
          <w:spacing w:val="-5"/>
          <w:sz w:val="24"/>
        </w:rPr>
        <w:t xml:space="preserve"> </w:t>
      </w:r>
      <w:r>
        <w:rPr>
          <w:spacing w:val="-1"/>
          <w:sz w:val="24"/>
        </w:rPr>
        <w:t>identified</w:t>
      </w:r>
      <w:r>
        <w:rPr>
          <w:spacing w:val="2"/>
          <w:sz w:val="24"/>
        </w:rPr>
        <w:t xml:space="preserve"> </w:t>
      </w:r>
      <w:r>
        <w:rPr>
          <w:spacing w:val="-1"/>
          <w:sz w:val="24"/>
        </w:rPr>
        <w:t>by</w:t>
      </w:r>
      <w:r>
        <w:rPr>
          <w:sz w:val="24"/>
        </w:rPr>
        <w:t xml:space="preserve"> </w:t>
      </w:r>
      <w:r>
        <w:rPr>
          <w:spacing w:val="-1"/>
          <w:sz w:val="24"/>
        </w:rPr>
        <w:t>IBBI</w:t>
      </w:r>
      <w:r>
        <w:rPr>
          <w:spacing w:val="-4"/>
          <w:sz w:val="24"/>
        </w:rPr>
        <w:t xml:space="preserve"> </w:t>
      </w:r>
      <w:r>
        <w:rPr>
          <w:sz w:val="24"/>
        </w:rPr>
        <w:t>or</w:t>
      </w:r>
      <w:r>
        <w:rPr>
          <w:spacing w:val="-3"/>
          <w:sz w:val="24"/>
        </w:rPr>
        <w:t xml:space="preserve"> </w:t>
      </w:r>
      <w:r>
        <w:rPr>
          <w:sz w:val="24"/>
        </w:rPr>
        <w:t>Governing Board or</w:t>
      </w:r>
      <w:r>
        <w:rPr>
          <w:spacing w:val="-6"/>
          <w:sz w:val="24"/>
        </w:rPr>
        <w:t xml:space="preserve"> </w:t>
      </w:r>
      <w:r>
        <w:rPr>
          <w:sz w:val="24"/>
        </w:rPr>
        <w:t>Monitoring</w:t>
      </w:r>
      <w:r>
        <w:rPr>
          <w:spacing w:val="-19"/>
          <w:sz w:val="24"/>
        </w:rPr>
        <w:t xml:space="preserve"> </w:t>
      </w:r>
      <w:r>
        <w:rPr>
          <w:sz w:val="24"/>
        </w:rPr>
        <w:t>Committee.</w:t>
      </w:r>
    </w:p>
    <w:p w14:paraId="121E949B" w14:textId="77777777" w:rsidR="00F40FAD" w:rsidRDefault="006131BB" w:rsidP="000C5A39">
      <w:pPr>
        <w:pStyle w:val="ListParagraph"/>
        <w:numPr>
          <w:ilvl w:val="0"/>
          <w:numId w:val="5"/>
        </w:numPr>
        <w:tabs>
          <w:tab w:val="left" w:pos="1871"/>
          <w:tab w:val="left" w:pos="1872"/>
        </w:tabs>
        <w:spacing w:before="3" w:line="230" w:lineRule="auto"/>
        <w:ind w:right="1303" w:hanging="360"/>
        <w:jc w:val="both"/>
        <w:rPr>
          <w:sz w:val="24"/>
        </w:rPr>
      </w:pPr>
      <w:r>
        <w:rPr>
          <w:sz w:val="24"/>
        </w:rPr>
        <w:t>On</w:t>
      </w:r>
      <w:r>
        <w:rPr>
          <w:spacing w:val="-9"/>
          <w:sz w:val="24"/>
        </w:rPr>
        <w:t xml:space="preserve"> </w:t>
      </w:r>
      <w:r>
        <w:rPr>
          <w:sz w:val="24"/>
        </w:rPr>
        <w:t>receipt</w:t>
      </w:r>
      <w:r>
        <w:rPr>
          <w:spacing w:val="-3"/>
          <w:sz w:val="24"/>
        </w:rPr>
        <w:t xml:space="preserve"> </w:t>
      </w:r>
      <w:r>
        <w:rPr>
          <w:sz w:val="24"/>
        </w:rPr>
        <w:t>of</w:t>
      </w:r>
      <w:r>
        <w:rPr>
          <w:spacing w:val="-2"/>
          <w:sz w:val="24"/>
        </w:rPr>
        <w:t xml:space="preserve"> </w:t>
      </w:r>
      <w:r>
        <w:rPr>
          <w:sz w:val="24"/>
        </w:rPr>
        <w:t>any</w:t>
      </w:r>
      <w:r>
        <w:rPr>
          <w:spacing w:val="-2"/>
          <w:sz w:val="24"/>
        </w:rPr>
        <w:t xml:space="preserve"> </w:t>
      </w:r>
      <w:r>
        <w:rPr>
          <w:sz w:val="24"/>
        </w:rPr>
        <w:t>order/direction</w:t>
      </w:r>
      <w:r>
        <w:rPr>
          <w:spacing w:val="-5"/>
          <w:sz w:val="24"/>
        </w:rPr>
        <w:t xml:space="preserve"> </w:t>
      </w:r>
      <w:r>
        <w:rPr>
          <w:sz w:val="24"/>
        </w:rPr>
        <w:t>of</w:t>
      </w:r>
      <w:r>
        <w:rPr>
          <w:spacing w:val="-2"/>
          <w:sz w:val="24"/>
        </w:rPr>
        <w:t xml:space="preserve"> </w:t>
      </w:r>
      <w:r>
        <w:rPr>
          <w:sz w:val="24"/>
        </w:rPr>
        <w:t>court</w:t>
      </w:r>
      <w:r>
        <w:rPr>
          <w:spacing w:val="-4"/>
          <w:sz w:val="24"/>
        </w:rPr>
        <w:t xml:space="preserve"> </w:t>
      </w:r>
      <w:r>
        <w:rPr>
          <w:sz w:val="24"/>
        </w:rPr>
        <w:t>or</w:t>
      </w:r>
      <w:r>
        <w:rPr>
          <w:spacing w:val="-8"/>
          <w:sz w:val="24"/>
        </w:rPr>
        <w:t xml:space="preserve"> </w:t>
      </w:r>
      <w:r>
        <w:rPr>
          <w:sz w:val="24"/>
        </w:rPr>
        <w:t>tribunal</w:t>
      </w:r>
      <w:r>
        <w:rPr>
          <w:spacing w:val="-8"/>
          <w:sz w:val="24"/>
        </w:rPr>
        <w:t xml:space="preserve"> </w:t>
      </w:r>
      <w:r>
        <w:rPr>
          <w:sz w:val="24"/>
        </w:rPr>
        <w:t>or</w:t>
      </w:r>
      <w:r>
        <w:rPr>
          <w:spacing w:val="-6"/>
          <w:sz w:val="24"/>
        </w:rPr>
        <w:t xml:space="preserve"> </w:t>
      </w:r>
      <w:r>
        <w:rPr>
          <w:sz w:val="24"/>
        </w:rPr>
        <w:t>Board</w:t>
      </w:r>
      <w:r>
        <w:rPr>
          <w:spacing w:val="-2"/>
          <w:sz w:val="24"/>
        </w:rPr>
        <w:t xml:space="preserve"> </w:t>
      </w:r>
      <w:r>
        <w:rPr>
          <w:sz w:val="24"/>
        </w:rPr>
        <w:t>that</w:t>
      </w:r>
      <w:r>
        <w:rPr>
          <w:spacing w:val="-4"/>
          <w:sz w:val="24"/>
        </w:rPr>
        <w:t xml:space="preserve"> </w:t>
      </w:r>
      <w:r>
        <w:rPr>
          <w:sz w:val="24"/>
        </w:rPr>
        <w:t>directs</w:t>
      </w:r>
      <w:r>
        <w:rPr>
          <w:spacing w:val="-2"/>
          <w:sz w:val="24"/>
        </w:rPr>
        <w:t xml:space="preserve"> </w:t>
      </w:r>
      <w:r>
        <w:rPr>
          <w:sz w:val="24"/>
        </w:rPr>
        <w:t>inspection</w:t>
      </w:r>
      <w:r>
        <w:rPr>
          <w:spacing w:val="-5"/>
          <w:sz w:val="24"/>
        </w:rPr>
        <w:t xml:space="preserve"> </w:t>
      </w:r>
      <w:r>
        <w:rPr>
          <w:sz w:val="24"/>
        </w:rPr>
        <w:t>or</w:t>
      </w:r>
      <w:r>
        <w:rPr>
          <w:spacing w:val="-57"/>
          <w:sz w:val="24"/>
        </w:rPr>
        <w:t xml:space="preserve"> </w:t>
      </w:r>
      <w:r>
        <w:rPr>
          <w:sz w:val="24"/>
        </w:rPr>
        <w:t>makes</w:t>
      </w:r>
      <w:r>
        <w:rPr>
          <w:spacing w:val="-1"/>
          <w:sz w:val="24"/>
        </w:rPr>
        <w:t xml:space="preserve"> </w:t>
      </w:r>
      <w:r>
        <w:rPr>
          <w:sz w:val="24"/>
        </w:rPr>
        <w:t>adverse</w:t>
      </w:r>
      <w:r>
        <w:rPr>
          <w:spacing w:val="-4"/>
          <w:sz w:val="24"/>
        </w:rPr>
        <w:t xml:space="preserve"> </w:t>
      </w:r>
      <w:r>
        <w:rPr>
          <w:sz w:val="24"/>
        </w:rPr>
        <w:t>observations</w:t>
      </w:r>
      <w:r>
        <w:rPr>
          <w:spacing w:val="1"/>
          <w:sz w:val="24"/>
        </w:rPr>
        <w:t xml:space="preserve"> </w:t>
      </w:r>
      <w:r>
        <w:rPr>
          <w:sz w:val="24"/>
        </w:rPr>
        <w:t>/</w:t>
      </w:r>
      <w:r>
        <w:rPr>
          <w:spacing w:val="-6"/>
          <w:sz w:val="24"/>
        </w:rPr>
        <w:t xml:space="preserve"> </w:t>
      </w:r>
      <w:r>
        <w:rPr>
          <w:sz w:val="24"/>
        </w:rPr>
        <w:t>remarks against</w:t>
      </w:r>
      <w:r>
        <w:rPr>
          <w:spacing w:val="-1"/>
          <w:sz w:val="24"/>
        </w:rPr>
        <w:t xml:space="preserve"> </w:t>
      </w:r>
      <w:r>
        <w:rPr>
          <w:sz w:val="24"/>
        </w:rPr>
        <w:t>the</w:t>
      </w:r>
      <w:r>
        <w:rPr>
          <w:spacing w:val="-2"/>
          <w:sz w:val="24"/>
        </w:rPr>
        <w:t xml:space="preserve"> </w:t>
      </w:r>
      <w:r>
        <w:rPr>
          <w:sz w:val="24"/>
        </w:rPr>
        <w:t>professional</w:t>
      </w:r>
      <w:r>
        <w:rPr>
          <w:spacing w:val="-12"/>
          <w:sz w:val="24"/>
        </w:rPr>
        <w:t xml:space="preserve"> </w:t>
      </w:r>
      <w:proofErr w:type="gramStart"/>
      <w:r>
        <w:rPr>
          <w:sz w:val="24"/>
        </w:rPr>
        <w:t>members;</w:t>
      </w:r>
      <w:proofErr w:type="gramEnd"/>
    </w:p>
    <w:p w14:paraId="3A37C890" w14:textId="77777777" w:rsidR="00F40FAD" w:rsidRDefault="006131BB" w:rsidP="000C5A39">
      <w:pPr>
        <w:pStyle w:val="ListParagraph"/>
        <w:numPr>
          <w:ilvl w:val="0"/>
          <w:numId w:val="5"/>
        </w:numPr>
        <w:tabs>
          <w:tab w:val="left" w:pos="1872"/>
        </w:tabs>
        <w:spacing w:before="6"/>
        <w:jc w:val="both"/>
        <w:rPr>
          <w:sz w:val="24"/>
        </w:rPr>
      </w:pPr>
      <w:r>
        <w:rPr>
          <w:sz w:val="24"/>
        </w:rPr>
        <w:t>Such</w:t>
      </w:r>
      <w:r>
        <w:rPr>
          <w:spacing w:val="-6"/>
          <w:sz w:val="24"/>
        </w:rPr>
        <w:t xml:space="preserve"> </w:t>
      </w:r>
      <w:r>
        <w:rPr>
          <w:sz w:val="24"/>
        </w:rPr>
        <w:t>other</w:t>
      </w:r>
      <w:r>
        <w:rPr>
          <w:spacing w:val="-7"/>
          <w:sz w:val="24"/>
        </w:rPr>
        <w:t xml:space="preserve"> </w:t>
      </w:r>
      <w:r>
        <w:rPr>
          <w:sz w:val="24"/>
        </w:rPr>
        <w:t>event</w:t>
      </w:r>
      <w:r>
        <w:rPr>
          <w:spacing w:val="1"/>
          <w:sz w:val="24"/>
        </w:rPr>
        <w:t xml:space="preserve"> </w:t>
      </w:r>
      <w:r>
        <w:rPr>
          <w:sz w:val="24"/>
        </w:rPr>
        <w:t>as</w:t>
      </w:r>
      <w:r>
        <w:rPr>
          <w:spacing w:val="-1"/>
          <w:sz w:val="24"/>
        </w:rPr>
        <w:t xml:space="preserve"> </w:t>
      </w:r>
      <w:r>
        <w:rPr>
          <w:sz w:val="24"/>
        </w:rPr>
        <w:t>may</w:t>
      </w:r>
      <w:r>
        <w:rPr>
          <w:spacing w:val="-2"/>
          <w:sz w:val="24"/>
        </w:rPr>
        <w:t xml:space="preserve"> </w:t>
      </w:r>
      <w:r>
        <w:rPr>
          <w:sz w:val="24"/>
        </w:rPr>
        <w:t>be</w:t>
      </w:r>
      <w:r>
        <w:rPr>
          <w:spacing w:val="-1"/>
          <w:sz w:val="24"/>
        </w:rPr>
        <w:t xml:space="preserve"> </w:t>
      </w:r>
      <w:r>
        <w:rPr>
          <w:sz w:val="24"/>
        </w:rPr>
        <w:t>deemed</w:t>
      </w:r>
      <w:r>
        <w:rPr>
          <w:spacing w:val="-4"/>
          <w:sz w:val="24"/>
        </w:rPr>
        <w:t xml:space="preserve"> </w:t>
      </w:r>
      <w:r>
        <w:rPr>
          <w:sz w:val="24"/>
        </w:rPr>
        <w:t>fit</w:t>
      </w:r>
      <w:r>
        <w:rPr>
          <w:spacing w:val="-1"/>
          <w:sz w:val="24"/>
        </w:rPr>
        <w:t xml:space="preserve"> </w:t>
      </w:r>
      <w:r>
        <w:rPr>
          <w:sz w:val="24"/>
        </w:rPr>
        <w:t>by the</w:t>
      </w:r>
      <w:r>
        <w:rPr>
          <w:spacing w:val="-14"/>
          <w:sz w:val="24"/>
        </w:rPr>
        <w:t xml:space="preserve"> </w:t>
      </w:r>
      <w:r>
        <w:rPr>
          <w:sz w:val="24"/>
        </w:rPr>
        <w:t>committee.</w:t>
      </w:r>
    </w:p>
    <w:p w14:paraId="09161661" w14:textId="77777777" w:rsidR="00F40FAD" w:rsidRDefault="00F40FAD" w:rsidP="000C5A39">
      <w:pPr>
        <w:pStyle w:val="BodyText"/>
        <w:jc w:val="both"/>
        <w:rPr>
          <w:sz w:val="26"/>
        </w:rPr>
      </w:pPr>
    </w:p>
    <w:p w14:paraId="5B72FA2A" w14:textId="77777777" w:rsidR="00F40FAD" w:rsidRDefault="006131BB" w:rsidP="000C5A39">
      <w:pPr>
        <w:ind w:left="1151"/>
        <w:jc w:val="both"/>
        <w:rPr>
          <w:b/>
          <w:sz w:val="24"/>
        </w:rPr>
      </w:pPr>
      <w:r>
        <w:rPr>
          <w:b/>
          <w:sz w:val="24"/>
          <w:u w:val="thick"/>
        </w:rPr>
        <w:t>Random</w:t>
      </w:r>
      <w:r>
        <w:rPr>
          <w:b/>
          <w:spacing w:val="-1"/>
          <w:sz w:val="24"/>
          <w:u w:val="thick"/>
        </w:rPr>
        <w:t xml:space="preserve"> </w:t>
      </w:r>
      <w:r>
        <w:rPr>
          <w:b/>
          <w:sz w:val="24"/>
          <w:u w:val="thick"/>
        </w:rPr>
        <w:t>Basis</w:t>
      </w:r>
    </w:p>
    <w:p w14:paraId="64F412F8" w14:textId="77777777" w:rsidR="00F40FAD" w:rsidRDefault="00F40FAD" w:rsidP="000C5A39">
      <w:pPr>
        <w:pStyle w:val="BodyText"/>
        <w:spacing w:before="5"/>
        <w:jc w:val="both"/>
        <w:rPr>
          <w:b/>
          <w:sz w:val="16"/>
        </w:rPr>
      </w:pPr>
    </w:p>
    <w:p w14:paraId="02889BA6" w14:textId="19D86C62" w:rsidR="00F40FAD" w:rsidRDefault="006131BB" w:rsidP="000C5A39">
      <w:pPr>
        <w:pStyle w:val="BodyText"/>
        <w:spacing w:before="90"/>
        <w:ind w:left="1151" w:right="888"/>
        <w:jc w:val="both"/>
      </w:pPr>
      <w:r>
        <w:t>Under this criterion IPA may randomly identify the professional members having assignments</w:t>
      </w:r>
      <w:r>
        <w:rPr>
          <w:spacing w:val="1"/>
        </w:rPr>
        <w:t xml:space="preserve"> </w:t>
      </w:r>
      <w:r>
        <w:t>(other than those identified under trigger basis) during a financial year for the purpose of on-site</w:t>
      </w:r>
      <w:r w:rsidR="00BE1B10">
        <w:t xml:space="preserve"> visit/</w:t>
      </w:r>
      <w:r w:rsidR="00BE1B10" w:rsidRPr="00364DC2">
        <w:rPr>
          <w:color w:val="000000" w:themeColor="text1"/>
        </w:rPr>
        <w:t>online.</w:t>
      </w:r>
      <w:r w:rsidRPr="00364DC2">
        <w:rPr>
          <w:color w:val="000000" w:themeColor="text1"/>
          <w:spacing w:val="1"/>
        </w:rPr>
        <w:t xml:space="preserve"> </w:t>
      </w:r>
    </w:p>
    <w:p w14:paraId="4DC7E3D4" w14:textId="77777777" w:rsidR="00F40FAD" w:rsidRDefault="00F40FAD" w:rsidP="000C5A39">
      <w:pPr>
        <w:pStyle w:val="BodyText"/>
        <w:jc w:val="both"/>
      </w:pPr>
    </w:p>
    <w:p w14:paraId="087C2286" w14:textId="000F7622" w:rsidR="00F40FAD" w:rsidRDefault="006131BB" w:rsidP="000C5A39">
      <w:pPr>
        <w:pStyle w:val="BodyText"/>
        <w:ind w:left="1151" w:right="909"/>
        <w:jc w:val="both"/>
      </w:pPr>
      <w:r>
        <w:t>It</w:t>
      </w:r>
      <w:r>
        <w:rPr>
          <w:spacing w:val="-4"/>
        </w:rPr>
        <w:t xml:space="preserve"> </w:t>
      </w:r>
      <w:r>
        <w:t>will</w:t>
      </w:r>
      <w:r>
        <w:rPr>
          <w:spacing w:val="-3"/>
        </w:rPr>
        <w:t xml:space="preserve"> </w:t>
      </w:r>
      <w:r>
        <w:t>be</w:t>
      </w:r>
      <w:r>
        <w:rPr>
          <w:spacing w:val="-5"/>
        </w:rPr>
        <w:t xml:space="preserve"> </w:t>
      </w:r>
      <w:r>
        <w:t>carried</w:t>
      </w:r>
      <w:r>
        <w:rPr>
          <w:spacing w:val="-2"/>
        </w:rPr>
        <w:t xml:space="preserve"> </w:t>
      </w:r>
      <w:r>
        <w:t>out</w:t>
      </w:r>
      <w:r>
        <w:rPr>
          <w:spacing w:val="-3"/>
        </w:rPr>
        <w:t xml:space="preserve"> </w:t>
      </w:r>
      <w:r>
        <w:t>as</w:t>
      </w:r>
      <w:r>
        <w:rPr>
          <w:spacing w:val="-4"/>
        </w:rPr>
        <w:t xml:space="preserve"> </w:t>
      </w:r>
      <w:r>
        <w:t>a</w:t>
      </w:r>
      <w:r>
        <w:rPr>
          <w:spacing w:val="1"/>
        </w:rPr>
        <w:t xml:space="preserve"> </w:t>
      </w:r>
      <w:r>
        <w:t xml:space="preserve">sample </w:t>
      </w:r>
      <w:proofErr w:type="gramStart"/>
      <w:r>
        <w:t>on</w:t>
      </w:r>
      <w:r>
        <w:rPr>
          <w:spacing w:val="-2"/>
        </w:rPr>
        <w:t xml:space="preserve"> </w:t>
      </w:r>
      <w:r>
        <w:t>the</w:t>
      </w:r>
      <w:r>
        <w:rPr>
          <w:spacing w:val="-4"/>
        </w:rPr>
        <w:t xml:space="preserve"> </w:t>
      </w:r>
      <w:r>
        <w:t>basis</w:t>
      </w:r>
      <w:r>
        <w:rPr>
          <w:spacing w:val="2"/>
        </w:rPr>
        <w:t xml:space="preserve"> </w:t>
      </w:r>
      <w:r>
        <w:t>of</w:t>
      </w:r>
      <w:proofErr w:type="gramEnd"/>
      <w:r>
        <w:rPr>
          <w:spacing w:val="-7"/>
        </w:rPr>
        <w:t xml:space="preserve"> </w:t>
      </w:r>
      <w:r>
        <w:t>an</w:t>
      </w:r>
      <w:r>
        <w:rPr>
          <w:spacing w:val="-4"/>
        </w:rPr>
        <w:t xml:space="preserve"> </w:t>
      </w:r>
      <w:r>
        <w:t>Annual</w:t>
      </w:r>
      <w:r>
        <w:rPr>
          <w:spacing w:val="-5"/>
        </w:rPr>
        <w:t xml:space="preserve"> </w:t>
      </w:r>
      <w:r>
        <w:t>Inspection</w:t>
      </w:r>
      <w:r>
        <w:rPr>
          <w:spacing w:val="-8"/>
        </w:rPr>
        <w:t xml:space="preserve"> </w:t>
      </w:r>
      <w:r>
        <w:t>Plan,</w:t>
      </w:r>
      <w:r>
        <w:rPr>
          <w:spacing w:val="-2"/>
        </w:rPr>
        <w:t xml:space="preserve"> </w:t>
      </w:r>
      <w:r>
        <w:t>by</w:t>
      </w:r>
      <w:r>
        <w:rPr>
          <w:spacing w:val="-3"/>
        </w:rPr>
        <w:t xml:space="preserve"> </w:t>
      </w:r>
      <w:r w:rsidR="00364DC2">
        <w:t>short</w:t>
      </w:r>
      <w:r w:rsidR="00364DC2">
        <w:rPr>
          <w:spacing w:val="1"/>
        </w:rPr>
        <w:t>listing</w:t>
      </w:r>
      <w:r>
        <w:rPr>
          <w:spacing w:val="-6"/>
        </w:rPr>
        <w:t xml:space="preserve"> </w:t>
      </w:r>
      <w:r>
        <w:t>IPs</w:t>
      </w:r>
      <w:r w:rsidR="00922AF1">
        <w:t xml:space="preserve"> on </w:t>
      </w:r>
      <w:proofErr w:type="gramStart"/>
      <w:r w:rsidR="00922AF1">
        <w:t>sample</w:t>
      </w:r>
      <w:proofErr w:type="gramEnd"/>
      <w:r w:rsidR="00922AF1">
        <w:t xml:space="preserve"> basis</w:t>
      </w:r>
      <w:r>
        <w:t xml:space="preserve"> as per</w:t>
      </w:r>
      <w:r>
        <w:rPr>
          <w:spacing w:val="-6"/>
        </w:rPr>
        <w:t xml:space="preserve"> </w:t>
      </w:r>
      <w:r>
        <w:t>the</w:t>
      </w:r>
      <w:r>
        <w:rPr>
          <w:spacing w:val="1"/>
        </w:rPr>
        <w:t xml:space="preserve"> </w:t>
      </w:r>
      <w:r>
        <w:t>Inspection</w:t>
      </w:r>
      <w:r>
        <w:rPr>
          <w:spacing w:val="-2"/>
        </w:rPr>
        <w:t xml:space="preserve"> </w:t>
      </w:r>
      <w:r>
        <w:t>Policy of</w:t>
      </w:r>
      <w:r>
        <w:rPr>
          <w:spacing w:val="-3"/>
        </w:rPr>
        <w:t xml:space="preserve"> </w:t>
      </w:r>
      <w:r>
        <w:t>the</w:t>
      </w:r>
      <w:r>
        <w:rPr>
          <w:spacing w:val="-1"/>
        </w:rPr>
        <w:t xml:space="preserve"> </w:t>
      </w:r>
      <w:r>
        <w:t>agency.</w:t>
      </w:r>
    </w:p>
    <w:p w14:paraId="1D452561" w14:textId="77777777" w:rsidR="00F40FAD" w:rsidRDefault="00F40FAD" w:rsidP="000C5A39">
      <w:pPr>
        <w:pStyle w:val="BodyText"/>
        <w:jc w:val="both"/>
      </w:pPr>
    </w:p>
    <w:p w14:paraId="00B7C4A5" w14:textId="77777777" w:rsidR="00F40FAD" w:rsidRDefault="006131BB" w:rsidP="000C5A39">
      <w:pPr>
        <w:pStyle w:val="BodyText"/>
        <w:ind w:left="1151" w:right="898"/>
        <w:jc w:val="both"/>
      </w:pPr>
      <w:r>
        <w:t>Where the professional member holds no appointment as an Insolvency Professional or has not</w:t>
      </w:r>
      <w:r>
        <w:rPr>
          <w:spacing w:val="1"/>
        </w:rPr>
        <w:t xml:space="preserve"> </w:t>
      </w:r>
      <w:r>
        <w:t xml:space="preserve">taken up any assignment in a specified period, in that case </w:t>
      </w:r>
      <w:proofErr w:type="gramStart"/>
      <w:r>
        <w:t>on</w:t>
      </w:r>
      <w:proofErr w:type="gramEnd"/>
      <w:r>
        <w:t>-site visit may be undertaken at the</w:t>
      </w:r>
      <w:r>
        <w:rPr>
          <w:spacing w:val="1"/>
        </w:rPr>
        <w:t xml:space="preserve"> </w:t>
      </w:r>
      <w:r>
        <w:t>discretion</w:t>
      </w:r>
      <w:r>
        <w:rPr>
          <w:spacing w:val="-6"/>
        </w:rPr>
        <w:t xml:space="preserve"> </w:t>
      </w:r>
      <w:r>
        <w:t>of</w:t>
      </w:r>
      <w:r>
        <w:rPr>
          <w:spacing w:val="-4"/>
        </w:rPr>
        <w:t xml:space="preserve"> </w:t>
      </w:r>
      <w:r>
        <w:t>the</w:t>
      </w:r>
      <w:r>
        <w:rPr>
          <w:spacing w:val="-1"/>
        </w:rPr>
        <w:t xml:space="preserve"> </w:t>
      </w:r>
      <w:r>
        <w:t>Monitoring Committee.</w:t>
      </w:r>
    </w:p>
    <w:p w14:paraId="24FFAF95" w14:textId="77777777" w:rsidR="00F40FAD" w:rsidRDefault="00F40FAD" w:rsidP="000C5A39">
      <w:pPr>
        <w:pStyle w:val="BodyText"/>
        <w:spacing w:before="1"/>
        <w:jc w:val="both"/>
      </w:pPr>
    </w:p>
    <w:p w14:paraId="7FFF9F19" w14:textId="6D69AAFB" w:rsidR="00F40FAD" w:rsidRDefault="006131BB" w:rsidP="000C5A39">
      <w:pPr>
        <w:pStyle w:val="BodyText"/>
        <w:ind w:left="1151"/>
        <w:jc w:val="both"/>
      </w:pPr>
      <w:r>
        <w:t>The</w:t>
      </w:r>
      <w:r>
        <w:rPr>
          <w:spacing w:val="-7"/>
        </w:rPr>
        <w:t xml:space="preserve"> </w:t>
      </w:r>
      <w:r>
        <w:t>inspections</w:t>
      </w:r>
      <w:r>
        <w:rPr>
          <w:spacing w:val="-3"/>
        </w:rPr>
        <w:t xml:space="preserve"> </w:t>
      </w:r>
      <w:r>
        <w:t>will</w:t>
      </w:r>
      <w:r>
        <w:rPr>
          <w:spacing w:val="-3"/>
        </w:rPr>
        <w:t xml:space="preserve"> </w:t>
      </w:r>
      <w:r>
        <w:t>be</w:t>
      </w:r>
      <w:r>
        <w:rPr>
          <w:spacing w:val="-7"/>
        </w:rPr>
        <w:t xml:space="preserve"> </w:t>
      </w:r>
      <w:r>
        <w:t>carried</w:t>
      </w:r>
      <w:r>
        <w:rPr>
          <w:spacing w:val="-5"/>
        </w:rPr>
        <w:t xml:space="preserve"> </w:t>
      </w:r>
      <w:r>
        <w:t>out</w:t>
      </w:r>
      <w:r>
        <w:rPr>
          <w:spacing w:val="-1"/>
        </w:rPr>
        <w:t xml:space="preserve"> </w:t>
      </w:r>
      <w:proofErr w:type="gramStart"/>
      <w:r>
        <w:t>on</w:t>
      </w:r>
      <w:r>
        <w:rPr>
          <w:spacing w:val="-6"/>
        </w:rPr>
        <w:t xml:space="preserve"> </w:t>
      </w:r>
      <w:r>
        <w:t>the</w:t>
      </w:r>
      <w:r>
        <w:rPr>
          <w:spacing w:val="-1"/>
        </w:rPr>
        <w:t xml:space="preserve"> </w:t>
      </w:r>
      <w:r>
        <w:t>basis</w:t>
      </w:r>
      <w:r>
        <w:rPr>
          <w:spacing w:val="-3"/>
        </w:rPr>
        <w:t xml:space="preserve"> </w:t>
      </w:r>
      <w:r>
        <w:t>of</w:t>
      </w:r>
      <w:proofErr w:type="gramEnd"/>
      <w:r>
        <w:rPr>
          <w:spacing w:val="4"/>
        </w:rPr>
        <w:t xml:space="preserve"> </w:t>
      </w:r>
      <w:r w:rsidR="00922AF1">
        <w:t>the Inspection</w:t>
      </w:r>
      <w:r>
        <w:rPr>
          <w:spacing w:val="-5"/>
        </w:rPr>
        <w:t xml:space="preserve"> </w:t>
      </w:r>
      <w:r>
        <w:t>policy</w:t>
      </w:r>
      <w:r>
        <w:rPr>
          <w:spacing w:val="-4"/>
        </w:rPr>
        <w:t xml:space="preserve"> </w:t>
      </w:r>
      <w:r>
        <w:t>of</w:t>
      </w:r>
      <w:r>
        <w:rPr>
          <w:spacing w:val="-7"/>
        </w:rPr>
        <w:t xml:space="preserve"> </w:t>
      </w:r>
      <w:r>
        <w:t>the IIIPI.</w:t>
      </w:r>
    </w:p>
    <w:p w14:paraId="0C8781BA" w14:textId="77777777" w:rsidR="00F40FAD" w:rsidRDefault="00F40FAD" w:rsidP="000C5A39">
      <w:pPr>
        <w:pStyle w:val="BodyText"/>
        <w:spacing w:before="2"/>
        <w:jc w:val="both"/>
      </w:pPr>
    </w:p>
    <w:p w14:paraId="45886D33" w14:textId="77777777" w:rsidR="00F40FAD" w:rsidRDefault="006131BB" w:rsidP="000C5A39">
      <w:pPr>
        <w:pStyle w:val="BodyText"/>
        <w:ind w:left="1151" w:right="918"/>
        <w:jc w:val="both"/>
      </w:pPr>
      <w:r>
        <w:t>The</w:t>
      </w:r>
      <w:r>
        <w:rPr>
          <w:spacing w:val="1"/>
        </w:rPr>
        <w:t xml:space="preserve"> </w:t>
      </w:r>
      <w:r>
        <w:t>report</w:t>
      </w:r>
      <w:r>
        <w:rPr>
          <w:spacing w:val="1"/>
        </w:rPr>
        <w:t xml:space="preserve"> </w:t>
      </w:r>
      <w:r>
        <w:t>of</w:t>
      </w:r>
      <w:r>
        <w:rPr>
          <w:spacing w:val="1"/>
        </w:rPr>
        <w:t xml:space="preserve"> </w:t>
      </w:r>
      <w:r>
        <w:t>the</w:t>
      </w:r>
      <w:r>
        <w:rPr>
          <w:spacing w:val="1"/>
        </w:rPr>
        <w:t xml:space="preserve"> </w:t>
      </w:r>
      <w:r>
        <w:t>inspection</w:t>
      </w:r>
      <w:r>
        <w:rPr>
          <w:spacing w:val="1"/>
        </w:rPr>
        <w:t xml:space="preserve"> </w:t>
      </w:r>
      <w:r>
        <w:t>will</w:t>
      </w:r>
      <w:r>
        <w:rPr>
          <w:spacing w:val="1"/>
        </w:rPr>
        <w:t xml:space="preserve"> </w:t>
      </w:r>
      <w:r>
        <w:t>be</w:t>
      </w:r>
      <w:r>
        <w:rPr>
          <w:spacing w:val="1"/>
        </w:rPr>
        <w:t xml:space="preserve"> </w:t>
      </w:r>
      <w:r>
        <w:t>put</w:t>
      </w:r>
      <w:r>
        <w:rPr>
          <w:spacing w:val="1"/>
        </w:rPr>
        <w:t xml:space="preserve"> </w:t>
      </w:r>
      <w:r>
        <w:t>up</w:t>
      </w:r>
      <w:r>
        <w:rPr>
          <w:spacing w:val="1"/>
        </w:rPr>
        <w:t xml:space="preserve"> </w:t>
      </w:r>
      <w:r>
        <w:t>by</w:t>
      </w:r>
      <w:r>
        <w:rPr>
          <w:spacing w:val="1"/>
        </w:rPr>
        <w:t xml:space="preserve"> </w:t>
      </w:r>
      <w:r>
        <w:t>the</w:t>
      </w:r>
      <w:r>
        <w:rPr>
          <w:spacing w:val="1"/>
        </w:rPr>
        <w:t xml:space="preserve"> </w:t>
      </w:r>
      <w:r>
        <w:t>Inspecting</w:t>
      </w:r>
      <w:r>
        <w:rPr>
          <w:spacing w:val="1"/>
        </w:rPr>
        <w:t xml:space="preserve"> </w:t>
      </w:r>
      <w:r>
        <w:t>Authority</w:t>
      </w:r>
      <w:r>
        <w:rPr>
          <w:spacing w:val="1"/>
        </w:rPr>
        <w:t xml:space="preserve"> </w:t>
      </w:r>
      <w:r>
        <w:t>to</w:t>
      </w:r>
      <w:r>
        <w:rPr>
          <w:spacing w:val="1"/>
        </w:rPr>
        <w:t xml:space="preserve"> </w:t>
      </w:r>
      <w:r>
        <w:t>the</w:t>
      </w:r>
      <w:r>
        <w:rPr>
          <w:spacing w:val="1"/>
        </w:rPr>
        <w:t xml:space="preserve"> </w:t>
      </w:r>
      <w:r>
        <w:t>Monitoring</w:t>
      </w:r>
      <w:r>
        <w:rPr>
          <w:spacing w:val="-57"/>
        </w:rPr>
        <w:t xml:space="preserve"> </w:t>
      </w:r>
      <w:r>
        <w:t>Committee,</w:t>
      </w:r>
      <w:r>
        <w:rPr>
          <w:spacing w:val="-5"/>
        </w:rPr>
        <w:t xml:space="preserve"> </w:t>
      </w:r>
      <w:r>
        <w:t>which would</w:t>
      </w:r>
      <w:r>
        <w:rPr>
          <w:spacing w:val="-5"/>
        </w:rPr>
        <w:t xml:space="preserve"> </w:t>
      </w:r>
      <w:r>
        <w:t>take</w:t>
      </w:r>
      <w:r>
        <w:rPr>
          <w:spacing w:val="-2"/>
        </w:rPr>
        <w:t xml:space="preserve"> </w:t>
      </w:r>
      <w:r>
        <w:t>appropriate</w:t>
      </w:r>
      <w:r>
        <w:rPr>
          <w:spacing w:val="-3"/>
        </w:rPr>
        <w:t xml:space="preserve"> </w:t>
      </w:r>
      <w:r>
        <w:t>steps/action, as warranted.</w:t>
      </w:r>
    </w:p>
    <w:p w14:paraId="0534C4B5" w14:textId="77777777" w:rsidR="00646FA5" w:rsidRDefault="00646FA5" w:rsidP="000C5A39">
      <w:pPr>
        <w:pStyle w:val="BodyText"/>
        <w:spacing w:before="6"/>
        <w:jc w:val="both"/>
        <w:rPr>
          <w:sz w:val="29"/>
        </w:rPr>
      </w:pPr>
    </w:p>
    <w:p w14:paraId="63EE91AB" w14:textId="77777777" w:rsidR="00F40FAD" w:rsidRDefault="006131BB" w:rsidP="000C5A39">
      <w:pPr>
        <w:pStyle w:val="Heading1"/>
        <w:numPr>
          <w:ilvl w:val="1"/>
          <w:numId w:val="22"/>
        </w:numPr>
        <w:tabs>
          <w:tab w:val="left" w:pos="1512"/>
        </w:tabs>
        <w:spacing w:before="86"/>
        <w:ind w:left="1511"/>
        <w:jc w:val="both"/>
      </w:pPr>
      <w:r>
        <w:rPr>
          <w:spacing w:val="-1"/>
          <w:shd w:val="clear" w:color="auto" w:fill="D2D2D2"/>
        </w:rPr>
        <w:t>Manner</w:t>
      </w:r>
      <w:r>
        <w:rPr>
          <w:spacing w:val="-3"/>
          <w:shd w:val="clear" w:color="auto" w:fill="D2D2D2"/>
        </w:rPr>
        <w:t xml:space="preserve"> </w:t>
      </w:r>
      <w:r>
        <w:rPr>
          <w:spacing w:val="-1"/>
          <w:shd w:val="clear" w:color="auto" w:fill="D2D2D2"/>
        </w:rPr>
        <w:t>/ Format</w:t>
      </w:r>
      <w:r>
        <w:rPr>
          <w:spacing w:val="-2"/>
          <w:shd w:val="clear" w:color="auto" w:fill="D2D2D2"/>
        </w:rPr>
        <w:t xml:space="preserve"> </w:t>
      </w:r>
      <w:r>
        <w:rPr>
          <w:spacing w:val="-1"/>
          <w:shd w:val="clear" w:color="auto" w:fill="D2D2D2"/>
        </w:rPr>
        <w:t>of</w:t>
      </w:r>
      <w:r>
        <w:rPr>
          <w:spacing w:val="2"/>
          <w:shd w:val="clear" w:color="auto" w:fill="D2D2D2"/>
        </w:rPr>
        <w:t xml:space="preserve"> </w:t>
      </w:r>
      <w:r>
        <w:rPr>
          <w:spacing w:val="-1"/>
          <w:shd w:val="clear" w:color="auto" w:fill="D2D2D2"/>
        </w:rPr>
        <w:t>Submission</w:t>
      </w:r>
      <w:r>
        <w:rPr>
          <w:spacing w:val="8"/>
          <w:shd w:val="clear" w:color="auto" w:fill="D2D2D2"/>
        </w:rPr>
        <w:t xml:space="preserve"> </w:t>
      </w:r>
      <w:r>
        <w:rPr>
          <w:shd w:val="clear" w:color="auto" w:fill="D2D2D2"/>
        </w:rPr>
        <w:t>of</w:t>
      </w:r>
      <w:r>
        <w:rPr>
          <w:spacing w:val="-15"/>
          <w:shd w:val="clear" w:color="auto" w:fill="D2D2D2"/>
        </w:rPr>
        <w:t xml:space="preserve"> </w:t>
      </w:r>
      <w:r>
        <w:rPr>
          <w:shd w:val="clear" w:color="auto" w:fill="D2D2D2"/>
        </w:rPr>
        <w:t>Information</w:t>
      </w:r>
    </w:p>
    <w:p w14:paraId="5257338C" w14:textId="77777777" w:rsidR="00F40FAD" w:rsidRDefault="00F40FAD" w:rsidP="000C5A39">
      <w:pPr>
        <w:pStyle w:val="BodyText"/>
        <w:spacing w:before="10"/>
        <w:jc w:val="both"/>
        <w:rPr>
          <w:b/>
          <w:sz w:val="22"/>
        </w:rPr>
      </w:pPr>
    </w:p>
    <w:p w14:paraId="444A729C" w14:textId="500999A5" w:rsidR="00423EB6" w:rsidRPr="00364DC2" w:rsidRDefault="006131BB" w:rsidP="000A7316">
      <w:pPr>
        <w:pStyle w:val="BodyText"/>
        <w:ind w:left="1134"/>
        <w:jc w:val="both"/>
        <w:rPr>
          <w:color w:val="000000" w:themeColor="text1"/>
        </w:rPr>
      </w:pPr>
      <w:r w:rsidRPr="00364DC2">
        <w:rPr>
          <w:color w:val="000000" w:themeColor="text1"/>
        </w:rPr>
        <w:t>Information</w:t>
      </w:r>
      <w:r w:rsidRPr="00364DC2">
        <w:rPr>
          <w:color w:val="000000" w:themeColor="text1"/>
          <w:spacing w:val="-2"/>
        </w:rPr>
        <w:t xml:space="preserve"> </w:t>
      </w:r>
      <w:r w:rsidRPr="00364DC2">
        <w:rPr>
          <w:color w:val="000000" w:themeColor="text1"/>
        </w:rPr>
        <w:t>will</w:t>
      </w:r>
      <w:r w:rsidRPr="00364DC2">
        <w:rPr>
          <w:color w:val="000000" w:themeColor="text1"/>
          <w:spacing w:val="-1"/>
        </w:rPr>
        <w:t xml:space="preserve"> </w:t>
      </w:r>
      <w:r w:rsidRPr="00364DC2">
        <w:rPr>
          <w:color w:val="000000" w:themeColor="text1"/>
        </w:rPr>
        <w:t>be</w:t>
      </w:r>
      <w:r w:rsidRPr="00364DC2">
        <w:rPr>
          <w:color w:val="000000" w:themeColor="text1"/>
          <w:spacing w:val="-1"/>
        </w:rPr>
        <w:t xml:space="preserve"> </w:t>
      </w:r>
      <w:r w:rsidRPr="00364DC2">
        <w:rPr>
          <w:color w:val="000000" w:themeColor="text1"/>
        </w:rPr>
        <w:t>submitted</w:t>
      </w:r>
      <w:r w:rsidRPr="00364DC2">
        <w:rPr>
          <w:color w:val="000000" w:themeColor="text1"/>
          <w:spacing w:val="-1"/>
        </w:rPr>
        <w:t xml:space="preserve"> </w:t>
      </w:r>
      <w:r w:rsidRPr="00364DC2">
        <w:rPr>
          <w:color w:val="000000" w:themeColor="text1"/>
        </w:rPr>
        <w:t>by</w:t>
      </w:r>
      <w:r w:rsidRPr="00364DC2">
        <w:rPr>
          <w:color w:val="000000" w:themeColor="text1"/>
          <w:spacing w:val="-1"/>
        </w:rPr>
        <w:t xml:space="preserve"> </w:t>
      </w:r>
      <w:r w:rsidR="00F36314" w:rsidRPr="00364DC2">
        <w:rPr>
          <w:color w:val="000000" w:themeColor="text1"/>
        </w:rPr>
        <w:t>Members</w:t>
      </w:r>
      <w:r w:rsidRPr="00364DC2">
        <w:rPr>
          <w:color w:val="000000" w:themeColor="text1"/>
          <w:spacing w:val="1"/>
        </w:rPr>
        <w:t xml:space="preserve"> </w:t>
      </w:r>
      <w:r w:rsidRPr="00364DC2">
        <w:rPr>
          <w:color w:val="000000" w:themeColor="text1"/>
        </w:rPr>
        <w:t>on</w:t>
      </w:r>
      <w:r w:rsidR="00F9395E" w:rsidRPr="00364DC2">
        <w:rPr>
          <w:color w:val="000000" w:themeColor="text1"/>
        </w:rPr>
        <w:t>line</w:t>
      </w:r>
      <w:r w:rsidR="00423EB6" w:rsidRPr="00364DC2">
        <w:rPr>
          <w:color w:val="000000" w:themeColor="text1"/>
        </w:rPr>
        <w:t xml:space="preserve"> on the</w:t>
      </w:r>
      <w:r w:rsidR="00F9395E" w:rsidRPr="00364DC2">
        <w:rPr>
          <w:color w:val="000000" w:themeColor="text1"/>
        </w:rPr>
        <w:t xml:space="preserve"> IIIPI website </w:t>
      </w:r>
      <w:r w:rsidR="00423EB6" w:rsidRPr="00364DC2">
        <w:rPr>
          <w:color w:val="000000" w:themeColor="text1"/>
        </w:rPr>
        <w:t xml:space="preserve">through Master Data Utility </w:t>
      </w:r>
    </w:p>
    <w:p w14:paraId="7661674F" w14:textId="7610E8EE" w:rsidR="00F40FAD" w:rsidRPr="00364DC2" w:rsidRDefault="00423EB6" w:rsidP="000A7316">
      <w:pPr>
        <w:pStyle w:val="BodyText"/>
        <w:ind w:left="1134" w:right="1010"/>
        <w:jc w:val="both"/>
        <w:rPr>
          <w:color w:val="000000" w:themeColor="text1"/>
        </w:rPr>
      </w:pPr>
      <w:r w:rsidRPr="00364DC2">
        <w:rPr>
          <w:color w:val="000000" w:themeColor="text1"/>
        </w:rPr>
        <w:t xml:space="preserve">portal </w:t>
      </w:r>
      <w:r w:rsidR="001C42B6" w:rsidRPr="00364DC2">
        <w:rPr>
          <w:color w:val="000000" w:themeColor="text1"/>
        </w:rPr>
        <w:t xml:space="preserve">and/or email id </w:t>
      </w:r>
      <w:hyperlink r:id="rId19" w:history="1">
        <w:r w:rsidR="001C42B6" w:rsidRPr="00364DC2">
          <w:rPr>
            <w:rStyle w:val="Hyperlink"/>
            <w:color w:val="000000" w:themeColor="text1"/>
          </w:rPr>
          <w:t>iiipi_monitoring@icai.in</w:t>
        </w:r>
      </w:hyperlink>
      <w:r w:rsidR="001C42B6" w:rsidRPr="00364DC2">
        <w:rPr>
          <w:color w:val="000000" w:themeColor="text1"/>
        </w:rPr>
        <w:t xml:space="preserve">, </w:t>
      </w:r>
      <w:r w:rsidR="00BD38A5" w:rsidRPr="00364DC2">
        <w:rPr>
          <w:color w:val="000000" w:themeColor="text1"/>
        </w:rPr>
        <w:t>IBBI website in the prescribed format</w:t>
      </w:r>
      <w:r w:rsidR="001C42B6" w:rsidRPr="00364DC2">
        <w:rPr>
          <w:color w:val="000000" w:themeColor="text1"/>
        </w:rPr>
        <w:t>/list</w:t>
      </w:r>
      <w:r w:rsidR="00BD38A5" w:rsidRPr="00364DC2">
        <w:rPr>
          <w:color w:val="000000" w:themeColor="text1"/>
        </w:rPr>
        <w:t xml:space="preserve"> </w:t>
      </w:r>
      <w:r w:rsidR="001C42B6" w:rsidRPr="00364DC2">
        <w:rPr>
          <w:color w:val="000000" w:themeColor="text1"/>
        </w:rPr>
        <w:t>along with</w:t>
      </w:r>
      <w:r w:rsidR="00BD38A5" w:rsidRPr="00364DC2">
        <w:rPr>
          <w:color w:val="000000" w:themeColor="text1"/>
        </w:rPr>
        <w:t xml:space="preserve"> </w:t>
      </w:r>
      <w:r w:rsidR="001C42B6" w:rsidRPr="00364DC2">
        <w:rPr>
          <w:color w:val="000000" w:themeColor="text1"/>
        </w:rPr>
        <w:t>enclosure</w:t>
      </w:r>
      <w:r w:rsidR="00BD38A5" w:rsidRPr="00364DC2">
        <w:rPr>
          <w:color w:val="000000" w:themeColor="text1"/>
        </w:rPr>
        <w:t xml:space="preserve"> thereto</w:t>
      </w:r>
      <w:r w:rsidR="001C42B6" w:rsidRPr="00364DC2">
        <w:rPr>
          <w:color w:val="000000" w:themeColor="text1"/>
        </w:rPr>
        <w:t>.</w:t>
      </w:r>
    </w:p>
    <w:p w14:paraId="11C53FA8" w14:textId="77777777" w:rsidR="00F40FAD" w:rsidRPr="001C42B6" w:rsidRDefault="00F40FAD" w:rsidP="000C5A39">
      <w:pPr>
        <w:pStyle w:val="BodyText"/>
        <w:jc w:val="both"/>
        <w:rPr>
          <w:color w:val="FF0000"/>
          <w:sz w:val="20"/>
        </w:rPr>
      </w:pPr>
    </w:p>
    <w:p w14:paraId="5727D08B" w14:textId="77777777" w:rsidR="00F40FAD" w:rsidRDefault="00F40FAD" w:rsidP="000C5A39">
      <w:pPr>
        <w:pStyle w:val="BodyText"/>
        <w:spacing w:before="3"/>
        <w:jc w:val="both"/>
        <w:rPr>
          <w:sz w:val="21"/>
        </w:rPr>
      </w:pPr>
    </w:p>
    <w:p w14:paraId="2D784D66" w14:textId="77777777" w:rsidR="00F40FAD" w:rsidRDefault="006131BB" w:rsidP="000C5A39">
      <w:pPr>
        <w:pStyle w:val="Heading1"/>
        <w:numPr>
          <w:ilvl w:val="1"/>
          <w:numId w:val="22"/>
        </w:numPr>
        <w:tabs>
          <w:tab w:val="left" w:pos="1512"/>
        </w:tabs>
        <w:spacing w:before="85"/>
        <w:ind w:left="1511"/>
        <w:jc w:val="both"/>
      </w:pPr>
      <w:r>
        <w:rPr>
          <w:shd w:val="clear" w:color="auto" w:fill="D2D2D2"/>
        </w:rPr>
        <w:t>Obligations</w:t>
      </w:r>
      <w:r>
        <w:rPr>
          <w:spacing w:val="-8"/>
          <w:shd w:val="clear" w:color="auto" w:fill="D2D2D2"/>
        </w:rPr>
        <w:t xml:space="preserve"> </w:t>
      </w:r>
      <w:r>
        <w:rPr>
          <w:shd w:val="clear" w:color="auto" w:fill="D2D2D2"/>
        </w:rPr>
        <w:t>to</w:t>
      </w:r>
      <w:r>
        <w:rPr>
          <w:spacing w:val="-5"/>
          <w:shd w:val="clear" w:color="auto" w:fill="D2D2D2"/>
        </w:rPr>
        <w:t xml:space="preserve"> </w:t>
      </w:r>
      <w:r>
        <w:rPr>
          <w:shd w:val="clear" w:color="auto" w:fill="D2D2D2"/>
        </w:rPr>
        <w:t>comply</w:t>
      </w:r>
      <w:r>
        <w:rPr>
          <w:spacing w:val="-6"/>
          <w:shd w:val="clear" w:color="auto" w:fill="D2D2D2"/>
        </w:rPr>
        <w:t xml:space="preserve"> </w:t>
      </w:r>
      <w:r>
        <w:rPr>
          <w:shd w:val="clear" w:color="auto" w:fill="D2D2D2"/>
        </w:rPr>
        <w:t>with</w:t>
      </w:r>
      <w:r>
        <w:rPr>
          <w:spacing w:val="-4"/>
          <w:shd w:val="clear" w:color="auto" w:fill="D2D2D2"/>
        </w:rPr>
        <w:t xml:space="preserve"> </w:t>
      </w:r>
      <w:r>
        <w:rPr>
          <w:shd w:val="clear" w:color="auto" w:fill="D2D2D2"/>
        </w:rPr>
        <w:t>the</w:t>
      </w:r>
      <w:r>
        <w:rPr>
          <w:spacing w:val="-8"/>
          <w:shd w:val="clear" w:color="auto" w:fill="D2D2D2"/>
        </w:rPr>
        <w:t xml:space="preserve"> </w:t>
      </w:r>
      <w:r>
        <w:rPr>
          <w:shd w:val="clear" w:color="auto" w:fill="D2D2D2"/>
        </w:rPr>
        <w:t>Monitoring</w:t>
      </w:r>
      <w:r>
        <w:rPr>
          <w:spacing w:val="-5"/>
          <w:shd w:val="clear" w:color="auto" w:fill="D2D2D2"/>
        </w:rPr>
        <w:t xml:space="preserve"> </w:t>
      </w:r>
      <w:r>
        <w:rPr>
          <w:shd w:val="clear" w:color="auto" w:fill="D2D2D2"/>
        </w:rPr>
        <w:t>Policy</w:t>
      </w:r>
    </w:p>
    <w:p w14:paraId="7B3E00EB" w14:textId="77777777" w:rsidR="00F40FAD" w:rsidRDefault="00F40FAD" w:rsidP="000C5A39">
      <w:pPr>
        <w:pStyle w:val="BodyText"/>
        <w:spacing w:before="11"/>
        <w:jc w:val="both"/>
        <w:rPr>
          <w:b/>
          <w:sz w:val="22"/>
        </w:rPr>
      </w:pPr>
    </w:p>
    <w:p w14:paraId="14B6206C" w14:textId="77777777" w:rsidR="00F40FAD" w:rsidRDefault="006131BB" w:rsidP="000C5A39">
      <w:pPr>
        <w:pStyle w:val="ListParagraph"/>
        <w:numPr>
          <w:ilvl w:val="0"/>
          <w:numId w:val="4"/>
        </w:numPr>
        <w:tabs>
          <w:tab w:val="left" w:pos="1278"/>
        </w:tabs>
        <w:ind w:right="912" w:hanging="128"/>
        <w:jc w:val="both"/>
        <w:rPr>
          <w:sz w:val="24"/>
        </w:rPr>
      </w:pPr>
      <w:r>
        <w:rPr>
          <w:sz w:val="24"/>
        </w:rPr>
        <w:t>Every Professional registered with IIIPI is obliged to comply with the requirements of the</w:t>
      </w:r>
      <w:r>
        <w:rPr>
          <w:spacing w:val="1"/>
          <w:sz w:val="24"/>
        </w:rPr>
        <w:t xml:space="preserve"> </w:t>
      </w:r>
      <w:r>
        <w:rPr>
          <w:sz w:val="24"/>
        </w:rPr>
        <w:lastRenderedPageBreak/>
        <w:t>Monitoring Policy.</w:t>
      </w:r>
    </w:p>
    <w:p w14:paraId="2A069C30" w14:textId="77777777" w:rsidR="00F40FAD" w:rsidRDefault="006131BB" w:rsidP="000C5A39">
      <w:pPr>
        <w:pStyle w:val="ListParagraph"/>
        <w:numPr>
          <w:ilvl w:val="0"/>
          <w:numId w:val="4"/>
        </w:numPr>
        <w:tabs>
          <w:tab w:val="left" w:pos="1278"/>
        </w:tabs>
        <w:ind w:right="902" w:hanging="195"/>
        <w:jc w:val="both"/>
        <w:rPr>
          <w:sz w:val="24"/>
        </w:rPr>
      </w:pPr>
      <w:r>
        <w:rPr>
          <w:sz w:val="24"/>
        </w:rPr>
        <w:t>The</w:t>
      </w:r>
      <w:r>
        <w:rPr>
          <w:spacing w:val="-6"/>
          <w:sz w:val="24"/>
        </w:rPr>
        <w:t xml:space="preserve"> </w:t>
      </w:r>
      <w:r>
        <w:rPr>
          <w:sz w:val="24"/>
        </w:rPr>
        <w:t>Monitoring</w:t>
      </w:r>
      <w:r>
        <w:rPr>
          <w:spacing w:val="-4"/>
          <w:sz w:val="24"/>
        </w:rPr>
        <w:t xml:space="preserve"> </w:t>
      </w:r>
      <w:r>
        <w:rPr>
          <w:sz w:val="24"/>
        </w:rPr>
        <w:t>Committee</w:t>
      </w:r>
      <w:r>
        <w:rPr>
          <w:spacing w:val="-5"/>
          <w:sz w:val="24"/>
        </w:rPr>
        <w:t xml:space="preserve"> </w:t>
      </w:r>
      <w:r>
        <w:rPr>
          <w:sz w:val="24"/>
        </w:rPr>
        <w:t>shall</w:t>
      </w:r>
      <w:r>
        <w:rPr>
          <w:spacing w:val="-3"/>
          <w:sz w:val="24"/>
        </w:rPr>
        <w:t xml:space="preserve"> </w:t>
      </w:r>
      <w:r>
        <w:rPr>
          <w:sz w:val="24"/>
        </w:rPr>
        <w:t>review</w:t>
      </w:r>
      <w:r>
        <w:rPr>
          <w:spacing w:val="-5"/>
          <w:sz w:val="24"/>
        </w:rPr>
        <w:t xml:space="preserve"> </w:t>
      </w:r>
      <w:r>
        <w:rPr>
          <w:sz w:val="24"/>
        </w:rPr>
        <w:t>the</w:t>
      </w:r>
      <w:r>
        <w:rPr>
          <w:spacing w:val="-5"/>
          <w:sz w:val="24"/>
        </w:rPr>
        <w:t xml:space="preserve"> </w:t>
      </w:r>
      <w:r>
        <w:rPr>
          <w:sz w:val="24"/>
        </w:rPr>
        <w:t>information</w:t>
      </w:r>
      <w:r>
        <w:rPr>
          <w:spacing w:val="-3"/>
          <w:sz w:val="24"/>
        </w:rPr>
        <w:t xml:space="preserve"> </w:t>
      </w:r>
      <w:r>
        <w:rPr>
          <w:sz w:val="24"/>
        </w:rPr>
        <w:t>and</w:t>
      </w:r>
      <w:r>
        <w:rPr>
          <w:spacing w:val="-4"/>
          <w:sz w:val="24"/>
        </w:rPr>
        <w:t xml:space="preserve"> </w:t>
      </w:r>
      <w:r>
        <w:rPr>
          <w:sz w:val="24"/>
        </w:rPr>
        <w:t>records</w:t>
      </w:r>
      <w:r>
        <w:rPr>
          <w:spacing w:val="-4"/>
          <w:sz w:val="24"/>
        </w:rPr>
        <w:t xml:space="preserve"> </w:t>
      </w:r>
      <w:r>
        <w:rPr>
          <w:sz w:val="24"/>
        </w:rPr>
        <w:t>submitted</w:t>
      </w:r>
      <w:r>
        <w:rPr>
          <w:spacing w:val="-5"/>
          <w:sz w:val="24"/>
        </w:rPr>
        <w:t xml:space="preserve"> </w:t>
      </w:r>
      <w:r>
        <w:rPr>
          <w:sz w:val="24"/>
        </w:rPr>
        <w:t>by</w:t>
      </w:r>
      <w:r>
        <w:rPr>
          <w:spacing w:val="-4"/>
          <w:sz w:val="24"/>
        </w:rPr>
        <w:t xml:space="preserve"> </w:t>
      </w:r>
      <w:r>
        <w:rPr>
          <w:sz w:val="24"/>
        </w:rPr>
        <w:t>the</w:t>
      </w:r>
      <w:r>
        <w:rPr>
          <w:spacing w:val="-4"/>
          <w:sz w:val="24"/>
        </w:rPr>
        <w:t xml:space="preserve"> </w:t>
      </w:r>
      <w:r>
        <w:rPr>
          <w:sz w:val="24"/>
        </w:rPr>
        <w:t>IP with</w:t>
      </w:r>
      <w:r>
        <w:rPr>
          <w:spacing w:val="-13"/>
          <w:sz w:val="24"/>
        </w:rPr>
        <w:t xml:space="preserve"> </w:t>
      </w:r>
      <w:r>
        <w:rPr>
          <w:sz w:val="24"/>
        </w:rPr>
        <w:t>the</w:t>
      </w:r>
      <w:r>
        <w:rPr>
          <w:spacing w:val="-58"/>
          <w:sz w:val="24"/>
        </w:rPr>
        <w:t xml:space="preserve"> </w:t>
      </w:r>
      <w:r>
        <w:rPr>
          <w:sz w:val="24"/>
        </w:rPr>
        <w:t>objective</w:t>
      </w:r>
      <w:r>
        <w:rPr>
          <w:spacing w:val="-9"/>
          <w:sz w:val="24"/>
        </w:rPr>
        <w:t xml:space="preserve"> </w:t>
      </w:r>
      <w:r>
        <w:rPr>
          <w:sz w:val="24"/>
        </w:rPr>
        <w:t>of</w:t>
      </w:r>
      <w:r>
        <w:rPr>
          <w:spacing w:val="-11"/>
          <w:sz w:val="24"/>
        </w:rPr>
        <w:t xml:space="preserve"> </w:t>
      </w:r>
      <w:r>
        <w:rPr>
          <w:sz w:val="24"/>
        </w:rPr>
        <w:t>monitoring the</w:t>
      </w:r>
      <w:r>
        <w:rPr>
          <w:spacing w:val="-9"/>
          <w:sz w:val="24"/>
        </w:rPr>
        <w:t xml:space="preserve"> </w:t>
      </w:r>
      <w:r>
        <w:rPr>
          <w:sz w:val="24"/>
        </w:rPr>
        <w:t>professional activities</w:t>
      </w:r>
      <w:r>
        <w:rPr>
          <w:spacing w:val="-1"/>
          <w:sz w:val="24"/>
        </w:rPr>
        <w:t xml:space="preserve"> </w:t>
      </w:r>
      <w:r>
        <w:rPr>
          <w:sz w:val="24"/>
        </w:rPr>
        <w:t>and</w:t>
      </w:r>
      <w:r>
        <w:rPr>
          <w:spacing w:val="-9"/>
          <w:sz w:val="24"/>
        </w:rPr>
        <w:t xml:space="preserve"> </w:t>
      </w:r>
      <w:r>
        <w:rPr>
          <w:sz w:val="24"/>
        </w:rPr>
        <w:t>conduct</w:t>
      </w:r>
      <w:r>
        <w:rPr>
          <w:spacing w:val="-2"/>
          <w:sz w:val="24"/>
        </w:rPr>
        <w:t xml:space="preserve"> </w:t>
      </w:r>
      <w:r>
        <w:rPr>
          <w:sz w:val="24"/>
        </w:rPr>
        <w:t>of</w:t>
      </w:r>
      <w:r>
        <w:rPr>
          <w:spacing w:val="-9"/>
          <w:sz w:val="24"/>
        </w:rPr>
        <w:t xml:space="preserve"> </w:t>
      </w:r>
      <w:r>
        <w:rPr>
          <w:sz w:val="24"/>
        </w:rPr>
        <w:t>each</w:t>
      </w:r>
      <w:r>
        <w:rPr>
          <w:spacing w:val="-8"/>
          <w:sz w:val="24"/>
        </w:rPr>
        <w:t xml:space="preserve"> </w:t>
      </w:r>
      <w:r>
        <w:rPr>
          <w:sz w:val="24"/>
        </w:rPr>
        <w:t>member.</w:t>
      </w:r>
    </w:p>
    <w:p w14:paraId="5AA2A5D1" w14:textId="0C468F4A" w:rsidR="00F40FAD" w:rsidRDefault="006131BB" w:rsidP="000C5A39">
      <w:pPr>
        <w:pStyle w:val="ListParagraph"/>
        <w:numPr>
          <w:ilvl w:val="0"/>
          <w:numId w:val="4"/>
        </w:numPr>
        <w:tabs>
          <w:tab w:val="left" w:pos="1278"/>
        </w:tabs>
        <w:spacing w:before="1" w:line="242" w:lineRule="auto"/>
        <w:ind w:right="895" w:hanging="262"/>
        <w:jc w:val="both"/>
        <w:rPr>
          <w:sz w:val="24"/>
        </w:rPr>
      </w:pPr>
      <w:r>
        <w:rPr>
          <w:sz w:val="24"/>
        </w:rPr>
        <w:t>Falsification, misreporting or non-reporting of information required under the Monitoring Policy</w:t>
      </w:r>
      <w:r>
        <w:rPr>
          <w:spacing w:val="-57"/>
          <w:sz w:val="24"/>
        </w:rPr>
        <w:t xml:space="preserve"> </w:t>
      </w:r>
      <w:r>
        <w:rPr>
          <w:sz w:val="24"/>
        </w:rPr>
        <w:t>or sought separately by the Monitoring Committee, or any other competent authority</w:t>
      </w:r>
      <w:r w:rsidR="00922AF1">
        <w:rPr>
          <w:sz w:val="24"/>
        </w:rPr>
        <w:t xml:space="preserve"> </w:t>
      </w:r>
      <w:r>
        <w:rPr>
          <w:sz w:val="24"/>
        </w:rPr>
        <w:t>may lead to</w:t>
      </w:r>
      <w:r>
        <w:rPr>
          <w:spacing w:val="1"/>
          <w:sz w:val="24"/>
        </w:rPr>
        <w:t xml:space="preserve"> </w:t>
      </w:r>
      <w:r>
        <w:rPr>
          <w:sz w:val="24"/>
        </w:rPr>
        <w:t>initiation</w:t>
      </w:r>
      <w:r>
        <w:rPr>
          <w:spacing w:val="-1"/>
          <w:sz w:val="24"/>
        </w:rPr>
        <w:t xml:space="preserve"> </w:t>
      </w:r>
      <w:r>
        <w:rPr>
          <w:sz w:val="24"/>
        </w:rPr>
        <w:t>of</w:t>
      </w:r>
      <w:r>
        <w:rPr>
          <w:spacing w:val="-1"/>
          <w:sz w:val="24"/>
        </w:rPr>
        <w:t xml:space="preserve"> </w:t>
      </w:r>
      <w:r>
        <w:rPr>
          <w:sz w:val="24"/>
        </w:rPr>
        <w:t>Disciplinary</w:t>
      </w:r>
      <w:r>
        <w:rPr>
          <w:spacing w:val="-1"/>
          <w:sz w:val="24"/>
        </w:rPr>
        <w:t xml:space="preserve"> </w:t>
      </w:r>
      <w:r>
        <w:rPr>
          <w:sz w:val="24"/>
        </w:rPr>
        <w:t>Proceedings</w:t>
      </w:r>
      <w:r>
        <w:rPr>
          <w:spacing w:val="5"/>
          <w:sz w:val="24"/>
        </w:rPr>
        <w:t xml:space="preserve"> </w:t>
      </w:r>
      <w:r>
        <w:rPr>
          <w:sz w:val="24"/>
        </w:rPr>
        <w:t>against</w:t>
      </w:r>
      <w:r>
        <w:rPr>
          <w:spacing w:val="-1"/>
          <w:sz w:val="24"/>
        </w:rPr>
        <w:t xml:space="preserve"> </w:t>
      </w:r>
      <w:r>
        <w:rPr>
          <w:sz w:val="24"/>
        </w:rPr>
        <w:t>the</w:t>
      </w:r>
      <w:r>
        <w:rPr>
          <w:spacing w:val="-13"/>
          <w:sz w:val="24"/>
        </w:rPr>
        <w:t xml:space="preserve"> </w:t>
      </w:r>
      <w:r>
        <w:rPr>
          <w:sz w:val="24"/>
        </w:rPr>
        <w:t>member.</w:t>
      </w:r>
    </w:p>
    <w:p w14:paraId="2CC02E99" w14:textId="5AE9F30E" w:rsidR="00F40FAD" w:rsidRDefault="006131BB" w:rsidP="000C5A39">
      <w:pPr>
        <w:pStyle w:val="ListParagraph"/>
        <w:numPr>
          <w:ilvl w:val="0"/>
          <w:numId w:val="4"/>
        </w:numPr>
        <w:tabs>
          <w:tab w:val="left" w:pos="1277"/>
        </w:tabs>
        <w:ind w:right="895" w:hanging="248"/>
        <w:jc w:val="both"/>
        <w:rPr>
          <w:sz w:val="24"/>
        </w:rPr>
      </w:pPr>
      <w:r>
        <w:rPr>
          <w:sz w:val="24"/>
        </w:rPr>
        <w:t>In</w:t>
      </w:r>
      <w:r>
        <w:rPr>
          <w:spacing w:val="-9"/>
          <w:sz w:val="24"/>
        </w:rPr>
        <w:t xml:space="preserve"> </w:t>
      </w:r>
      <w:r>
        <w:rPr>
          <w:sz w:val="24"/>
        </w:rPr>
        <w:t>case</w:t>
      </w:r>
      <w:r>
        <w:rPr>
          <w:spacing w:val="-6"/>
          <w:sz w:val="24"/>
        </w:rPr>
        <w:t xml:space="preserve"> </w:t>
      </w:r>
      <w:r>
        <w:rPr>
          <w:sz w:val="24"/>
        </w:rPr>
        <w:t>of</w:t>
      </w:r>
      <w:r>
        <w:rPr>
          <w:spacing w:val="-8"/>
          <w:sz w:val="24"/>
        </w:rPr>
        <w:t xml:space="preserve"> </w:t>
      </w:r>
      <w:r>
        <w:rPr>
          <w:sz w:val="24"/>
        </w:rPr>
        <w:t>breach</w:t>
      </w:r>
      <w:r>
        <w:rPr>
          <w:spacing w:val="-7"/>
          <w:sz w:val="24"/>
        </w:rPr>
        <w:t xml:space="preserve"> </w:t>
      </w:r>
      <w:r>
        <w:rPr>
          <w:sz w:val="24"/>
        </w:rPr>
        <w:t>of</w:t>
      </w:r>
      <w:r>
        <w:rPr>
          <w:spacing w:val="-8"/>
          <w:sz w:val="24"/>
        </w:rPr>
        <w:t xml:space="preserve"> </w:t>
      </w:r>
      <w:r>
        <w:rPr>
          <w:sz w:val="24"/>
        </w:rPr>
        <w:t>requirements</w:t>
      </w:r>
      <w:r>
        <w:rPr>
          <w:spacing w:val="-4"/>
          <w:sz w:val="24"/>
        </w:rPr>
        <w:t xml:space="preserve"> </w:t>
      </w:r>
      <w:r>
        <w:rPr>
          <w:sz w:val="24"/>
        </w:rPr>
        <w:t>of</w:t>
      </w:r>
      <w:r>
        <w:rPr>
          <w:spacing w:val="-8"/>
          <w:sz w:val="24"/>
        </w:rPr>
        <w:t xml:space="preserve"> </w:t>
      </w:r>
      <w:r>
        <w:rPr>
          <w:sz w:val="24"/>
        </w:rPr>
        <w:t>the</w:t>
      </w:r>
      <w:r>
        <w:rPr>
          <w:spacing w:val="-6"/>
          <w:sz w:val="24"/>
        </w:rPr>
        <w:t xml:space="preserve"> </w:t>
      </w:r>
      <w:r>
        <w:rPr>
          <w:sz w:val="24"/>
        </w:rPr>
        <w:t>monitoring</w:t>
      </w:r>
      <w:r>
        <w:rPr>
          <w:spacing w:val="-4"/>
          <w:sz w:val="24"/>
        </w:rPr>
        <w:t xml:space="preserve"> </w:t>
      </w:r>
      <w:r>
        <w:rPr>
          <w:sz w:val="24"/>
        </w:rPr>
        <w:t>policy</w:t>
      </w:r>
      <w:r>
        <w:rPr>
          <w:spacing w:val="-5"/>
          <w:sz w:val="24"/>
        </w:rPr>
        <w:t xml:space="preserve"> </w:t>
      </w:r>
      <w:r>
        <w:rPr>
          <w:sz w:val="24"/>
        </w:rPr>
        <w:t>or</w:t>
      </w:r>
      <w:r>
        <w:rPr>
          <w:spacing w:val="-11"/>
          <w:sz w:val="24"/>
        </w:rPr>
        <w:t xml:space="preserve"> </w:t>
      </w:r>
      <w:r>
        <w:rPr>
          <w:sz w:val="24"/>
        </w:rPr>
        <w:t>if</w:t>
      </w:r>
      <w:r>
        <w:rPr>
          <w:spacing w:val="-8"/>
          <w:sz w:val="24"/>
        </w:rPr>
        <w:t xml:space="preserve"> </w:t>
      </w:r>
      <w:r>
        <w:rPr>
          <w:sz w:val="24"/>
        </w:rPr>
        <w:t>otherwise</w:t>
      </w:r>
      <w:r>
        <w:rPr>
          <w:spacing w:val="-8"/>
          <w:sz w:val="24"/>
        </w:rPr>
        <w:t xml:space="preserve"> </w:t>
      </w:r>
      <w:r>
        <w:rPr>
          <w:sz w:val="24"/>
        </w:rPr>
        <w:t>warranted</w:t>
      </w:r>
      <w:r>
        <w:rPr>
          <w:spacing w:val="-9"/>
          <w:sz w:val="24"/>
        </w:rPr>
        <w:t xml:space="preserve"> </w:t>
      </w:r>
      <w:r>
        <w:rPr>
          <w:sz w:val="24"/>
        </w:rPr>
        <w:t>in</w:t>
      </w:r>
      <w:r>
        <w:rPr>
          <w:spacing w:val="-8"/>
          <w:sz w:val="24"/>
        </w:rPr>
        <w:t xml:space="preserve"> </w:t>
      </w:r>
      <w:r>
        <w:rPr>
          <w:sz w:val="24"/>
        </w:rPr>
        <w:t>the</w:t>
      </w:r>
      <w:r w:rsidR="00922AF1">
        <w:rPr>
          <w:sz w:val="24"/>
        </w:rPr>
        <w:t xml:space="preserve"> </w:t>
      </w:r>
      <w:r>
        <w:rPr>
          <w:sz w:val="24"/>
        </w:rPr>
        <w:t>opinion</w:t>
      </w:r>
      <w:r>
        <w:rPr>
          <w:spacing w:val="-57"/>
          <w:sz w:val="24"/>
        </w:rPr>
        <w:t xml:space="preserve"> </w:t>
      </w:r>
      <w:r>
        <w:rPr>
          <w:sz w:val="24"/>
        </w:rPr>
        <w:t>of the committee, the matter along with the reasons for the reference may be referred by them to</w:t>
      </w:r>
      <w:r>
        <w:rPr>
          <w:spacing w:val="1"/>
          <w:sz w:val="24"/>
        </w:rPr>
        <w:t xml:space="preserve"> </w:t>
      </w:r>
      <w:r>
        <w:rPr>
          <w:sz w:val="24"/>
        </w:rPr>
        <w:t>the</w:t>
      </w:r>
      <w:r>
        <w:rPr>
          <w:spacing w:val="-1"/>
          <w:sz w:val="24"/>
        </w:rPr>
        <w:t xml:space="preserve"> </w:t>
      </w:r>
      <w:r>
        <w:rPr>
          <w:sz w:val="24"/>
        </w:rPr>
        <w:t>disciplinary committee</w:t>
      </w:r>
      <w:r>
        <w:rPr>
          <w:spacing w:val="-3"/>
          <w:sz w:val="24"/>
        </w:rPr>
        <w:t xml:space="preserve"> </w:t>
      </w:r>
      <w:r>
        <w:rPr>
          <w:sz w:val="24"/>
        </w:rPr>
        <w:t>for</w:t>
      </w:r>
      <w:r>
        <w:rPr>
          <w:spacing w:val="-2"/>
          <w:sz w:val="24"/>
        </w:rPr>
        <w:t xml:space="preserve"> </w:t>
      </w:r>
      <w:r>
        <w:rPr>
          <w:sz w:val="24"/>
        </w:rPr>
        <w:t>necessary</w:t>
      </w:r>
      <w:r>
        <w:rPr>
          <w:spacing w:val="-1"/>
          <w:sz w:val="24"/>
        </w:rPr>
        <w:t xml:space="preserve"> </w:t>
      </w:r>
      <w:r>
        <w:rPr>
          <w:sz w:val="24"/>
        </w:rPr>
        <w:t>examination and suitable</w:t>
      </w:r>
      <w:r>
        <w:rPr>
          <w:spacing w:val="1"/>
          <w:sz w:val="24"/>
        </w:rPr>
        <w:t xml:space="preserve"> </w:t>
      </w:r>
      <w:r>
        <w:rPr>
          <w:sz w:val="24"/>
        </w:rPr>
        <w:t>action</w:t>
      </w:r>
      <w:r>
        <w:rPr>
          <w:spacing w:val="-5"/>
          <w:sz w:val="24"/>
        </w:rPr>
        <w:t xml:space="preserve"> </w:t>
      </w:r>
      <w:r>
        <w:rPr>
          <w:sz w:val="24"/>
        </w:rPr>
        <w:t>against</w:t>
      </w:r>
      <w:r>
        <w:rPr>
          <w:spacing w:val="1"/>
          <w:sz w:val="24"/>
        </w:rPr>
        <w:t xml:space="preserve"> </w:t>
      </w:r>
      <w:r>
        <w:rPr>
          <w:sz w:val="24"/>
        </w:rPr>
        <w:t>the</w:t>
      </w:r>
      <w:r>
        <w:rPr>
          <w:spacing w:val="-6"/>
          <w:sz w:val="24"/>
        </w:rPr>
        <w:t xml:space="preserve"> </w:t>
      </w:r>
      <w:r>
        <w:rPr>
          <w:sz w:val="24"/>
        </w:rPr>
        <w:t>member.</w:t>
      </w:r>
    </w:p>
    <w:p w14:paraId="1398C4B7" w14:textId="77777777" w:rsidR="007940D6" w:rsidRDefault="007940D6" w:rsidP="000C5A39">
      <w:pPr>
        <w:pStyle w:val="BodyText"/>
        <w:spacing w:before="11"/>
        <w:jc w:val="both"/>
        <w:rPr>
          <w:sz w:val="27"/>
        </w:rPr>
      </w:pPr>
    </w:p>
    <w:p w14:paraId="1D9A48BF" w14:textId="2E51CFAC" w:rsidR="00F40FAD" w:rsidRDefault="001B162A" w:rsidP="000C5A39">
      <w:pPr>
        <w:pStyle w:val="BodyText"/>
        <w:spacing w:before="11"/>
        <w:jc w:val="both"/>
        <w:rPr>
          <w:sz w:val="27"/>
        </w:rPr>
      </w:pPr>
      <w:r>
        <w:rPr>
          <w:noProof/>
        </w:rPr>
        <mc:AlternateContent>
          <mc:Choice Requires="wps">
            <w:drawing>
              <wp:anchor distT="0" distB="0" distL="0" distR="0" simplePos="0" relativeHeight="251658243" behindDoc="1" locked="0" layoutInCell="1" allowOverlap="1" wp14:anchorId="4F38BF29" wp14:editId="39C9A33F">
                <wp:simplePos x="0" y="0"/>
                <wp:positionH relativeFrom="page">
                  <wp:posOffset>914400</wp:posOffset>
                </wp:positionH>
                <wp:positionV relativeFrom="paragraph">
                  <wp:posOffset>232410</wp:posOffset>
                </wp:positionV>
                <wp:extent cx="6088380" cy="245745"/>
                <wp:effectExtent l="9525" t="5080" r="7620" b="6350"/>
                <wp:wrapTopAndBottom/>
                <wp:docPr id="133968623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8380" cy="245745"/>
                        </a:xfrm>
                        <a:prstGeom prst="rect">
                          <a:avLst/>
                        </a:prstGeom>
                        <a:solidFill>
                          <a:srgbClr val="1F375F"/>
                        </a:solidFill>
                        <a:ln w="6096">
                          <a:solidFill>
                            <a:srgbClr val="000000"/>
                          </a:solidFill>
                          <a:miter lim="800000"/>
                          <a:headEnd/>
                          <a:tailEnd/>
                        </a:ln>
                      </wps:spPr>
                      <wps:txbx>
                        <w:txbxContent>
                          <w:p w14:paraId="1DD03E54" w14:textId="77777777" w:rsidR="00F40FAD" w:rsidRDefault="006131BB">
                            <w:pPr>
                              <w:spacing w:line="377" w:lineRule="exact"/>
                              <w:ind w:left="1670"/>
                              <w:rPr>
                                <w:rFonts w:ascii="Arial Black"/>
                                <w:sz w:val="28"/>
                              </w:rPr>
                            </w:pPr>
                            <w:r>
                              <w:rPr>
                                <w:rFonts w:ascii="Arial Black"/>
                                <w:color w:val="FFFFFF"/>
                                <w:w w:val="90"/>
                                <w:sz w:val="28"/>
                              </w:rPr>
                              <w:t>7.</w:t>
                            </w:r>
                            <w:r>
                              <w:rPr>
                                <w:rFonts w:ascii="Arial Black"/>
                                <w:color w:val="FFFFFF"/>
                                <w:spacing w:val="19"/>
                                <w:w w:val="90"/>
                                <w:sz w:val="28"/>
                              </w:rPr>
                              <w:t xml:space="preserve"> </w:t>
                            </w:r>
                            <w:r>
                              <w:rPr>
                                <w:rFonts w:ascii="Arial Black"/>
                                <w:color w:val="FFFFFF"/>
                                <w:w w:val="90"/>
                                <w:sz w:val="28"/>
                              </w:rPr>
                              <w:t>Use</w:t>
                            </w:r>
                            <w:r>
                              <w:rPr>
                                <w:rFonts w:ascii="Arial Black"/>
                                <w:color w:val="FFFFFF"/>
                                <w:spacing w:val="19"/>
                                <w:w w:val="90"/>
                                <w:sz w:val="28"/>
                              </w:rPr>
                              <w:t xml:space="preserve"> </w:t>
                            </w:r>
                            <w:r>
                              <w:rPr>
                                <w:rFonts w:ascii="Arial Black"/>
                                <w:color w:val="FFFFFF"/>
                                <w:w w:val="90"/>
                                <w:sz w:val="28"/>
                              </w:rPr>
                              <w:t>and</w:t>
                            </w:r>
                            <w:r>
                              <w:rPr>
                                <w:rFonts w:ascii="Arial Black"/>
                                <w:color w:val="FFFFFF"/>
                                <w:spacing w:val="18"/>
                                <w:w w:val="90"/>
                                <w:sz w:val="28"/>
                              </w:rPr>
                              <w:t xml:space="preserve"> </w:t>
                            </w:r>
                            <w:r>
                              <w:rPr>
                                <w:rFonts w:ascii="Arial Black"/>
                                <w:color w:val="FFFFFF"/>
                                <w:w w:val="90"/>
                                <w:sz w:val="28"/>
                              </w:rPr>
                              <w:t>Analysis</w:t>
                            </w:r>
                            <w:r>
                              <w:rPr>
                                <w:rFonts w:ascii="Arial Black"/>
                                <w:color w:val="FFFFFF"/>
                                <w:spacing w:val="19"/>
                                <w:w w:val="90"/>
                                <w:sz w:val="28"/>
                              </w:rPr>
                              <w:t xml:space="preserve"> </w:t>
                            </w:r>
                            <w:r>
                              <w:rPr>
                                <w:rFonts w:ascii="Arial Black"/>
                                <w:color w:val="FFFFFF"/>
                                <w:w w:val="90"/>
                                <w:sz w:val="28"/>
                              </w:rPr>
                              <w:t>of</w:t>
                            </w:r>
                            <w:r>
                              <w:rPr>
                                <w:rFonts w:ascii="Arial Black"/>
                                <w:color w:val="FFFFFF"/>
                                <w:spacing w:val="16"/>
                                <w:w w:val="90"/>
                                <w:sz w:val="28"/>
                              </w:rPr>
                              <w:t xml:space="preserve"> </w:t>
                            </w:r>
                            <w:r>
                              <w:rPr>
                                <w:rFonts w:ascii="Arial Black"/>
                                <w:color w:val="FFFFFF"/>
                                <w:w w:val="90"/>
                                <w:sz w:val="28"/>
                              </w:rPr>
                              <w:t>Information</w:t>
                            </w:r>
                            <w:r>
                              <w:rPr>
                                <w:rFonts w:ascii="Arial Black"/>
                                <w:color w:val="FFFFFF"/>
                                <w:spacing w:val="26"/>
                                <w:w w:val="90"/>
                                <w:sz w:val="28"/>
                              </w:rPr>
                              <w:t xml:space="preserve"> </w:t>
                            </w:r>
                            <w:r>
                              <w:rPr>
                                <w:rFonts w:ascii="Arial Black"/>
                                <w:color w:val="FFFFFF"/>
                                <w:w w:val="90"/>
                                <w:sz w:val="28"/>
                              </w:rPr>
                              <w:t>and</w:t>
                            </w:r>
                            <w:r>
                              <w:rPr>
                                <w:rFonts w:ascii="Arial Black"/>
                                <w:color w:val="FFFFFF"/>
                                <w:spacing w:val="18"/>
                                <w:w w:val="90"/>
                                <w:sz w:val="28"/>
                              </w:rPr>
                              <w:t xml:space="preserve"> </w:t>
                            </w:r>
                            <w:r>
                              <w:rPr>
                                <w:rFonts w:ascii="Arial Black"/>
                                <w:color w:val="FFFFFF"/>
                                <w:w w:val="90"/>
                                <w:sz w:val="28"/>
                              </w:rPr>
                              <w:t>Records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38BF29" id="Text Box 11" o:spid="_x0000_s1032" type="#_x0000_t202" style="position:absolute;left:0;text-align:left;margin-left:1in;margin-top:18.3pt;width:479.4pt;height:19.35pt;z-index:-251658237;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" fillcolor="#1f375f" strokeweight=".48pt">
                <v:textbox inset="0,0,0,0">
                  <w:txbxContent>
                    <w:p w14:paraId="1DD03E54" w14:textId="77777777" w:rsidR="00F40FAD" w:rsidRDefault="006131BB">
                      <w:pPr>
                        <w:spacing w:line="377" w:lineRule="exact"/>
                        <w:ind w:left="1670"/>
                        <w:rPr>
                          <w:rFonts w:ascii="Arial Black"/>
                          <w:sz w:val="28"/>
                        </w:rPr>
                      </w:pPr>
                      <w:r>
                        <w:rPr>
                          <w:rFonts w:ascii="Arial Black"/>
                          <w:color w:val="FFFFFF"/>
                          <w:w w:val="90"/>
                          <w:sz w:val="28"/>
                        </w:rPr>
                        <w:t>7.</w:t>
                      </w:r>
                      <w:r>
                        <w:rPr>
                          <w:rFonts w:ascii="Arial Black"/>
                          <w:color w:val="FFFFFF"/>
                          <w:spacing w:val="19"/>
                          <w:w w:val="90"/>
                          <w:sz w:val="28"/>
                        </w:rPr>
                        <w:t xml:space="preserve"> </w:t>
                      </w:r>
                      <w:r>
                        <w:rPr>
                          <w:rFonts w:ascii="Arial Black"/>
                          <w:color w:val="FFFFFF"/>
                          <w:w w:val="90"/>
                          <w:sz w:val="28"/>
                        </w:rPr>
                        <w:t>Use</w:t>
                      </w:r>
                      <w:r>
                        <w:rPr>
                          <w:rFonts w:ascii="Arial Black"/>
                          <w:color w:val="FFFFFF"/>
                          <w:spacing w:val="19"/>
                          <w:w w:val="90"/>
                          <w:sz w:val="28"/>
                        </w:rPr>
                        <w:t xml:space="preserve"> </w:t>
                      </w:r>
                      <w:r>
                        <w:rPr>
                          <w:rFonts w:ascii="Arial Black"/>
                          <w:color w:val="FFFFFF"/>
                          <w:w w:val="90"/>
                          <w:sz w:val="28"/>
                        </w:rPr>
                        <w:t>and</w:t>
                      </w:r>
                      <w:r>
                        <w:rPr>
                          <w:rFonts w:ascii="Arial Black"/>
                          <w:color w:val="FFFFFF"/>
                          <w:spacing w:val="18"/>
                          <w:w w:val="90"/>
                          <w:sz w:val="28"/>
                        </w:rPr>
                        <w:t xml:space="preserve"> </w:t>
                      </w:r>
                      <w:r>
                        <w:rPr>
                          <w:rFonts w:ascii="Arial Black"/>
                          <w:color w:val="FFFFFF"/>
                          <w:w w:val="90"/>
                          <w:sz w:val="28"/>
                        </w:rPr>
                        <w:t>Analysis</w:t>
                      </w:r>
                      <w:r>
                        <w:rPr>
                          <w:rFonts w:ascii="Arial Black"/>
                          <w:color w:val="FFFFFF"/>
                          <w:spacing w:val="19"/>
                          <w:w w:val="90"/>
                          <w:sz w:val="28"/>
                        </w:rPr>
                        <w:t xml:space="preserve"> </w:t>
                      </w:r>
                      <w:r>
                        <w:rPr>
                          <w:rFonts w:ascii="Arial Black"/>
                          <w:color w:val="FFFFFF"/>
                          <w:w w:val="90"/>
                          <w:sz w:val="28"/>
                        </w:rPr>
                        <w:t>of</w:t>
                      </w:r>
                      <w:r>
                        <w:rPr>
                          <w:rFonts w:ascii="Arial Black"/>
                          <w:color w:val="FFFFFF"/>
                          <w:spacing w:val="16"/>
                          <w:w w:val="90"/>
                          <w:sz w:val="28"/>
                        </w:rPr>
                        <w:t xml:space="preserve"> </w:t>
                      </w:r>
                      <w:r>
                        <w:rPr>
                          <w:rFonts w:ascii="Arial Black"/>
                          <w:color w:val="FFFFFF"/>
                          <w:w w:val="90"/>
                          <w:sz w:val="28"/>
                        </w:rPr>
                        <w:t>Information</w:t>
                      </w:r>
                      <w:r>
                        <w:rPr>
                          <w:rFonts w:ascii="Arial Black"/>
                          <w:color w:val="FFFFFF"/>
                          <w:spacing w:val="26"/>
                          <w:w w:val="90"/>
                          <w:sz w:val="28"/>
                        </w:rPr>
                        <w:t xml:space="preserve"> </w:t>
                      </w:r>
                      <w:r>
                        <w:rPr>
                          <w:rFonts w:ascii="Arial Black"/>
                          <w:color w:val="FFFFFF"/>
                          <w:w w:val="90"/>
                          <w:sz w:val="28"/>
                        </w:rPr>
                        <w:t>and</w:t>
                      </w:r>
                      <w:r>
                        <w:rPr>
                          <w:rFonts w:ascii="Arial Black"/>
                          <w:color w:val="FFFFFF"/>
                          <w:spacing w:val="18"/>
                          <w:w w:val="90"/>
                          <w:sz w:val="28"/>
                        </w:rPr>
                        <w:t xml:space="preserve"> </w:t>
                      </w:r>
                      <w:r>
                        <w:rPr>
                          <w:rFonts w:ascii="Arial Black"/>
                          <w:color w:val="FFFFFF"/>
                          <w:w w:val="90"/>
                          <w:sz w:val="28"/>
                        </w:rPr>
                        <w:t>Records</w:t>
                      </w:r>
                    </w:p>
                  </w:txbxContent>
                </v:textbox>
                <w10:wrap type="topAndBottom" anchorx="page"/>
              </v:shape>
            </w:pict>
          </mc:Fallback>
        </mc:AlternateContent>
      </w:r>
    </w:p>
    <w:p w14:paraId="42E57BB0" w14:textId="77777777" w:rsidR="00F40FAD" w:rsidRDefault="006131BB" w:rsidP="000C5A39">
      <w:pPr>
        <w:pStyle w:val="BodyText"/>
        <w:spacing w:before="216"/>
        <w:ind w:left="1060" w:right="1006"/>
        <w:jc w:val="both"/>
      </w:pPr>
      <w:r>
        <w:t>IIIPI</w:t>
      </w:r>
      <w:r>
        <w:rPr>
          <w:spacing w:val="-7"/>
        </w:rPr>
        <w:t xml:space="preserve"> </w:t>
      </w:r>
      <w:r>
        <w:t>shall</w:t>
      </w:r>
      <w:r>
        <w:rPr>
          <w:spacing w:val="-7"/>
        </w:rPr>
        <w:t xml:space="preserve"> </w:t>
      </w:r>
      <w:r>
        <w:t>submit</w:t>
      </w:r>
      <w:r>
        <w:rPr>
          <w:spacing w:val="-3"/>
        </w:rPr>
        <w:t xml:space="preserve"> </w:t>
      </w:r>
      <w:r>
        <w:t>a</w:t>
      </w:r>
      <w:r>
        <w:rPr>
          <w:spacing w:val="-1"/>
        </w:rPr>
        <w:t xml:space="preserve"> </w:t>
      </w:r>
      <w:r>
        <w:t>report</w:t>
      </w:r>
      <w:r>
        <w:rPr>
          <w:spacing w:val="-2"/>
        </w:rPr>
        <w:t xml:space="preserve"> </w:t>
      </w:r>
      <w:r>
        <w:t>to</w:t>
      </w:r>
      <w:r>
        <w:rPr>
          <w:spacing w:val="-8"/>
        </w:rPr>
        <w:t xml:space="preserve"> </w:t>
      </w:r>
      <w:r>
        <w:t>IBBI</w:t>
      </w:r>
      <w:r>
        <w:rPr>
          <w:spacing w:val="-4"/>
        </w:rPr>
        <w:t xml:space="preserve"> </w:t>
      </w:r>
      <w:r>
        <w:t>in</w:t>
      </w:r>
      <w:r>
        <w:rPr>
          <w:spacing w:val="-5"/>
        </w:rPr>
        <w:t xml:space="preserve"> </w:t>
      </w:r>
      <w:r>
        <w:t>the</w:t>
      </w:r>
      <w:r>
        <w:rPr>
          <w:spacing w:val="-7"/>
        </w:rPr>
        <w:t xml:space="preserve"> </w:t>
      </w:r>
      <w:r>
        <w:t>manner</w:t>
      </w:r>
      <w:r>
        <w:rPr>
          <w:spacing w:val="-8"/>
        </w:rPr>
        <w:t xml:space="preserve"> </w:t>
      </w:r>
      <w:r>
        <w:t>specified</w:t>
      </w:r>
      <w:r>
        <w:rPr>
          <w:spacing w:val="-1"/>
        </w:rPr>
        <w:t xml:space="preserve"> </w:t>
      </w:r>
      <w:r>
        <w:t>by</w:t>
      </w:r>
      <w:r>
        <w:rPr>
          <w:spacing w:val="3"/>
        </w:rPr>
        <w:t xml:space="preserve"> </w:t>
      </w:r>
      <w:r>
        <w:t>the</w:t>
      </w:r>
      <w:r>
        <w:rPr>
          <w:spacing w:val="-4"/>
        </w:rPr>
        <w:t xml:space="preserve"> </w:t>
      </w:r>
      <w:r>
        <w:t>Board</w:t>
      </w:r>
      <w:r>
        <w:rPr>
          <w:spacing w:val="-3"/>
        </w:rPr>
        <w:t xml:space="preserve"> </w:t>
      </w:r>
      <w:r>
        <w:t>with</w:t>
      </w:r>
      <w:r>
        <w:rPr>
          <w:spacing w:val="-1"/>
        </w:rPr>
        <w:t xml:space="preserve"> </w:t>
      </w:r>
      <w:r>
        <w:t>information</w:t>
      </w:r>
      <w:r>
        <w:rPr>
          <w:spacing w:val="-4"/>
        </w:rPr>
        <w:t xml:space="preserve"> </w:t>
      </w:r>
      <w:r>
        <w:t>collected</w:t>
      </w:r>
      <w:r>
        <w:rPr>
          <w:spacing w:val="-58"/>
        </w:rPr>
        <w:t xml:space="preserve"> </w:t>
      </w:r>
      <w:r>
        <w:t>during</w:t>
      </w:r>
      <w:r>
        <w:rPr>
          <w:spacing w:val="-2"/>
        </w:rPr>
        <w:t xml:space="preserve"> </w:t>
      </w:r>
      <w:r>
        <w:t>the</w:t>
      </w:r>
      <w:r>
        <w:rPr>
          <w:spacing w:val="-1"/>
        </w:rPr>
        <w:t xml:space="preserve"> </w:t>
      </w:r>
      <w:r>
        <w:t>monitoring process.</w:t>
      </w:r>
    </w:p>
    <w:p w14:paraId="00A0BA32" w14:textId="77777777" w:rsidR="00F40FAD" w:rsidRDefault="00F40FAD" w:rsidP="000C5A39">
      <w:pPr>
        <w:pStyle w:val="BodyText"/>
        <w:jc w:val="both"/>
        <w:rPr>
          <w:sz w:val="20"/>
        </w:rPr>
      </w:pPr>
    </w:p>
    <w:p w14:paraId="3113BC26" w14:textId="77777777" w:rsidR="00F40FAD" w:rsidRDefault="00F40FAD" w:rsidP="000C5A39">
      <w:pPr>
        <w:pStyle w:val="BodyText"/>
        <w:jc w:val="both"/>
        <w:rPr>
          <w:sz w:val="20"/>
        </w:rPr>
      </w:pPr>
    </w:p>
    <w:p w14:paraId="5D25C92F" w14:textId="6B3E5D94" w:rsidR="00F40FAD" w:rsidRDefault="001B162A" w:rsidP="000C5A39">
      <w:pPr>
        <w:pStyle w:val="BodyText"/>
        <w:spacing w:before="1"/>
        <w:jc w:val="both"/>
        <w:rPr>
          <w:sz w:val="12"/>
        </w:rPr>
      </w:pPr>
      <w:r>
        <w:rPr>
          <w:noProof/>
        </w:rPr>
        <mc:AlternateContent>
          <mc:Choice Requires="wps">
            <w:drawing>
              <wp:anchor distT="0" distB="0" distL="0" distR="0" simplePos="0" relativeHeight="251658244" behindDoc="1" locked="0" layoutInCell="1" allowOverlap="1" wp14:anchorId="4F0A5F1C" wp14:editId="6EC3DE91">
                <wp:simplePos x="0" y="0"/>
                <wp:positionH relativeFrom="page">
                  <wp:posOffset>914400</wp:posOffset>
                </wp:positionH>
                <wp:positionV relativeFrom="paragraph">
                  <wp:posOffset>116840</wp:posOffset>
                </wp:positionV>
                <wp:extent cx="6088380" cy="245745"/>
                <wp:effectExtent l="9525" t="13970" r="7620" b="6985"/>
                <wp:wrapTopAndBottom/>
                <wp:docPr id="51765889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8380" cy="245745"/>
                        </a:xfrm>
                        <a:prstGeom prst="rect">
                          <a:avLst/>
                        </a:prstGeom>
                        <a:solidFill>
                          <a:srgbClr val="1F375F"/>
                        </a:solidFill>
                        <a:ln w="6096">
                          <a:solidFill>
                            <a:srgbClr val="000000"/>
                          </a:solidFill>
                          <a:miter lim="800000"/>
                          <a:headEnd/>
                          <a:tailEnd/>
                        </a:ln>
                      </wps:spPr>
                      <wps:txbx>
                        <w:txbxContent>
                          <w:p w14:paraId="1C28D8D4" w14:textId="77777777" w:rsidR="00F40FAD" w:rsidRDefault="006131BB">
                            <w:pPr>
                              <w:spacing w:line="377" w:lineRule="exact"/>
                              <w:ind w:left="3156"/>
                              <w:rPr>
                                <w:rFonts w:ascii="Arial Black"/>
                                <w:sz w:val="28"/>
                              </w:rPr>
                            </w:pPr>
                            <w:r>
                              <w:rPr>
                                <w:rFonts w:ascii="Arial Black"/>
                                <w:color w:val="FFFFFF"/>
                                <w:w w:val="90"/>
                                <w:sz w:val="28"/>
                              </w:rPr>
                              <w:t>8.</w:t>
                            </w:r>
                            <w:r>
                              <w:rPr>
                                <w:rFonts w:ascii="Arial Black"/>
                                <w:color w:val="FFFFFF"/>
                                <w:spacing w:val="21"/>
                                <w:w w:val="90"/>
                                <w:sz w:val="28"/>
                              </w:rPr>
                              <w:t xml:space="preserve"> </w:t>
                            </w:r>
                            <w:r>
                              <w:rPr>
                                <w:rFonts w:ascii="Arial Black"/>
                                <w:color w:val="FFFFFF"/>
                                <w:w w:val="90"/>
                                <w:sz w:val="28"/>
                              </w:rPr>
                              <w:t>Storage</w:t>
                            </w:r>
                            <w:r>
                              <w:rPr>
                                <w:rFonts w:ascii="Arial Black"/>
                                <w:color w:val="FFFFFF"/>
                                <w:spacing w:val="25"/>
                                <w:w w:val="90"/>
                                <w:sz w:val="28"/>
                              </w:rPr>
                              <w:t xml:space="preserve"> </w:t>
                            </w:r>
                            <w:r>
                              <w:rPr>
                                <w:rFonts w:ascii="Arial Black"/>
                                <w:color w:val="FFFFFF"/>
                                <w:w w:val="90"/>
                                <w:sz w:val="28"/>
                              </w:rPr>
                              <w:t>of</w:t>
                            </w:r>
                            <w:r>
                              <w:rPr>
                                <w:rFonts w:ascii="Arial Black"/>
                                <w:color w:val="FFFFFF"/>
                                <w:spacing w:val="21"/>
                                <w:w w:val="90"/>
                                <w:sz w:val="28"/>
                              </w:rPr>
                              <w:t xml:space="preserve"> </w:t>
                            </w:r>
                            <w:r>
                              <w:rPr>
                                <w:rFonts w:ascii="Arial Black"/>
                                <w:color w:val="FFFFFF"/>
                                <w:w w:val="90"/>
                                <w:sz w:val="28"/>
                              </w:rPr>
                              <w:t>information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0A5F1C" id="Text Box 10" o:spid="_x0000_s1033" type="#_x0000_t202" style="position:absolute;left:0;text-align:left;margin-left:1in;margin-top:9.2pt;width:479.4pt;height:19.35pt;z-index:-2516582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" fillcolor="#1f375f" strokeweight=".48pt">
                <v:textbox inset="0,0,0,0">
                  <w:txbxContent>
                    <w:p w14:paraId="1C28D8D4" w14:textId="77777777" w:rsidR="00F40FAD" w:rsidRDefault="006131BB">
                      <w:pPr>
                        <w:spacing w:line="377" w:lineRule="exact"/>
                        <w:ind w:left="3156"/>
                        <w:rPr>
                          <w:rFonts w:ascii="Arial Black"/>
                          <w:sz w:val="28"/>
                        </w:rPr>
                      </w:pPr>
                      <w:r>
                        <w:rPr>
                          <w:rFonts w:ascii="Arial Black"/>
                          <w:color w:val="FFFFFF"/>
                          <w:w w:val="90"/>
                          <w:sz w:val="28"/>
                        </w:rPr>
                        <w:t>8.</w:t>
                      </w:r>
                      <w:r>
                        <w:rPr>
                          <w:rFonts w:ascii="Arial Black"/>
                          <w:color w:val="FFFFFF"/>
                          <w:spacing w:val="21"/>
                          <w:w w:val="90"/>
                          <w:sz w:val="28"/>
                        </w:rPr>
                        <w:t xml:space="preserve"> </w:t>
                      </w:r>
                      <w:r>
                        <w:rPr>
                          <w:rFonts w:ascii="Arial Black"/>
                          <w:color w:val="FFFFFF"/>
                          <w:w w:val="90"/>
                          <w:sz w:val="28"/>
                        </w:rPr>
                        <w:t>Storage</w:t>
                      </w:r>
                      <w:r>
                        <w:rPr>
                          <w:rFonts w:ascii="Arial Black"/>
                          <w:color w:val="FFFFFF"/>
                          <w:spacing w:val="25"/>
                          <w:w w:val="90"/>
                          <w:sz w:val="28"/>
                        </w:rPr>
                        <w:t xml:space="preserve"> </w:t>
                      </w:r>
                      <w:r>
                        <w:rPr>
                          <w:rFonts w:ascii="Arial Black"/>
                          <w:color w:val="FFFFFF"/>
                          <w:w w:val="90"/>
                          <w:sz w:val="28"/>
                        </w:rPr>
                        <w:t>of</w:t>
                      </w:r>
                      <w:r>
                        <w:rPr>
                          <w:rFonts w:ascii="Arial Black"/>
                          <w:color w:val="FFFFFF"/>
                          <w:spacing w:val="21"/>
                          <w:w w:val="90"/>
                          <w:sz w:val="28"/>
                        </w:rPr>
                        <w:t xml:space="preserve"> </w:t>
                      </w:r>
                      <w:r>
                        <w:rPr>
                          <w:rFonts w:ascii="Arial Black"/>
                          <w:color w:val="FFFFFF"/>
                          <w:w w:val="90"/>
                          <w:sz w:val="28"/>
                        </w:rPr>
                        <w:t>information</w:t>
                      </w:r>
                    </w:p>
                  </w:txbxContent>
                </v:textbox>
                <w10:wrap type="topAndBottom" anchorx="page"/>
              </v:shape>
            </w:pict>
          </mc:Fallback>
        </mc:AlternateContent>
      </w:r>
    </w:p>
    <w:p w14:paraId="0DA3EB14" w14:textId="77777777" w:rsidR="00F40FAD" w:rsidRDefault="00F40FAD" w:rsidP="000C5A39">
      <w:pPr>
        <w:pStyle w:val="BodyText"/>
        <w:spacing w:before="10"/>
        <w:jc w:val="both"/>
        <w:rPr>
          <w:sz w:val="22"/>
        </w:rPr>
      </w:pPr>
    </w:p>
    <w:p w14:paraId="647E15B6" w14:textId="4D151403" w:rsidR="00F40FAD" w:rsidRDefault="006131BB" w:rsidP="000A7316">
      <w:pPr>
        <w:pStyle w:val="BodyText"/>
        <w:ind w:left="1060" w:right="868"/>
        <w:jc w:val="both"/>
      </w:pPr>
      <w:r>
        <w:t>The</w:t>
      </w:r>
      <w:r>
        <w:rPr>
          <w:spacing w:val="-5"/>
        </w:rPr>
        <w:t xml:space="preserve"> </w:t>
      </w:r>
      <w:r>
        <w:t>data</w:t>
      </w:r>
      <w:r>
        <w:rPr>
          <w:spacing w:val="-7"/>
        </w:rPr>
        <w:t xml:space="preserve"> </w:t>
      </w:r>
      <w:r>
        <w:t>so</w:t>
      </w:r>
      <w:r>
        <w:rPr>
          <w:spacing w:val="-5"/>
        </w:rPr>
        <w:t xml:space="preserve"> </w:t>
      </w:r>
      <w:r>
        <w:t>collected</w:t>
      </w:r>
      <w:r>
        <w:rPr>
          <w:spacing w:val="-6"/>
        </w:rPr>
        <w:t xml:space="preserve"> </w:t>
      </w:r>
      <w:r>
        <w:t>shall</w:t>
      </w:r>
      <w:r>
        <w:rPr>
          <w:spacing w:val="-4"/>
        </w:rPr>
        <w:t xml:space="preserve"> </w:t>
      </w:r>
      <w:r>
        <w:t>be</w:t>
      </w:r>
      <w:r>
        <w:rPr>
          <w:spacing w:val="-4"/>
        </w:rPr>
        <w:t xml:space="preserve"> </w:t>
      </w:r>
      <w:r>
        <w:t>stored</w:t>
      </w:r>
      <w:r>
        <w:rPr>
          <w:spacing w:val="-6"/>
        </w:rPr>
        <w:t xml:space="preserve"> </w:t>
      </w:r>
      <w:r>
        <w:t>and</w:t>
      </w:r>
      <w:r>
        <w:rPr>
          <w:spacing w:val="-1"/>
        </w:rPr>
        <w:t xml:space="preserve"> </w:t>
      </w:r>
      <w:r>
        <w:t>recorded</w:t>
      </w:r>
      <w:r>
        <w:rPr>
          <w:spacing w:val="1"/>
        </w:rPr>
        <w:t xml:space="preserve"> </w:t>
      </w:r>
      <w:r>
        <w:t>in</w:t>
      </w:r>
      <w:r>
        <w:rPr>
          <w:spacing w:val="-4"/>
        </w:rPr>
        <w:t xml:space="preserve"> </w:t>
      </w:r>
      <w:r>
        <w:t>a</w:t>
      </w:r>
      <w:r>
        <w:rPr>
          <w:spacing w:val="-2"/>
        </w:rPr>
        <w:t xml:space="preserve"> </w:t>
      </w:r>
      <w:r>
        <w:t>physical</w:t>
      </w:r>
      <w:r>
        <w:rPr>
          <w:spacing w:val="-3"/>
        </w:rPr>
        <w:t xml:space="preserve"> </w:t>
      </w:r>
      <w:r>
        <w:t>and/or</w:t>
      </w:r>
      <w:r>
        <w:rPr>
          <w:spacing w:val="-1"/>
        </w:rPr>
        <w:t xml:space="preserve"> </w:t>
      </w:r>
      <w:r>
        <w:t>digital</w:t>
      </w:r>
      <w:r>
        <w:rPr>
          <w:spacing w:val="-1"/>
        </w:rPr>
        <w:t xml:space="preserve"> </w:t>
      </w:r>
      <w:r>
        <w:t>manner</w:t>
      </w:r>
      <w:r>
        <w:rPr>
          <w:spacing w:val="-2"/>
        </w:rPr>
        <w:t xml:space="preserve"> </w:t>
      </w:r>
      <w:r>
        <w:t>for</w:t>
      </w:r>
      <w:r>
        <w:rPr>
          <w:spacing w:val="-7"/>
        </w:rPr>
        <w:t xml:space="preserve"> </w:t>
      </w:r>
      <w:r>
        <w:t>a</w:t>
      </w:r>
      <w:r w:rsidR="000A7316">
        <w:t xml:space="preserve"> </w:t>
      </w:r>
      <w:r>
        <w:rPr>
          <w:spacing w:val="-57"/>
        </w:rPr>
        <w:t xml:space="preserve"> </w:t>
      </w:r>
      <w:r w:rsidR="000A7316">
        <w:rPr>
          <w:spacing w:val="-57"/>
        </w:rPr>
        <w:t xml:space="preserve"> </w:t>
      </w:r>
      <w:r>
        <w:t>period</w:t>
      </w:r>
      <w:r>
        <w:rPr>
          <w:spacing w:val="-7"/>
        </w:rPr>
        <w:t xml:space="preserve"> </w:t>
      </w:r>
      <w:r>
        <w:t>of</w:t>
      </w:r>
      <w:r>
        <w:rPr>
          <w:spacing w:val="-4"/>
        </w:rPr>
        <w:t xml:space="preserve"> </w:t>
      </w:r>
      <w:r>
        <w:t>8 years,</w:t>
      </w:r>
      <w:r>
        <w:rPr>
          <w:spacing w:val="-3"/>
        </w:rPr>
        <w:t xml:space="preserve"> </w:t>
      </w:r>
      <w:r>
        <w:t>having</w:t>
      </w:r>
      <w:r>
        <w:rPr>
          <w:spacing w:val="2"/>
        </w:rPr>
        <w:t xml:space="preserve"> </w:t>
      </w:r>
      <w:r>
        <w:t>due regard</w:t>
      </w:r>
      <w:r>
        <w:rPr>
          <w:spacing w:val="-4"/>
        </w:rPr>
        <w:t xml:space="preserve"> </w:t>
      </w:r>
      <w:r>
        <w:t>for:</w:t>
      </w:r>
    </w:p>
    <w:p w14:paraId="5413D0D7" w14:textId="77777777" w:rsidR="00F40FAD" w:rsidRDefault="00F40FAD" w:rsidP="000C5A39">
      <w:pPr>
        <w:pStyle w:val="BodyText"/>
        <w:spacing w:before="7"/>
        <w:jc w:val="both"/>
      </w:pPr>
    </w:p>
    <w:p w14:paraId="173FAD43" w14:textId="0DEDB46D" w:rsidR="00F40FAD" w:rsidRDefault="006131BB" w:rsidP="000C5A39">
      <w:pPr>
        <w:pStyle w:val="ListParagraph"/>
        <w:numPr>
          <w:ilvl w:val="1"/>
          <w:numId w:val="4"/>
        </w:numPr>
        <w:tabs>
          <w:tab w:val="left" w:pos="1963"/>
        </w:tabs>
        <w:spacing w:line="235" w:lineRule="auto"/>
        <w:ind w:right="893"/>
        <w:jc w:val="both"/>
        <w:rPr>
          <w:sz w:val="24"/>
        </w:rPr>
      </w:pPr>
      <w:r>
        <w:rPr>
          <w:sz w:val="24"/>
        </w:rPr>
        <w:t>Ensuring</w:t>
      </w:r>
      <w:r>
        <w:rPr>
          <w:spacing w:val="-9"/>
          <w:sz w:val="24"/>
        </w:rPr>
        <w:t xml:space="preserve"> </w:t>
      </w:r>
      <w:r>
        <w:rPr>
          <w:sz w:val="24"/>
        </w:rPr>
        <w:t>the</w:t>
      </w:r>
      <w:r>
        <w:rPr>
          <w:spacing w:val="-9"/>
          <w:sz w:val="24"/>
        </w:rPr>
        <w:t xml:space="preserve"> </w:t>
      </w:r>
      <w:r>
        <w:rPr>
          <w:sz w:val="24"/>
        </w:rPr>
        <w:t>privacy</w:t>
      </w:r>
      <w:r>
        <w:rPr>
          <w:spacing w:val="-7"/>
          <w:sz w:val="24"/>
        </w:rPr>
        <w:t xml:space="preserve"> </w:t>
      </w:r>
      <w:r>
        <w:rPr>
          <w:sz w:val="24"/>
        </w:rPr>
        <w:t>of</w:t>
      </w:r>
      <w:r>
        <w:rPr>
          <w:spacing w:val="-7"/>
          <w:sz w:val="24"/>
        </w:rPr>
        <w:t xml:space="preserve"> </w:t>
      </w:r>
      <w:r>
        <w:rPr>
          <w:sz w:val="24"/>
        </w:rPr>
        <w:t>members</w:t>
      </w:r>
      <w:r>
        <w:rPr>
          <w:spacing w:val="-9"/>
          <w:sz w:val="24"/>
        </w:rPr>
        <w:t xml:space="preserve"> </w:t>
      </w:r>
      <w:r>
        <w:rPr>
          <w:sz w:val="24"/>
        </w:rPr>
        <w:t>and</w:t>
      </w:r>
      <w:r>
        <w:rPr>
          <w:spacing w:val="-6"/>
          <w:sz w:val="24"/>
        </w:rPr>
        <w:t xml:space="preserve"> </w:t>
      </w:r>
      <w:r>
        <w:rPr>
          <w:sz w:val="24"/>
        </w:rPr>
        <w:t>confidentiality</w:t>
      </w:r>
      <w:r>
        <w:rPr>
          <w:spacing w:val="-8"/>
          <w:sz w:val="24"/>
        </w:rPr>
        <w:t xml:space="preserve"> </w:t>
      </w:r>
      <w:r>
        <w:rPr>
          <w:sz w:val="24"/>
        </w:rPr>
        <w:t>of</w:t>
      </w:r>
      <w:r>
        <w:rPr>
          <w:spacing w:val="-9"/>
          <w:sz w:val="24"/>
        </w:rPr>
        <w:t xml:space="preserve"> </w:t>
      </w:r>
      <w:r>
        <w:rPr>
          <w:sz w:val="24"/>
        </w:rPr>
        <w:t>information</w:t>
      </w:r>
      <w:r>
        <w:rPr>
          <w:spacing w:val="-8"/>
          <w:sz w:val="24"/>
        </w:rPr>
        <w:t xml:space="preserve"> </w:t>
      </w:r>
      <w:r>
        <w:rPr>
          <w:sz w:val="24"/>
        </w:rPr>
        <w:t>received,</w:t>
      </w:r>
      <w:r>
        <w:rPr>
          <w:spacing w:val="-9"/>
          <w:sz w:val="24"/>
        </w:rPr>
        <w:t xml:space="preserve"> </w:t>
      </w:r>
      <w:r>
        <w:rPr>
          <w:sz w:val="24"/>
        </w:rPr>
        <w:t>except</w:t>
      </w:r>
      <w:r>
        <w:rPr>
          <w:spacing w:val="-5"/>
          <w:sz w:val="24"/>
        </w:rPr>
        <w:t xml:space="preserve"> </w:t>
      </w:r>
      <w:r>
        <w:rPr>
          <w:sz w:val="24"/>
        </w:rPr>
        <w:t>when</w:t>
      </w:r>
      <w:r>
        <w:rPr>
          <w:spacing w:val="-58"/>
          <w:sz w:val="24"/>
        </w:rPr>
        <w:t xml:space="preserve"> </w:t>
      </w:r>
      <w:r>
        <w:rPr>
          <w:sz w:val="24"/>
        </w:rPr>
        <w:t>disclosure of information is required by the Board or by law or with the consent of</w:t>
      </w:r>
      <w:r w:rsidR="00922AF1">
        <w:rPr>
          <w:sz w:val="24"/>
        </w:rPr>
        <w:t xml:space="preserve"> </w:t>
      </w:r>
      <w:r>
        <w:rPr>
          <w:sz w:val="24"/>
        </w:rPr>
        <w:t>the</w:t>
      </w:r>
      <w:r>
        <w:rPr>
          <w:spacing w:val="1"/>
          <w:sz w:val="24"/>
        </w:rPr>
        <w:t xml:space="preserve"> </w:t>
      </w:r>
      <w:r>
        <w:rPr>
          <w:sz w:val="24"/>
        </w:rPr>
        <w:t>member,</w:t>
      </w:r>
    </w:p>
    <w:p w14:paraId="00E69F10" w14:textId="77777777" w:rsidR="00F40FAD" w:rsidRDefault="006131BB" w:rsidP="000C5A39">
      <w:pPr>
        <w:pStyle w:val="ListParagraph"/>
        <w:numPr>
          <w:ilvl w:val="1"/>
          <w:numId w:val="4"/>
        </w:numPr>
        <w:tabs>
          <w:tab w:val="left" w:pos="1963"/>
        </w:tabs>
        <w:spacing w:before="1" w:line="289" w:lineRule="exact"/>
        <w:jc w:val="both"/>
        <w:rPr>
          <w:sz w:val="24"/>
        </w:rPr>
      </w:pPr>
      <w:r>
        <w:rPr>
          <w:sz w:val="24"/>
        </w:rPr>
        <w:t>in</w:t>
      </w:r>
      <w:r>
        <w:rPr>
          <w:spacing w:val="-9"/>
          <w:sz w:val="24"/>
        </w:rPr>
        <w:t xml:space="preserve"> </w:t>
      </w:r>
      <w:r>
        <w:rPr>
          <w:sz w:val="24"/>
        </w:rPr>
        <w:t>a</w:t>
      </w:r>
      <w:r>
        <w:rPr>
          <w:spacing w:val="-2"/>
          <w:sz w:val="24"/>
        </w:rPr>
        <w:t xml:space="preserve"> </w:t>
      </w:r>
      <w:r>
        <w:rPr>
          <w:sz w:val="24"/>
        </w:rPr>
        <w:t>non-discriminatory,</w:t>
      </w:r>
      <w:r>
        <w:rPr>
          <w:spacing w:val="-8"/>
          <w:sz w:val="24"/>
        </w:rPr>
        <w:t xml:space="preserve"> </w:t>
      </w:r>
      <w:r>
        <w:rPr>
          <w:sz w:val="24"/>
        </w:rPr>
        <w:t>and</w:t>
      </w:r>
    </w:p>
    <w:p w14:paraId="2A70D360" w14:textId="77777777" w:rsidR="00F40FAD" w:rsidRDefault="006131BB" w:rsidP="000C5A39">
      <w:pPr>
        <w:pStyle w:val="ListParagraph"/>
        <w:numPr>
          <w:ilvl w:val="1"/>
          <w:numId w:val="4"/>
        </w:numPr>
        <w:tabs>
          <w:tab w:val="left" w:pos="1963"/>
        </w:tabs>
        <w:spacing w:line="289" w:lineRule="exact"/>
        <w:jc w:val="both"/>
        <w:rPr>
          <w:sz w:val="24"/>
        </w:rPr>
      </w:pPr>
      <w:r>
        <w:rPr>
          <w:spacing w:val="-1"/>
          <w:sz w:val="24"/>
        </w:rPr>
        <w:t>With</w:t>
      </w:r>
      <w:r>
        <w:rPr>
          <w:spacing w:val="-3"/>
          <w:sz w:val="24"/>
        </w:rPr>
        <w:t xml:space="preserve"> </w:t>
      </w:r>
      <w:r>
        <w:rPr>
          <w:spacing w:val="-1"/>
          <w:sz w:val="24"/>
        </w:rPr>
        <w:t>proper</w:t>
      </w:r>
      <w:r>
        <w:rPr>
          <w:spacing w:val="-8"/>
          <w:sz w:val="24"/>
        </w:rPr>
        <w:t xml:space="preserve"> </w:t>
      </w:r>
      <w:r>
        <w:rPr>
          <w:spacing w:val="-1"/>
          <w:sz w:val="24"/>
        </w:rPr>
        <w:t>safeguards,</w:t>
      </w:r>
      <w:r>
        <w:rPr>
          <w:spacing w:val="-3"/>
          <w:sz w:val="24"/>
        </w:rPr>
        <w:t xml:space="preserve"> </w:t>
      </w:r>
      <w:r>
        <w:rPr>
          <w:sz w:val="24"/>
        </w:rPr>
        <w:t>including</w:t>
      </w:r>
      <w:r>
        <w:rPr>
          <w:spacing w:val="-2"/>
          <w:sz w:val="24"/>
        </w:rPr>
        <w:t xml:space="preserve"> </w:t>
      </w:r>
      <w:r>
        <w:rPr>
          <w:sz w:val="24"/>
        </w:rPr>
        <w:t>Disaster</w:t>
      </w:r>
      <w:r>
        <w:rPr>
          <w:spacing w:val="-1"/>
          <w:sz w:val="24"/>
        </w:rPr>
        <w:t xml:space="preserve"> </w:t>
      </w:r>
      <w:r>
        <w:rPr>
          <w:sz w:val="24"/>
        </w:rPr>
        <w:t>Recovery</w:t>
      </w:r>
      <w:r>
        <w:rPr>
          <w:spacing w:val="-3"/>
          <w:sz w:val="24"/>
        </w:rPr>
        <w:t xml:space="preserve"> </w:t>
      </w:r>
      <w:r>
        <w:rPr>
          <w:sz w:val="24"/>
        </w:rPr>
        <w:t>Mechanism</w:t>
      </w:r>
      <w:r>
        <w:rPr>
          <w:spacing w:val="-15"/>
          <w:sz w:val="24"/>
        </w:rPr>
        <w:t xml:space="preserve"> </w:t>
      </w:r>
      <w:r>
        <w:rPr>
          <w:sz w:val="24"/>
        </w:rPr>
        <w:t>procedures.</w:t>
      </w:r>
    </w:p>
    <w:p w14:paraId="058EF77E" w14:textId="77777777" w:rsidR="00F40FAD" w:rsidRDefault="00F40FAD" w:rsidP="000C5A39">
      <w:pPr>
        <w:pStyle w:val="BodyText"/>
        <w:jc w:val="both"/>
        <w:rPr>
          <w:sz w:val="20"/>
        </w:rPr>
      </w:pPr>
    </w:p>
    <w:p w14:paraId="57CCDE7B" w14:textId="77777777" w:rsidR="00F40FAD" w:rsidRDefault="00F40FAD" w:rsidP="000C5A39">
      <w:pPr>
        <w:pStyle w:val="BodyText"/>
        <w:spacing w:before="2"/>
        <w:jc w:val="both"/>
        <w:rPr>
          <w:sz w:val="14"/>
        </w:rPr>
      </w:pPr>
    </w:p>
    <w:p w14:paraId="698005D3" w14:textId="2144828B" w:rsidR="00F40FAD" w:rsidRDefault="001B162A" w:rsidP="000C5A39">
      <w:pPr>
        <w:pStyle w:val="BodyText"/>
        <w:ind w:left="1070"/>
        <w:jc w:val="both"/>
        <w:rPr>
          <w:sz w:val="20"/>
        </w:rPr>
      </w:pPr>
      <w:r>
        <w:rPr>
          <w:noProof/>
          <w:sz w:val="20"/>
        </w:rPr>
        <mc:AlternateContent>
          <mc:Choice Requires="wps">
            <w:drawing>
              <wp:inline distT="0" distB="0" distL="0" distR="0" wp14:anchorId="12C69B50" wp14:editId="724A2398">
                <wp:extent cx="6088380" cy="245745"/>
                <wp:effectExtent l="12700" t="13335" r="13970" b="7620"/>
                <wp:docPr id="117703719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8380" cy="245745"/>
                        </a:xfrm>
                        <a:prstGeom prst="rect">
                          <a:avLst/>
                        </a:prstGeom>
                        <a:solidFill>
                          <a:srgbClr val="1F375F"/>
                        </a:solidFill>
                        <a:ln w="6096">
                          <a:solidFill>
                            <a:srgbClr val="000000"/>
                          </a:solidFill>
                          <a:miter lim="800000"/>
                          <a:headEnd/>
                          <a:tailEnd/>
                        </a:ln>
                      </wps:spPr>
                      <wps:txbx>
                        <w:txbxContent>
                          <w:p w14:paraId="00D7557B" w14:textId="77777777" w:rsidR="00F40FAD" w:rsidRDefault="006131BB">
                            <w:pPr>
                              <w:spacing w:line="377" w:lineRule="exact"/>
                              <w:ind w:left="3127"/>
                              <w:rPr>
                                <w:rFonts w:ascii="Arial Black"/>
                                <w:sz w:val="28"/>
                              </w:rPr>
                            </w:pPr>
                            <w:r>
                              <w:rPr>
                                <w:rFonts w:ascii="Arial Black"/>
                                <w:color w:val="FFFFFF"/>
                                <w:w w:val="90"/>
                                <w:sz w:val="28"/>
                              </w:rPr>
                              <w:t>9.</w:t>
                            </w:r>
                            <w:r>
                              <w:rPr>
                                <w:rFonts w:ascii="Arial Black"/>
                                <w:color w:val="FFFFFF"/>
                                <w:spacing w:val="17"/>
                                <w:w w:val="90"/>
                                <w:sz w:val="28"/>
                              </w:rPr>
                              <w:t xml:space="preserve"> </w:t>
                            </w:r>
                            <w:r>
                              <w:rPr>
                                <w:rFonts w:ascii="Arial Black"/>
                                <w:color w:val="FFFFFF"/>
                                <w:w w:val="90"/>
                                <w:sz w:val="28"/>
                              </w:rPr>
                              <w:t>Evaluation</w:t>
                            </w:r>
                            <w:r>
                              <w:rPr>
                                <w:rFonts w:ascii="Arial Black"/>
                                <w:color w:val="FFFFFF"/>
                                <w:spacing w:val="19"/>
                                <w:w w:val="90"/>
                                <w:sz w:val="28"/>
                              </w:rPr>
                              <w:t xml:space="preserve"> </w:t>
                            </w:r>
                            <w:r>
                              <w:rPr>
                                <w:rFonts w:ascii="Arial Black"/>
                                <w:color w:val="FFFFFF"/>
                                <w:w w:val="90"/>
                                <w:sz w:val="28"/>
                              </w:rPr>
                              <w:t>of</w:t>
                            </w:r>
                            <w:r>
                              <w:rPr>
                                <w:rFonts w:ascii="Arial Black"/>
                                <w:color w:val="FFFFFF"/>
                                <w:spacing w:val="23"/>
                                <w:w w:val="90"/>
                                <w:sz w:val="28"/>
                              </w:rPr>
                              <w:t xml:space="preserve"> </w:t>
                            </w:r>
                            <w:r>
                              <w:rPr>
                                <w:rFonts w:ascii="Arial Black"/>
                                <w:color w:val="FFFFFF"/>
                                <w:w w:val="90"/>
                                <w:sz w:val="28"/>
                              </w:rPr>
                              <w:t>Members</w:t>
                            </w:r>
                          </w:p>
                        </w:txbxContent>
                      </wps:txbx>
                      <wps:bodyPr rot="0" vert="horz" wrap="square" lIns="0" tIns="0" rIns="0" bIns="0" anchor="t" anchorCtr="0" upright="1">
                        <a:noAutofit/>
                      </wps:bodyPr>
                    </wps:wsp>
                  </a:graphicData>
                </a:graphic>
              </wp:inline>
            </w:drawing>
          </mc:Choice>
          <mc:Fallback>
            <w:pict>
              <v:shape w14:anchorId="12C69B50" id="Text Box 17" o:spid="_x0000_s1034" type="#_x0000_t202" style="width:479.4pt;height:1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" fillcolor="#1f375f" strokeweight=".48pt">
                <v:textbox inset="0,0,0,0">
                  <w:txbxContent>
                    <w:p w14:paraId="00D7557B" w14:textId="77777777" w:rsidR="00F40FAD" w:rsidRDefault="006131BB">
                      <w:pPr>
                        <w:spacing w:line="377" w:lineRule="exact"/>
                        <w:ind w:left="3127"/>
                        <w:rPr>
                          <w:rFonts w:ascii="Arial Black"/>
                          <w:sz w:val="28"/>
                        </w:rPr>
                      </w:pPr>
                      <w:r>
                        <w:rPr>
                          <w:rFonts w:ascii="Arial Black"/>
                          <w:color w:val="FFFFFF"/>
                          <w:w w:val="90"/>
                          <w:sz w:val="28"/>
                        </w:rPr>
                        <w:t>9.</w:t>
                      </w:r>
                      <w:r>
                        <w:rPr>
                          <w:rFonts w:ascii="Arial Black"/>
                          <w:color w:val="FFFFFF"/>
                          <w:spacing w:val="17"/>
                          <w:w w:val="90"/>
                          <w:sz w:val="28"/>
                        </w:rPr>
                        <w:t xml:space="preserve"> </w:t>
                      </w:r>
                      <w:r>
                        <w:rPr>
                          <w:rFonts w:ascii="Arial Black"/>
                          <w:color w:val="FFFFFF"/>
                          <w:w w:val="90"/>
                          <w:sz w:val="28"/>
                        </w:rPr>
                        <w:t>Evaluation</w:t>
                      </w:r>
                      <w:r>
                        <w:rPr>
                          <w:rFonts w:ascii="Arial Black"/>
                          <w:color w:val="FFFFFF"/>
                          <w:spacing w:val="19"/>
                          <w:w w:val="90"/>
                          <w:sz w:val="28"/>
                        </w:rPr>
                        <w:t xml:space="preserve"> </w:t>
                      </w:r>
                      <w:r>
                        <w:rPr>
                          <w:rFonts w:ascii="Arial Black"/>
                          <w:color w:val="FFFFFF"/>
                          <w:w w:val="90"/>
                          <w:sz w:val="28"/>
                        </w:rPr>
                        <w:t>of</w:t>
                      </w:r>
                      <w:r>
                        <w:rPr>
                          <w:rFonts w:ascii="Arial Black"/>
                          <w:color w:val="FFFFFF"/>
                          <w:spacing w:val="23"/>
                          <w:w w:val="90"/>
                          <w:sz w:val="28"/>
                        </w:rPr>
                        <w:t xml:space="preserve"> </w:t>
                      </w:r>
                      <w:r>
                        <w:rPr>
                          <w:rFonts w:ascii="Arial Black"/>
                          <w:color w:val="FFFFFF"/>
                          <w:w w:val="90"/>
                          <w:sz w:val="28"/>
                        </w:rPr>
                        <w:t>Members</w:t>
                      </w:r>
                    </w:p>
                  </w:txbxContent>
                </v:textbox>
                <w10:anchorlock/>
              </v:shape>
            </w:pict>
          </mc:Fallback>
        </mc:AlternateContent>
      </w:r>
    </w:p>
    <w:p w14:paraId="6F6C5421" w14:textId="77777777" w:rsidR="00F40FAD" w:rsidRDefault="00F40FAD" w:rsidP="000C5A39">
      <w:pPr>
        <w:pStyle w:val="BodyText"/>
        <w:spacing w:before="5"/>
        <w:jc w:val="both"/>
        <w:rPr>
          <w:sz w:val="9"/>
        </w:rPr>
      </w:pPr>
    </w:p>
    <w:p w14:paraId="29E46615" w14:textId="77777777" w:rsidR="00F40FAD" w:rsidRDefault="006131BB" w:rsidP="000C5A39">
      <w:pPr>
        <w:pStyle w:val="BodyText"/>
        <w:spacing w:before="90"/>
        <w:ind w:left="1060" w:right="936"/>
        <w:jc w:val="both"/>
      </w:pPr>
      <w:r>
        <w:t>The</w:t>
      </w:r>
      <w:r>
        <w:rPr>
          <w:spacing w:val="45"/>
        </w:rPr>
        <w:t xml:space="preserve"> </w:t>
      </w:r>
      <w:r>
        <w:t>information</w:t>
      </w:r>
      <w:r>
        <w:rPr>
          <w:spacing w:val="52"/>
        </w:rPr>
        <w:t xml:space="preserve"> </w:t>
      </w:r>
      <w:r>
        <w:t>obtained</w:t>
      </w:r>
      <w:r>
        <w:rPr>
          <w:spacing w:val="46"/>
        </w:rPr>
        <w:t xml:space="preserve"> </w:t>
      </w:r>
      <w:r>
        <w:t>from</w:t>
      </w:r>
      <w:r>
        <w:rPr>
          <w:spacing w:val="47"/>
        </w:rPr>
        <w:t xml:space="preserve"> </w:t>
      </w:r>
      <w:r>
        <w:t>members</w:t>
      </w:r>
      <w:r>
        <w:rPr>
          <w:spacing w:val="51"/>
        </w:rPr>
        <w:t xml:space="preserve"> </w:t>
      </w:r>
      <w:proofErr w:type="gramStart"/>
      <w:r>
        <w:t>shall</w:t>
      </w:r>
      <w:proofErr w:type="gramEnd"/>
      <w:r>
        <w:rPr>
          <w:spacing w:val="50"/>
        </w:rPr>
        <w:t xml:space="preserve"> </w:t>
      </w:r>
      <w:r>
        <w:t>be</w:t>
      </w:r>
      <w:r>
        <w:rPr>
          <w:spacing w:val="54"/>
        </w:rPr>
        <w:t xml:space="preserve"> </w:t>
      </w:r>
      <w:r>
        <w:t>analyzed</w:t>
      </w:r>
      <w:r>
        <w:rPr>
          <w:spacing w:val="47"/>
        </w:rPr>
        <w:t xml:space="preserve"> </w:t>
      </w:r>
      <w:r>
        <w:t>to</w:t>
      </w:r>
      <w:r>
        <w:rPr>
          <w:spacing w:val="44"/>
        </w:rPr>
        <w:t xml:space="preserve"> </w:t>
      </w:r>
      <w:r>
        <w:t>verify</w:t>
      </w:r>
      <w:r>
        <w:rPr>
          <w:spacing w:val="52"/>
        </w:rPr>
        <w:t xml:space="preserve"> </w:t>
      </w:r>
      <w:r>
        <w:t>whether</w:t>
      </w:r>
      <w:r>
        <w:rPr>
          <w:spacing w:val="44"/>
        </w:rPr>
        <w:t xml:space="preserve"> </w:t>
      </w:r>
      <w:r>
        <w:t>the</w:t>
      </w:r>
      <w:r>
        <w:rPr>
          <w:spacing w:val="48"/>
        </w:rPr>
        <w:t xml:space="preserve"> </w:t>
      </w:r>
      <w:r>
        <w:t>transactions</w:t>
      </w:r>
      <w:r>
        <w:rPr>
          <w:spacing w:val="-57"/>
        </w:rPr>
        <w:t xml:space="preserve"> </w:t>
      </w:r>
      <w:r>
        <w:t>conducted</w:t>
      </w:r>
      <w:r>
        <w:rPr>
          <w:spacing w:val="-1"/>
        </w:rPr>
        <w:t xml:space="preserve"> </w:t>
      </w:r>
      <w:proofErr w:type="gramStart"/>
      <w:r>
        <w:t>were</w:t>
      </w:r>
      <w:r>
        <w:rPr>
          <w:spacing w:val="-4"/>
        </w:rPr>
        <w:t xml:space="preserve"> </w:t>
      </w:r>
      <w:r>
        <w:t>in</w:t>
      </w:r>
      <w:r>
        <w:rPr>
          <w:spacing w:val="-3"/>
        </w:rPr>
        <w:t xml:space="preserve"> </w:t>
      </w:r>
      <w:r>
        <w:t>compliance</w:t>
      </w:r>
      <w:r>
        <w:rPr>
          <w:spacing w:val="-3"/>
        </w:rPr>
        <w:t xml:space="preserve"> </w:t>
      </w:r>
      <w:r>
        <w:t>with</w:t>
      </w:r>
      <w:proofErr w:type="gramEnd"/>
      <w:r>
        <w:rPr>
          <w:spacing w:val="1"/>
        </w:rPr>
        <w:t xml:space="preserve"> </w:t>
      </w:r>
      <w:r>
        <w:t>the</w:t>
      </w:r>
      <w:r>
        <w:rPr>
          <w:spacing w:val="-3"/>
        </w:rPr>
        <w:t xml:space="preserve"> </w:t>
      </w:r>
      <w:r>
        <w:t>Code, Regulations</w:t>
      </w:r>
      <w:r>
        <w:rPr>
          <w:spacing w:val="-1"/>
        </w:rPr>
        <w:t xml:space="preserve"> </w:t>
      </w:r>
      <w:r>
        <w:t>and</w:t>
      </w:r>
      <w:r>
        <w:rPr>
          <w:spacing w:val="-1"/>
        </w:rPr>
        <w:t xml:space="preserve"> </w:t>
      </w:r>
      <w:r>
        <w:t>other</w:t>
      </w:r>
      <w:r>
        <w:rPr>
          <w:spacing w:val="-6"/>
        </w:rPr>
        <w:t xml:space="preserve"> </w:t>
      </w:r>
      <w:r>
        <w:t>applicable laws.</w:t>
      </w:r>
    </w:p>
    <w:p w14:paraId="3A2D0347" w14:textId="3584AD13" w:rsidR="00F40FAD" w:rsidRDefault="006131BB" w:rsidP="000C5A39">
      <w:pPr>
        <w:pStyle w:val="BodyText"/>
        <w:ind w:left="1060" w:right="931"/>
        <w:jc w:val="both"/>
      </w:pPr>
      <w:r>
        <w:t>The</w:t>
      </w:r>
      <w:r>
        <w:rPr>
          <w:spacing w:val="6"/>
        </w:rPr>
        <w:t xml:space="preserve"> </w:t>
      </w:r>
      <w:r>
        <w:t>information</w:t>
      </w:r>
      <w:r>
        <w:rPr>
          <w:spacing w:val="10"/>
        </w:rPr>
        <w:t xml:space="preserve"> </w:t>
      </w:r>
      <w:r>
        <w:t>collected</w:t>
      </w:r>
      <w:r>
        <w:rPr>
          <w:spacing w:val="11"/>
        </w:rPr>
        <w:t xml:space="preserve"> </w:t>
      </w:r>
      <w:r>
        <w:t>from</w:t>
      </w:r>
      <w:r>
        <w:rPr>
          <w:spacing w:val="12"/>
        </w:rPr>
        <w:t xml:space="preserve"> </w:t>
      </w:r>
      <w:r>
        <w:t>the</w:t>
      </w:r>
      <w:r>
        <w:rPr>
          <w:spacing w:val="6"/>
        </w:rPr>
        <w:t xml:space="preserve"> </w:t>
      </w:r>
      <w:r>
        <w:t>members</w:t>
      </w:r>
      <w:r>
        <w:rPr>
          <w:spacing w:val="10"/>
        </w:rPr>
        <w:t xml:space="preserve"> </w:t>
      </w:r>
      <w:r>
        <w:t>will</w:t>
      </w:r>
      <w:r>
        <w:rPr>
          <w:spacing w:val="11"/>
        </w:rPr>
        <w:t xml:space="preserve"> </w:t>
      </w:r>
      <w:r>
        <w:t>be</w:t>
      </w:r>
      <w:r>
        <w:rPr>
          <w:spacing w:val="6"/>
        </w:rPr>
        <w:t xml:space="preserve"> </w:t>
      </w:r>
      <w:r>
        <w:t>evaluated</w:t>
      </w:r>
      <w:r>
        <w:rPr>
          <w:spacing w:val="7"/>
        </w:rPr>
        <w:t xml:space="preserve"> </w:t>
      </w:r>
      <w:r>
        <w:t>on</w:t>
      </w:r>
      <w:r>
        <w:rPr>
          <w:spacing w:val="9"/>
        </w:rPr>
        <w:t xml:space="preserve"> </w:t>
      </w:r>
      <w:r>
        <w:t>the</w:t>
      </w:r>
      <w:r>
        <w:rPr>
          <w:spacing w:val="9"/>
        </w:rPr>
        <w:t xml:space="preserve"> </w:t>
      </w:r>
      <w:r>
        <w:t>Quantitative</w:t>
      </w:r>
      <w:r>
        <w:rPr>
          <w:spacing w:val="8"/>
        </w:rPr>
        <w:t xml:space="preserve"> </w:t>
      </w:r>
      <w:r>
        <w:t>and</w:t>
      </w:r>
      <w:r w:rsidR="002A2431">
        <w:t xml:space="preserve"> </w:t>
      </w:r>
      <w:r>
        <w:t>Qualitative</w:t>
      </w:r>
      <w:r>
        <w:rPr>
          <w:spacing w:val="-57"/>
        </w:rPr>
        <w:t xml:space="preserve"> </w:t>
      </w:r>
      <w:r>
        <w:t>parameters.</w:t>
      </w:r>
    </w:p>
    <w:p w14:paraId="28EA40A3" w14:textId="77777777" w:rsidR="00646FA5" w:rsidRDefault="00646FA5" w:rsidP="000C5A39">
      <w:pPr>
        <w:pStyle w:val="BodyText"/>
        <w:ind w:left="1060" w:right="931"/>
        <w:jc w:val="both"/>
      </w:pPr>
    </w:p>
    <w:p w14:paraId="6BE397DA" w14:textId="77777777" w:rsidR="00F40FAD" w:rsidRDefault="00F40FAD" w:rsidP="000C5A39">
      <w:pPr>
        <w:pStyle w:val="BodyText"/>
        <w:jc w:val="both"/>
      </w:pPr>
    </w:p>
    <w:p w14:paraId="154576F7" w14:textId="77777777" w:rsidR="00F40FAD" w:rsidRDefault="006131BB" w:rsidP="000C5A39">
      <w:pPr>
        <w:pStyle w:val="Heading1"/>
        <w:numPr>
          <w:ilvl w:val="1"/>
          <w:numId w:val="3"/>
        </w:numPr>
        <w:tabs>
          <w:tab w:val="left" w:pos="1421"/>
        </w:tabs>
        <w:spacing w:line="287" w:lineRule="exact"/>
        <w:jc w:val="both"/>
      </w:pPr>
      <w:r>
        <w:t>Quantitative</w:t>
      </w:r>
      <w:r>
        <w:rPr>
          <w:spacing w:val="-14"/>
        </w:rPr>
        <w:t xml:space="preserve"> </w:t>
      </w:r>
      <w:r>
        <w:t>Parameters-</w:t>
      </w:r>
    </w:p>
    <w:p w14:paraId="24F1A372" w14:textId="77777777" w:rsidR="00F40FAD" w:rsidRDefault="006131BB" w:rsidP="000C5A39">
      <w:pPr>
        <w:pStyle w:val="ListParagraph"/>
        <w:numPr>
          <w:ilvl w:val="2"/>
          <w:numId w:val="3"/>
        </w:numPr>
        <w:tabs>
          <w:tab w:val="left" w:pos="1871"/>
          <w:tab w:val="left" w:pos="1872"/>
        </w:tabs>
        <w:spacing w:line="281" w:lineRule="exact"/>
        <w:ind w:hanging="421"/>
        <w:jc w:val="both"/>
        <w:rPr>
          <w:sz w:val="24"/>
        </w:rPr>
      </w:pPr>
      <w:r>
        <w:rPr>
          <w:sz w:val="24"/>
        </w:rPr>
        <w:t>Frequency</w:t>
      </w:r>
      <w:r>
        <w:rPr>
          <w:spacing w:val="-5"/>
          <w:sz w:val="24"/>
        </w:rPr>
        <w:t xml:space="preserve"> </w:t>
      </w:r>
      <w:r>
        <w:rPr>
          <w:sz w:val="24"/>
        </w:rPr>
        <w:t>of</w:t>
      </w:r>
      <w:r>
        <w:rPr>
          <w:spacing w:val="-7"/>
          <w:sz w:val="24"/>
        </w:rPr>
        <w:t xml:space="preserve"> </w:t>
      </w:r>
      <w:r>
        <w:rPr>
          <w:sz w:val="24"/>
        </w:rPr>
        <w:t>submission</w:t>
      </w:r>
      <w:r>
        <w:rPr>
          <w:spacing w:val="-7"/>
          <w:sz w:val="24"/>
        </w:rPr>
        <w:t xml:space="preserve"> </w:t>
      </w:r>
      <w:r>
        <w:rPr>
          <w:sz w:val="24"/>
        </w:rPr>
        <w:t>of</w:t>
      </w:r>
      <w:r>
        <w:rPr>
          <w:spacing w:val="-14"/>
          <w:sz w:val="24"/>
        </w:rPr>
        <w:t xml:space="preserve"> </w:t>
      </w:r>
      <w:r>
        <w:rPr>
          <w:sz w:val="24"/>
        </w:rPr>
        <w:t>reports</w:t>
      </w:r>
    </w:p>
    <w:p w14:paraId="65180B5A" w14:textId="77777777" w:rsidR="00F40FAD" w:rsidRDefault="006131BB" w:rsidP="000C5A39">
      <w:pPr>
        <w:pStyle w:val="ListParagraph"/>
        <w:numPr>
          <w:ilvl w:val="2"/>
          <w:numId w:val="3"/>
        </w:numPr>
        <w:tabs>
          <w:tab w:val="left" w:pos="1871"/>
          <w:tab w:val="left" w:pos="1872"/>
        </w:tabs>
        <w:spacing w:line="281" w:lineRule="exact"/>
        <w:ind w:hanging="421"/>
        <w:jc w:val="both"/>
        <w:rPr>
          <w:sz w:val="24"/>
        </w:rPr>
      </w:pPr>
      <w:r>
        <w:rPr>
          <w:sz w:val="24"/>
        </w:rPr>
        <w:t>Delay</w:t>
      </w:r>
      <w:r>
        <w:rPr>
          <w:spacing w:val="-4"/>
          <w:sz w:val="24"/>
        </w:rPr>
        <w:t xml:space="preserve"> </w:t>
      </w:r>
      <w:r>
        <w:rPr>
          <w:sz w:val="24"/>
        </w:rPr>
        <w:t>in</w:t>
      </w:r>
      <w:r>
        <w:rPr>
          <w:spacing w:val="-9"/>
          <w:sz w:val="24"/>
        </w:rPr>
        <w:t xml:space="preserve"> </w:t>
      </w:r>
      <w:r>
        <w:rPr>
          <w:sz w:val="24"/>
        </w:rPr>
        <w:t>submission</w:t>
      </w:r>
      <w:r>
        <w:rPr>
          <w:spacing w:val="-5"/>
          <w:sz w:val="24"/>
        </w:rPr>
        <w:t xml:space="preserve"> </w:t>
      </w:r>
      <w:r>
        <w:rPr>
          <w:sz w:val="24"/>
        </w:rPr>
        <w:t>of</w:t>
      </w:r>
      <w:r>
        <w:rPr>
          <w:spacing w:val="-12"/>
          <w:sz w:val="24"/>
        </w:rPr>
        <w:t xml:space="preserve"> </w:t>
      </w:r>
      <w:r>
        <w:rPr>
          <w:sz w:val="24"/>
        </w:rPr>
        <w:t>information</w:t>
      </w:r>
    </w:p>
    <w:p w14:paraId="66786BB6" w14:textId="77777777" w:rsidR="00F40FAD" w:rsidRDefault="006131BB" w:rsidP="000C5A39">
      <w:pPr>
        <w:pStyle w:val="ListParagraph"/>
        <w:numPr>
          <w:ilvl w:val="2"/>
          <w:numId w:val="3"/>
        </w:numPr>
        <w:tabs>
          <w:tab w:val="left" w:pos="1871"/>
          <w:tab w:val="left" w:pos="1872"/>
        </w:tabs>
        <w:spacing w:line="281" w:lineRule="exact"/>
        <w:ind w:hanging="421"/>
        <w:jc w:val="both"/>
        <w:rPr>
          <w:sz w:val="24"/>
        </w:rPr>
      </w:pPr>
      <w:r>
        <w:rPr>
          <w:sz w:val="24"/>
        </w:rPr>
        <w:t>Deviation</w:t>
      </w:r>
      <w:r>
        <w:rPr>
          <w:spacing w:val="-9"/>
          <w:sz w:val="24"/>
        </w:rPr>
        <w:t xml:space="preserve"> </w:t>
      </w:r>
      <w:r>
        <w:rPr>
          <w:sz w:val="24"/>
        </w:rPr>
        <w:t>from</w:t>
      </w:r>
      <w:r>
        <w:rPr>
          <w:spacing w:val="-11"/>
          <w:sz w:val="24"/>
        </w:rPr>
        <w:t xml:space="preserve"> </w:t>
      </w:r>
      <w:r>
        <w:rPr>
          <w:sz w:val="24"/>
        </w:rPr>
        <w:t>timelines</w:t>
      </w:r>
    </w:p>
    <w:p w14:paraId="34C91429" w14:textId="3E4DFA59" w:rsidR="00F40FAD" w:rsidRDefault="006131BB" w:rsidP="000C5A39">
      <w:pPr>
        <w:pStyle w:val="ListParagraph"/>
        <w:numPr>
          <w:ilvl w:val="2"/>
          <w:numId w:val="3"/>
        </w:numPr>
        <w:tabs>
          <w:tab w:val="left" w:pos="1871"/>
          <w:tab w:val="left" w:pos="1872"/>
        </w:tabs>
        <w:spacing w:line="281" w:lineRule="exact"/>
        <w:ind w:hanging="421"/>
        <w:jc w:val="both"/>
        <w:rPr>
          <w:sz w:val="24"/>
        </w:rPr>
      </w:pPr>
      <w:r>
        <w:rPr>
          <w:sz w:val="24"/>
        </w:rPr>
        <w:t>No.</w:t>
      </w:r>
      <w:r>
        <w:rPr>
          <w:spacing w:val="-8"/>
          <w:sz w:val="24"/>
        </w:rPr>
        <w:t xml:space="preserve"> </w:t>
      </w:r>
      <w:r>
        <w:rPr>
          <w:sz w:val="24"/>
        </w:rPr>
        <w:t>of</w:t>
      </w:r>
      <w:r>
        <w:rPr>
          <w:spacing w:val="-9"/>
          <w:sz w:val="24"/>
        </w:rPr>
        <w:t xml:space="preserve"> </w:t>
      </w:r>
      <w:r>
        <w:rPr>
          <w:sz w:val="24"/>
        </w:rPr>
        <w:t>warning</w:t>
      </w:r>
      <w:r>
        <w:rPr>
          <w:spacing w:val="-4"/>
          <w:sz w:val="24"/>
        </w:rPr>
        <w:t xml:space="preserve"> </w:t>
      </w:r>
      <w:r>
        <w:rPr>
          <w:sz w:val="24"/>
        </w:rPr>
        <w:t>/strictures/Penalties</w:t>
      </w:r>
      <w:r>
        <w:rPr>
          <w:spacing w:val="-5"/>
          <w:sz w:val="24"/>
        </w:rPr>
        <w:t xml:space="preserve"> </w:t>
      </w:r>
      <w:r w:rsidR="00922AF1">
        <w:rPr>
          <w:sz w:val="24"/>
        </w:rPr>
        <w:t>imposed.</w:t>
      </w:r>
    </w:p>
    <w:p w14:paraId="21174A14" w14:textId="77777777" w:rsidR="00F40FAD" w:rsidRDefault="006131BB" w:rsidP="000C5A39">
      <w:pPr>
        <w:pStyle w:val="ListParagraph"/>
        <w:numPr>
          <w:ilvl w:val="2"/>
          <w:numId w:val="3"/>
        </w:numPr>
        <w:tabs>
          <w:tab w:val="left" w:pos="1871"/>
          <w:tab w:val="left" w:pos="1872"/>
        </w:tabs>
        <w:spacing w:line="281" w:lineRule="exact"/>
        <w:ind w:hanging="421"/>
        <w:jc w:val="both"/>
        <w:rPr>
          <w:sz w:val="24"/>
        </w:rPr>
      </w:pPr>
      <w:r>
        <w:rPr>
          <w:sz w:val="24"/>
        </w:rPr>
        <w:t>No.</w:t>
      </w:r>
      <w:r>
        <w:rPr>
          <w:spacing w:val="-4"/>
          <w:sz w:val="24"/>
        </w:rPr>
        <w:t xml:space="preserve"> </w:t>
      </w:r>
      <w:r>
        <w:rPr>
          <w:sz w:val="24"/>
        </w:rPr>
        <w:t>of</w:t>
      </w:r>
      <w:r>
        <w:rPr>
          <w:spacing w:val="-9"/>
          <w:sz w:val="24"/>
        </w:rPr>
        <w:t xml:space="preserve"> </w:t>
      </w:r>
      <w:r>
        <w:rPr>
          <w:sz w:val="24"/>
        </w:rPr>
        <w:t>Disciplinary</w:t>
      </w:r>
      <w:r>
        <w:rPr>
          <w:spacing w:val="-1"/>
          <w:sz w:val="24"/>
        </w:rPr>
        <w:t xml:space="preserve"> </w:t>
      </w:r>
      <w:r>
        <w:rPr>
          <w:sz w:val="24"/>
        </w:rPr>
        <w:t>cases</w:t>
      </w:r>
      <w:r>
        <w:rPr>
          <w:spacing w:val="-1"/>
          <w:sz w:val="24"/>
        </w:rPr>
        <w:t xml:space="preserve"> </w:t>
      </w:r>
      <w:r>
        <w:rPr>
          <w:sz w:val="24"/>
        </w:rPr>
        <w:t>initiated,</w:t>
      </w:r>
      <w:r>
        <w:rPr>
          <w:spacing w:val="-4"/>
          <w:sz w:val="24"/>
        </w:rPr>
        <w:t xml:space="preserve"> </w:t>
      </w:r>
      <w:r>
        <w:rPr>
          <w:sz w:val="24"/>
        </w:rPr>
        <w:t>if</w:t>
      </w:r>
      <w:r>
        <w:rPr>
          <w:spacing w:val="-7"/>
          <w:sz w:val="24"/>
        </w:rPr>
        <w:t xml:space="preserve"> </w:t>
      </w:r>
      <w:r>
        <w:rPr>
          <w:sz w:val="24"/>
        </w:rPr>
        <w:t>any,</w:t>
      </w:r>
      <w:r>
        <w:rPr>
          <w:spacing w:val="-4"/>
          <w:sz w:val="24"/>
        </w:rPr>
        <w:t xml:space="preserve"> </w:t>
      </w:r>
      <w:r>
        <w:rPr>
          <w:sz w:val="24"/>
        </w:rPr>
        <w:t>with</w:t>
      </w:r>
      <w:r>
        <w:rPr>
          <w:spacing w:val="-8"/>
          <w:sz w:val="24"/>
        </w:rPr>
        <w:t xml:space="preserve"> </w:t>
      </w:r>
      <w:r>
        <w:rPr>
          <w:sz w:val="24"/>
        </w:rPr>
        <w:t>outcomes</w:t>
      </w:r>
    </w:p>
    <w:p w14:paraId="1581AB4C" w14:textId="77777777" w:rsidR="00F40FAD" w:rsidRDefault="006131BB" w:rsidP="000C5A39">
      <w:pPr>
        <w:pStyle w:val="ListParagraph"/>
        <w:numPr>
          <w:ilvl w:val="2"/>
          <w:numId w:val="3"/>
        </w:numPr>
        <w:tabs>
          <w:tab w:val="left" w:pos="1871"/>
          <w:tab w:val="left" w:pos="1872"/>
        </w:tabs>
        <w:spacing w:line="280" w:lineRule="exact"/>
        <w:ind w:hanging="421"/>
        <w:jc w:val="both"/>
        <w:rPr>
          <w:sz w:val="24"/>
        </w:rPr>
      </w:pPr>
      <w:r>
        <w:rPr>
          <w:sz w:val="24"/>
        </w:rPr>
        <w:t>No.</w:t>
      </w:r>
      <w:r>
        <w:rPr>
          <w:spacing w:val="-4"/>
          <w:sz w:val="24"/>
        </w:rPr>
        <w:t xml:space="preserve"> </w:t>
      </w:r>
      <w:r>
        <w:rPr>
          <w:sz w:val="24"/>
        </w:rPr>
        <w:t>of</w:t>
      </w:r>
      <w:r>
        <w:rPr>
          <w:spacing w:val="-7"/>
          <w:sz w:val="24"/>
        </w:rPr>
        <w:t xml:space="preserve"> </w:t>
      </w:r>
      <w:r>
        <w:rPr>
          <w:sz w:val="24"/>
        </w:rPr>
        <w:t>grievances raised,</w:t>
      </w:r>
      <w:r>
        <w:rPr>
          <w:spacing w:val="-1"/>
          <w:sz w:val="24"/>
        </w:rPr>
        <w:t xml:space="preserve"> </w:t>
      </w:r>
      <w:r>
        <w:rPr>
          <w:sz w:val="24"/>
        </w:rPr>
        <w:t>if</w:t>
      </w:r>
      <w:r>
        <w:rPr>
          <w:spacing w:val="-1"/>
          <w:sz w:val="24"/>
        </w:rPr>
        <w:t xml:space="preserve"> </w:t>
      </w:r>
      <w:r>
        <w:rPr>
          <w:sz w:val="24"/>
        </w:rPr>
        <w:t>any,</w:t>
      </w:r>
      <w:r>
        <w:rPr>
          <w:spacing w:val="-6"/>
          <w:sz w:val="24"/>
        </w:rPr>
        <w:t xml:space="preserve"> </w:t>
      </w:r>
      <w:r>
        <w:rPr>
          <w:sz w:val="24"/>
        </w:rPr>
        <w:t>with</w:t>
      </w:r>
      <w:r>
        <w:rPr>
          <w:spacing w:val="-13"/>
          <w:sz w:val="24"/>
        </w:rPr>
        <w:t xml:space="preserve"> </w:t>
      </w:r>
      <w:r>
        <w:rPr>
          <w:sz w:val="24"/>
        </w:rPr>
        <w:t>outcomes</w:t>
      </w:r>
    </w:p>
    <w:p w14:paraId="2A9547C5" w14:textId="6D4B1FCF" w:rsidR="00F40FAD" w:rsidRDefault="006131BB" w:rsidP="000C5A39">
      <w:pPr>
        <w:pStyle w:val="ListParagraph"/>
        <w:numPr>
          <w:ilvl w:val="2"/>
          <w:numId w:val="3"/>
        </w:numPr>
        <w:tabs>
          <w:tab w:val="left" w:pos="1871"/>
          <w:tab w:val="left" w:pos="1872"/>
        </w:tabs>
        <w:spacing w:line="286" w:lineRule="exact"/>
        <w:ind w:hanging="421"/>
        <w:jc w:val="both"/>
        <w:rPr>
          <w:sz w:val="24"/>
        </w:rPr>
      </w:pPr>
      <w:r>
        <w:rPr>
          <w:sz w:val="24"/>
        </w:rPr>
        <w:t>Outcome</w:t>
      </w:r>
      <w:r>
        <w:rPr>
          <w:spacing w:val="-8"/>
          <w:sz w:val="24"/>
        </w:rPr>
        <w:t xml:space="preserve"> </w:t>
      </w:r>
      <w:r>
        <w:rPr>
          <w:sz w:val="24"/>
        </w:rPr>
        <w:t>of Inspection(s</w:t>
      </w:r>
      <w:r w:rsidR="00922AF1">
        <w:rPr>
          <w:sz w:val="24"/>
        </w:rPr>
        <w:t>) if</w:t>
      </w:r>
      <w:r>
        <w:rPr>
          <w:spacing w:val="-14"/>
          <w:sz w:val="24"/>
        </w:rPr>
        <w:t xml:space="preserve"> </w:t>
      </w:r>
      <w:r>
        <w:rPr>
          <w:sz w:val="24"/>
        </w:rPr>
        <w:t>any</w:t>
      </w:r>
    </w:p>
    <w:p w14:paraId="3BEF1D25" w14:textId="77777777" w:rsidR="00F40FAD" w:rsidRDefault="00F40FAD" w:rsidP="000C5A39">
      <w:pPr>
        <w:pStyle w:val="BodyText"/>
        <w:spacing w:before="11"/>
        <w:jc w:val="both"/>
        <w:rPr>
          <w:sz w:val="22"/>
        </w:rPr>
      </w:pPr>
    </w:p>
    <w:p w14:paraId="5F3DE058" w14:textId="77777777" w:rsidR="00F40FAD" w:rsidRDefault="006131BB" w:rsidP="000C5A39">
      <w:pPr>
        <w:pStyle w:val="Heading1"/>
        <w:numPr>
          <w:ilvl w:val="1"/>
          <w:numId w:val="3"/>
        </w:numPr>
        <w:tabs>
          <w:tab w:val="left" w:pos="1421"/>
        </w:tabs>
        <w:spacing w:line="287" w:lineRule="exact"/>
        <w:jc w:val="both"/>
      </w:pPr>
      <w:r>
        <w:t>Qualitative</w:t>
      </w:r>
      <w:r>
        <w:rPr>
          <w:spacing w:val="-14"/>
        </w:rPr>
        <w:t xml:space="preserve"> </w:t>
      </w:r>
      <w:r>
        <w:t>Parameters-</w:t>
      </w:r>
    </w:p>
    <w:p w14:paraId="63D469E1" w14:textId="77777777" w:rsidR="00F40FAD" w:rsidRDefault="006131BB" w:rsidP="000C5A39">
      <w:pPr>
        <w:pStyle w:val="ListParagraph"/>
        <w:numPr>
          <w:ilvl w:val="2"/>
          <w:numId w:val="3"/>
        </w:numPr>
        <w:tabs>
          <w:tab w:val="left" w:pos="1871"/>
          <w:tab w:val="left" w:pos="1872"/>
        </w:tabs>
        <w:spacing w:line="281" w:lineRule="exact"/>
        <w:ind w:hanging="421"/>
        <w:jc w:val="both"/>
        <w:rPr>
          <w:sz w:val="24"/>
        </w:rPr>
      </w:pPr>
      <w:r>
        <w:rPr>
          <w:sz w:val="24"/>
        </w:rPr>
        <w:lastRenderedPageBreak/>
        <w:t>Nature</w:t>
      </w:r>
      <w:r>
        <w:rPr>
          <w:spacing w:val="-7"/>
          <w:sz w:val="24"/>
        </w:rPr>
        <w:t xml:space="preserve"> </w:t>
      </w:r>
      <w:r>
        <w:rPr>
          <w:sz w:val="24"/>
        </w:rPr>
        <w:t>of</w:t>
      </w:r>
      <w:r>
        <w:rPr>
          <w:spacing w:val="-2"/>
          <w:sz w:val="24"/>
        </w:rPr>
        <w:t xml:space="preserve"> </w:t>
      </w:r>
      <w:r>
        <w:rPr>
          <w:sz w:val="24"/>
        </w:rPr>
        <w:t>condonation</w:t>
      </w:r>
      <w:r>
        <w:rPr>
          <w:spacing w:val="-1"/>
          <w:sz w:val="24"/>
        </w:rPr>
        <w:t xml:space="preserve"> </w:t>
      </w:r>
      <w:r>
        <w:rPr>
          <w:sz w:val="24"/>
        </w:rPr>
        <w:t>sought,</w:t>
      </w:r>
      <w:r>
        <w:rPr>
          <w:spacing w:val="-7"/>
          <w:sz w:val="24"/>
        </w:rPr>
        <w:t xml:space="preserve"> </w:t>
      </w:r>
      <w:r>
        <w:rPr>
          <w:sz w:val="24"/>
        </w:rPr>
        <w:t>if</w:t>
      </w:r>
      <w:r>
        <w:rPr>
          <w:spacing w:val="-8"/>
          <w:sz w:val="24"/>
        </w:rPr>
        <w:t xml:space="preserve"> </w:t>
      </w:r>
      <w:r>
        <w:rPr>
          <w:sz w:val="24"/>
        </w:rPr>
        <w:t>any,</w:t>
      </w:r>
      <w:r>
        <w:rPr>
          <w:spacing w:val="-4"/>
          <w:sz w:val="24"/>
        </w:rPr>
        <w:t xml:space="preserve"> </w:t>
      </w:r>
      <w:r>
        <w:rPr>
          <w:sz w:val="24"/>
        </w:rPr>
        <w:t>and</w:t>
      </w:r>
      <w:r>
        <w:rPr>
          <w:spacing w:val="-6"/>
          <w:sz w:val="24"/>
        </w:rPr>
        <w:t xml:space="preserve"> </w:t>
      </w:r>
      <w:r>
        <w:rPr>
          <w:sz w:val="24"/>
        </w:rPr>
        <w:t>adjudicating</w:t>
      </w:r>
      <w:r>
        <w:rPr>
          <w:spacing w:val="-3"/>
          <w:sz w:val="24"/>
        </w:rPr>
        <w:t xml:space="preserve"> </w:t>
      </w:r>
      <w:r>
        <w:rPr>
          <w:sz w:val="24"/>
        </w:rPr>
        <w:t>authority’s</w:t>
      </w:r>
      <w:r>
        <w:rPr>
          <w:spacing w:val="-14"/>
          <w:sz w:val="24"/>
        </w:rPr>
        <w:t xml:space="preserve"> </w:t>
      </w:r>
      <w:r>
        <w:rPr>
          <w:sz w:val="24"/>
        </w:rPr>
        <w:t>response</w:t>
      </w:r>
    </w:p>
    <w:p w14:paraId="66EEDBBD" w14:textId="77777777" w:rsidR="00F40FAD" w:rsidRDefault="006131BB" w:rsidP="000C5A39">
      <w:pPr>
        <w:pStyle w:val="ListParagraph"/>
        <w:numPr>
          <w:ilvl w:val="2"/>
          <w:numId w:val="3"/>
        </w:numPr>
        <w:tabs>
          <w:tab w:val="left" w:pos="1871"/>
          <w:tab w:val="left" w:pos="1872"/>
        </w:tabs>
        <w:spacing w:line="281" w:lineRule="exact"/>
        <w:ind w:hanging="421"/>
        <w:jc w:val="both"/>
        <w:rPr>
          <w:sz w:val="24"/>
        </w:rPr>
      </w:pPr>
      <w:r>
        <w:rPr>
          <w:sz w:val="24"/>
        </w:rPr>
        <w:t>Effectiveness</w:t>
      </w:r>
      <w:r>
        <w:rPr>
          <w:spacing w:val="-5"/>
          <w:sz w:val="24"/>
        </w:rPr>
        <w:t xml:space="preserve"> </w:t>
      </w:r>
      <w:r>
        <w:rPr>
          <w:sz w:val="24"/>
        </w:rPr>
        <w:t>and</w:t>
      </w:r>
      <w:r>
        <w:rPr>
          <w:spacing w:val="-6"/>
          <w:sz w:val="24"/>
        </w:rPr>
        <w:t xml:space="preserve"> </w:t>
      </w:r>
      <w:r>
        <w:rPr>
          <w:sz w:val="24"/>
        </w:rPr>
        <w:t>timeliness</w:t>
      </w:r>
      <w:r>
        <w:rPr>
          <w:spacing w:val="-6"/>
          <w:sz w:val="24"/>
        </w:rPr>
        <w:t xml:space="preserve"> </w:t>
      </w:r>
      <w:r>
        <w:rPr>
          <w:sz w:val="24"/>
        </w:rPr>
        <w:t>of</w:t>
      </w:r>
      <w:r>
        <w:rPr>
          <w:spacing w:val="-4"/>
          <w:sz w:val="24"/>
        </w:rPr>
        <w:t xml:space="preserve"> </w:t>
      </w:r>
      <w:r>
        <w:rPr>
          <w:sz w:val="24"/>
        </w:rPr>
        <w:t>follow</w:t>
      </w:r>
      <w:r>
        <w:rPr>
          <w:spacing w:val="-1"/>
          <w:sz w:val="24"/>
        </w:rPr>
        <w:t xml:space="preserve"> </w:t>
      </w:r>
      <w:r>
        <w:rPr>
          <w:sz w:val="24"/>
        </w:rPr>
        <w:t>up</w:t>
      </w:r>
      <w:r>
        <w:rPr>
          <w:spacing w:val="-4"/>
          <w:sz w:val="24"/>
        </w:rPr>
        <w:t xml:space="preserve"> </w:t>
      </w:r>
      <w:r>
        <w:rPr>
          <w:sz w:val="24"/>
        </w:rPr>
        <w:t>measures</w:t>
      </w:r>
    </w:p>
    <w:p w14:paraId="7470DD4A" w14:textId="77777777" w:rsidR="00F40FAD" w:rsidRDefault="006131BB" w:rsidP="000C5A39">
      <w:pPr>
        <w:pStyle w:val="ListParagraph"/>
        <w:numPr>
          <w:ilvl w:val="2"/>
          <w:numId w:val="3"/>
        </w:numPr>
        <w:tabs>
          <w:tab w:val="left" w:pos="1871"/>
          <w:tab w:val="left" w:pos="1872"/>
        </w:tabs>
        <w:spacing w:line="280" w:lineRule="exact"/>
        <w:ind w:hanging="421"/>
        <w:jc w:val="both"/>
        <w:rPr>
          <w:sz w:val="24"/>
        </w:rPr>
      </w:pPr>
      <w:r>
        <w:rPr>
          <w:sz w:val="24"/>
        </w:rPr>
        <w:t>Quality</w:t>
      </w:r>
      <w:r>
        <w:rPr>
          <w:spacing w:val="-5"/>
          <w:sz w:val="24"/>
        </w:rPr>
        <w:t xml:space="preserve"> </w:t>
      </w:r>
      <w:r>
        <w:rPr>
          <w:sz w:val="24"/>
        </w:rPr>
        <w:t>of</w:t>
      </w:r>
      <w:r>
        <w:rPr>
          <w:spacing w:val="-5"/>
          <w:sz w:val="24"/>
        </w:rPr>
        <w:t xml:space="preserve"> </w:t>
      </w:r>
      <w:r>
        <w:rPr>
          <w:sz w:val="24"/>
        </w:rPr>
        <w:t>reporting</w:t>
      </w:r>
      <w:r>
        <w:rPr>
          <w:spacing w:val="-4"/>
          <w:sz w:val="24"/>
        </w:rPr>
        <w:t xml:space="preserve"> </w:t>
      </w:r>
      <w:r>
        <w:rPr>
          <w:sz w:val="24"/>
        </w:rPr>
        <w:t>to</w:t>
      </w:r>
      <w:r>
        <w:rPr>
          <w:spacing w:val="-4"/>
          <w:sz w:val="24"/>
        </w:rPr>
        <w:t xml:space="preserve"> </w:t>
      </w:r>
      <w:r>
        <w:rPr>
          <w:sz w:val="24"/>
        </w:rPr>
        <w:t>NCLT</w:t>
      </w:r>
    </w:p>
    <w:p w14:paraId="28E654D9" w14:textId="77777777" w:rsidR="00F40FAD" w:rsidRDefault="006131BB" w:rsidP="000C5A39">
      <w:pPr>
        <w:pStyle w:val="ListParagraph"/>
        <w:numPr>
          <w:ilvl w:val="2"/>
          <w:numId w:val="3"/>
        </w:numPr>
        <w:tabs>
          <w:tab w:val="left" w:pos="1871"/>
          <w:tab w:val="left" w:pos="1872"/>
        </w:tabs>
        <w:spacing w:line="280" w:lineRule="exact"/>
        <w:ind w:hanging="421"/>
        <w:jc w:val="both"/>
        <w:rPr>
          <w:sz w:val="24"/>
        </w:rPr>
      </w:pPr>
      <w:r>
        <w:rPr>
          <w:sz w:val="24"/>
        </w:rPr>
        <w:t>Quality</w:t>
      </w:r>
      <w:r>
        <w:rPr>
          <w:spacing w:val="-6"/>
          <w:sz w:val="24"/>
        </w:rPr>
        <w:t xml:space="preserve"> </w:t>
      </w:r>
      <w:r>
        <w:rPr>
          <w:sz w:val="24"/>
        </w:rPr>
        <w:t>of</w:t>
      </w:r>
      <w:r>
        <w:rPr>
          <w:spacing w:val="-8"/>
          <w:sz w:val="24"/>
        </w:rPr>
        <w:t xml:space="preserve"> </w:t>
      </w:r>
      <w:r>
        <w:rPr>
          <w:sz w:val="24"/>
        </w:rPr>
        <w:t>Interaction</w:t>
      </w:r>
      <w:r>
        <w:rPr>
          <w:spacing w:val="-6"/>
          <w:sz w:val="24"/>
        </w:rPr>
        <w:t xml:space="preserve"> </w:t>
      </w:r>
      <w:r>
        <w:rPr>
          <w:sz w:val="24"/>
        </w:rPr>
        <w:t>with</w:t>
      </w:r>
      <w:r>
        <w:rPr>
          <w:spacing w:val="-9"/>
          <w:sz w:val="24"/>
        </w:rPr>
        <w:t xml:space="preserve"> </w:t>
      </w:r>
      <w:r>
        <w:rPr>
          <w:sz w:val="24"/>
        </w:rPr>
        <w:t>stakeholders</w:t>
      </w:r>
    </w:p>
    <w:p w14:paraId="2751D124" w14:textId="77777777" w:rsidR="00F40FAD" w:rsidRDefault="006131BB" w:rsidP="000C5A39">
      <w:pPr>
        <w:pStyle w:val="ListParagraph"/>
        <w:numPr>
          <w:ilvl w:val="2"/>
          <w:numId w:val="3"/>
        </w:numPr>
        <w:tabs>
          <w:tab w:val="left" w:pos="1871"/>
          <w:tab w:val="left" w:pos="1872"/>
        </w:tabs>
        <w:spacing w:line="281" w:lineRule="exact"/>
        <w:ind w:hanging="421"/>
        <w:jc w:val="both"/>
        <w:rPr>
          <w:sz w:val="24"/>
        </w:rPr>
      </w:pPr>
      <w:r>
        <w:rPr>
          <w:sz w:val="24"/>
        </w:rPr>
        <w:t>Implication</w:t>
      </w:r>
      <w:r>
        <w:rPr>
          <w:spacing w:val="-7"/>
          <w:sz w:val="24"/>
        </w:rPr>
        <w:t xml:space="preserve"> </w:t>
      </w:r>
      <w:r>
        <w:rPr>
          <w:sz w:val="24"/>
        </w:rPr>
        <w:t>and</w:t>
      </w:r>
      <w:r>
        <w:rPr>
          <w:spacing w:val="-2"/>
          <w:sz w:val="24"/>
        </w:rPr>
        <w:t xml:space="preserve"> </w:t>
      </w:r>
      <w:r>
        <w:rPr>
          <w:sz w:val="24"/>
        </w:rPr>
        <w:t>impact</w:t>
      </w:r>
      <w:r>
        <w:rPr>
          <w:spacing w:val="-5"/>
          <w:sz w:val="24"/>
        </w:rPr>
        <w:t xml:space="preserve"> </w:t>
      </w:r>
      <w:r>
        <w:rPr>
          <w:sz w:val="24"/>
        </w:rPr>
        <w:t>of</w:t>
      </w:r>
      <w:r>
        <w:rPr>
          <w:spacing w:val="-8"/>
          <w:sz w:val="24"/>
        </w:rPr>
        <w:t xml:space="preserve"> </w:t>
      </w:r>
      <w:r>
        <w:rPr>
          <w:sz w:val="24"/>
        </w:rPr>
        <w:t>grievances</w:t>
      </w:r>
      <w:r>
        <w:rPr>
          <w:spacing w:val="-1"/>
          <w:sz w:val="24"/>
        </w:rPr>
        <w:t xml:space="preserve"> </w:t>
      </w:r>
      <w:r>
        <w:rPr>
          <w:sz w:val="24"/>
        </w:rPr>
        <w:t>received,</w:t>
      </w:r>
      <w:r>
        <w:rPr>
          <w:spacing w:val="-5"/>
          <w:sz w:val="24"/>
        </w:rPr>
        <w:t xml:space="preserve"> </w:t>
      </w:r>
      <w:r>
        <w:rPr>
          <w:sz w:val="24"/>
        </w:rPr>
        <w:t>if</w:t>
      </w:r>
      <w:r>
        <w:rPr>
          <w:spacing w:val="-2"/>
          <w:sz w:val="24"/>
        </w:rPr>
        <w:t xml:space="preserve"> </w:t>
      </w:r>
      <w:r>
        <w:rPr>
          <w:sz w:val="24"/>
        </w:rPr>
        <w:t>any</w:t>
      </w:r>
    </w:p>
    <w:p w14:paraId="08D1106C" w14:textId="77777777" w:rsidR="00F40FAD" w:rsidRDefault="006131BB" w:rsidP="000C5A39">
      <w:pPr>
        <w:pStyle w:val="ListParagraph"/>
        <w:numPr>
          <w:ilvl w:val="2"/>
          <w:numId w:val="3"/>
        </w:numPr>
        <w:tabs>
          <w:tab w:val="left" w:pos="1871"/>
          <w:tab w:val="left" w:pos="1872"/>
        </w:tabs>
        <w:spacing w:line="287" w:lineRule="exact"/>
        <w:ind w:hanging="421"/>
        <w:jc w:val="both"/>
        <w:rPr>
          <w:sz w:val="24"/>
        </w:rPr>
      </w:pPr>
      <w:r>
        <w:rPr>
          <w:sz w:val="24"/>
        </w:rPr>
        <w:t>Outcome</w:t>
      </w:r>
      <w:r>
        <w:rPr>
          <w:spacing w:val="-4"/>
          <w:sz w:val="24"/>
        </w:rPr>
        <w:t xml:space="preserve"> </w:t>
      </w:r>
      <w:r>
        <w:rPr>
          <w:sz w:val="24"/>
        </w:rPr>
        <w:t>of</w:t>
      </w:r>
      <w:r>
        <w:rPr>
          <w:spacing w:val="-2"/>
          <w:sz w:val="24"/>
        </w:rPr>
        <w:t xml:space="preserve"> </w:t>
      </w:r>
      <w:r>
        <w:rPr>
          <w:sz w:val="24"/>
        </w:rPr>
        <w:t>steps</w:t>
      </w:r>
      <w:r>
        <w:rPr>
          <w:spacing w:val="-3"/>
          <w:sz w:val="24"/>
        </w:rPr>
        <w:t xml:space="preserve"> </w:t>
      </w:r>
      <w:r>
        <w:rPr>
          <w:sz w:val="24"/>
        </w:rPr>
        <w:t>taken</w:t>
      </w:r>
      <w:r>
        <w:rPr>
          <w:spacing w:val="-4"/>
          <w:sz w:val="24"/>
        </w:rPr>
        <w:t xml:space="preserve"> </w:t>
      </w:r>
      <w:r>
        <w:rPr>
          <w:sz w:val="24"/>
        </w:rPr>
        <w:t>for</w:t>
      </w:r>
      <w:r>
        <w:rPr>
          <w:spacing w:val="-7"/>
          <w:sz w:val="24"/>
        </w:rPr>
        <w:t xml:space="preserve"> </w:t>
      </w:r>
      <w:r>
        <w:rPr>
          <w:sz w:val="24"/>
        </w:rPr>
        <w:t>Resolution</w:t>
      </w:r>
      <w:r>
        <w:rPr>
          <w:spacing w:val="-11"/>
          <w:sz w:val="24"/>
        </w:rPr>
        <w:t xml:space="preserve"> </w:t>
      </w:r>
      <w:r>
        <w:rPr>
          <w:sz w:val="24"/>
        </w:rPr>
        <w:t>Process</w:t>
      </w:r>
    </w:p>
    <w:p w14:paraId="576FB781" w14:textId="77777777" w:rsidR="00F40FAD" w:rsidRDefault="00F40FAD" w:rsidP="000C5A39">
      <w:pPr>
        <w:pStyle w:val="BodyText"/>
        <w:spacing w:before="11"/>
        <w:jc w:val="both"/>
        <w:rPr>
          <w:sz w:val="22"/>
        </w:rPr>
      </w:pPr>
    </w:p>
    <w:p w14:paraId="73DFB982" w14:textId="77777777" w:rsidR="00F40FAD" w:rsidRDefault="006131BB" w:rsidP="000C5A39">
      <w:pPr>
        <w:pStyle w:val="BodyText"/>
        <w:spacing w:line="244" w:lineRule="auto"/>
        <w:ind w:left="1060" w:right="1144"/>
        <w:jc w:val="both"/>
      </w:pPr>
      <w:r>
        <w:t>The</w:t>
      </w:r>
      <w:r>
        <w:rPr>
          <w:spacing w:val="-7"/>
        </w:rPr>
        <w:t xml:space="preserve"> </w:t>
      </w:r>
      <w:r>
        <w:t>above</w:t>
      </w:r>
      <w:r>
        <w:rPr>
          <w:spacing w:val="-1"/>
        </w:rPr>
        <w:t xml:space="preserve"> </w:t>
      </w:r>
      <w:r>
        <w:t>list</w:t>
      </w:r>
      <w:r>
        <w:rPr>
          <w:spacing w:val="-3"/>
        </w:rPr>
        <w:t xml:space="preserve"> </w:t>
      </w:r>
      <w:r>
        <w:t>of</w:t>
      </w:r>
      <w:r>
        <w:rPr>
          <w:spacing w:val="-4"/>
        </w:rPr>
        <w:t xml:space="preserve"> </w:t>
      </w:r>
      <w:r>
        <w:t>quantitative</w:t>
      </w:r>
      <w:r>
        <w:rPr>
          <w:spacing w:val="-2"/>
        </w:rPr>
        <w:t xml:space="preserve"> </w:t>
      </w:r>
      <w:r>
        <w:t>and</w:t>
      </w:r>
      <w:r>
        <w:rPr>
          <w:spacing w:val="-9"/>
        </w:rPr>
        <w:t xml:space="preserve"> </w:t>
      </w:r>
      <w:r>
        <w:t>qualitative</w:t>
      </w:r>
      <w:r>
        <w:rPr>
          <w:spacing w:val="-3"/>
        </w:rPr>
        <w:t xml:space="preserve"> </w:t>
      </w:r>
      <w:r>
        <w:t>parameters</w:t>
      </w:r>
      <w:r>
        <w:rPr>
          <w:spacing w:val="-2"/>
        </w:rPr>
        <w:t xml:space="preserve"> </w:t>
      </w:r>
      <w:r>
        <w:t>is</w:t>
      </w:r>
      <w:r>
        <w:rPr>
          <w:spacing w:val="-4"/>
        </w:rPr>
        <w:t xml:space="preserve"> </w:t>
      </w:r>
      <w:r>
        <w:t>an</w:t>
      </w:r>
      <w:r>
        <w:rPr>
          <w:spacing w:val="-8"/>
        </w:rPr>
        <w:t xml:space="preserve"> </w:t>
      </w:r>
      <w:r>
        <w:t>inclusive</w:t>
      </w:r>
      <w:r>
        <w:rPr>
          <w:spacing w:val="-4"/>
        </w:rPr>
        <w:t xml:space="preserve"> </w:t>
      </w:r>
      <w:r>
        <w:t>list</w:t>
      </w:r>
      <w:r>
        <w:rPr>
          <w:spacing w:val="-5"/>
        </w:rPr>
        <w:t xml:space="preserve"> </w:t>
      </w:r>
      <w:r>
        <w:t>and not</w:t>
      </w:r>
      <w:r>
        <w:rPr>
          <w:spacing w:val="-4"/>
        </w:rPr>
        <w:t xml:space="preserve"> </w:t>
      </w:r>
      <w:r>
        <w:t>an</w:t>
      </w:r>
      <w:r>
        <w:rPr>
          <w:spacing w:val="-6"/>
        </w:rPr>
        <w:t xml:space="preserve"> </w:t>
      </w:r>
      <w:r>
        <w:t>exhaustive</w:t>
      </w:r>
      <w:r>
        <w:rPr>
          <w:spacing w:val="-57"/>
        </w:rPr>
        <w:t xml:space="preserve"> </w:t>
      </w:r>
      <w:r>
        <w:t>list.</w:t>
      </w:r>
    </w:p>
    <w:p w14:paraId="68DCB4C6" w14:textId="77777777" w:rsidR="00F40FAD" w:rsidRDefault="00F40FAD" w:rsidP="000C5A39">
      <w:pPr>
        <w:pStyle w:val="BodyText"/>
        <w:jc w:val="both"/>
        <w:rPr>
          <w:sz w:val="20"/>
        </w:rPr>
      </w:pPr>
    </w:p>
    <w:p w14:paraId="760FF634" w14:textId="726C2325" w:rsidR="00F40FAD" w:rsidRDefault="001B162A" w:rsidP="000C5A39">
      <w:pPr>
        <w:pStyle w:val="BodyText"/>
        <w:spacing w:before="10"/>
        <w:jc w:val="both"/>
        <w:rPr>
          <w:sz w:val="23"/>
        </w:rPr>
      </w:pPr>
      <w:r>
        <w:rPr>
          <w:noProof/>
        </w:rPr>
        <mc:AlternateContent>
          <mc:Choice Requires="wps">
            <w:drawing>
              <wp:anchor distT="0" distB="0" distL="0" distR="0" simplePos="0" relativeHeight="251658245" behindDoc="1" locked="0" layoutInCell="1" allowOverlap="1" wp14:anchorId="68410D2C" wp14:editId="3C17A6F0">
                <wp:simplePos x="0" y="0"/>
                <wp:positionH relativeFrom="page">
                  <wp:posOffset>914400</wp:posOffset>
                </wp:positionH>
                <wp:positionV relativeFrom="paragraph">
                  <wp:posOffset>202565</wp:posOffset>
                </wp:positionV>
                <wp:extent cx="6088380" cy="245745"/>
                <wp:effectExtent l="9525" t="8890" r="7620" b="12065"/>
                <wp:wrapTopAndBottom/>
                <wp:docPr id="136508615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8380" cy="245745"/>
                        </a:xfrm>
                        <a:prstGeom prst="rect">
                          <a:avLst/>
                        </a:prstGeom>
                        <a:solidFill>
                          <a:srgbClr val="1F375F"/>
                        </a:solidFill>
                        <a:ln w="6096">
                          <a:solidFill>
                            <a:srgbClr val="000000"/>
                          </a:solidFill>
                          <a:miter lim="800000"/>
                          <a:headEnd/>
                          <a:tailEnd/>
                        </a:ln>
                      </wps:spPr>
                      <wps:txbx>
                        <w:txbxContent>
                          <w:p w14:paraId="247A33F7" w14:textId="77777777" w:rsidR="00F40FAD" w:rsidRDefault="006131BB">
                            <w:pPr>
                              <w:spacing w:line="377" w:lineRule="exact"/>
                              <w:ind w:left="2468"/>
                              <w:rPr>
                                <w:rFonts w:ascii="Arial Black"/>
                                <w:sz w:val="28"/>
                              </w:rPr>
                            </w:pPr>
                            <w:r>
                              <w:rPr>
                                <w:rFonts w:ascii="Arial Black"/>
                                <w:color w:val="FFFFFF"/>
                                <w:w w:val="90"/>
                                <w:sz w:val="28"/>
                              </w:rPr>
                              <w:t>10.</w:t>
                            </w:r>
                            <w:r>
                              <w:rPr>
                                <w:rFonts w:ascii="Arial Black"/>
                                <w:color w:val="FFFFFF"/>
                                <w:spacing w:val="22"/>
                                <w:w w:val="90"/>
                                <w:sz w:val="28"/>
                              </w:rPr>
                              <w:t xml:space="preserve"> </w:t>
                            </w:r>
                            <w:r>
                              <w:rPr>
                                <w:rFonts w:ascii="Arial Black"/>
                                <w:color w:val="FFFFFF"/>
                                <w:w w:val="90"/>
                                <w:sz w:val="28"/>
                              </w:rPr>
                              <w:t>Review</w:t>
                            </w:r>
                            <w:r>
                              <w:rPr>
                                <w:rFonts w:ascii="Arial Black"/>
                                <w:color w:val="FFFFFF"/>
                                <w:spacing w:val="23"/>
                                <w:w w:val="90"/>
                                <w:sz w:val="28"/>
                              </w:rPr>
                              <w:t xml:space="preserve"> </w:t>
                            </w:r>
                            <w:r>
                              <w:rPr>
                                <w:rFonts w:ascii="Arial Black"/>
                                <w:color w:val="FFFFFF"/>
                                <w:w w:val="90"/>
                                <w:sz w:val="28"/>
                              </w:rPr>
                              <w:t>of</w:t>
                            </w:r>
                            <w:r>
                              <w:rPr>
                                <w:rFonts w:ascii="Arial Black"/>
                                <w:color w:val="FFFFFF"/>
                                <w:spacing w:val="18"/>
                                <w:w w:val="90"/>
                                <w:sz w:val="28"/>
                              </w:rPr>
                              <w:t xml:space="preserve"> </w:t>
                            </w:r>
                            <w:r>
                              <w:rPr>
                                <w:rFonts w:ascii="Arial Black"/>
                                <w:color w:val="FFFFFF"/>
                                <w:w w:val="90"/>
                                <w:sz w:val="28"/>
                              </w:rPr>
                              <w:t>the</w:t>
                            </w:r>
                            <w:r>
                              <w:rPr>
                                <w:rFonts w:ascii="Arial Black"/>
                                <w:color w:val="FFFFFF"/>
                                <w:spacing w:val="19"/>
                                <w:w w:val="90"/>
                                <w:sz w:val="28"/>
                              </w:rPr>
                              <w:t xml:space="preserve"> </w:t>
                            </w:r>
                            <w:r>
                              <w:rPr>
                                <w:rFonts w:ascii="Arial Black"/>
                                <w:color w:val="FFFFFF"/>
                                <w:w w:val="90"/>
                                <w:sz w:val="28"/>
                              </w:rPr>
                              <w:t>Monitoring</w:t>
                            </w:r>
                            <w:r>
                              <w:rPr>
                                <w:rFonts w:ascii="Arial Black"/>
                                <w:color w:val="FFFFFF"/>
                                <w:spacing w:val="-42"/>
                                <w:w w:val="90"/>
                                <w:sz w:val="28"/>
                              </w:rPr>
                              <w:t xml:space="preserve"> </w:t>
                            </w:r>
                            <w:r>
                              <w:rPr>
                                <w:rFonts w:ascii="Arial Black"/>
                                <w:color w:val="FFFFFF"/>
                                <w:w w:val="90"/>
                                <w:sz w:val="28"/>
                              </w:rPr>
                              <w:t>Policy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410D2C" id="Text Box 8" o:spid="_x0000_s1035" type="#_x0000_t202" style="position:absolute;left:0;text-align:left;margin-left:1in;margin-top:15.95pt;width:479.4pt;height:19.35pt;z-index:-251658235;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" fillcolor="#1f375f" strokeweight=".48pt">
                <v:textbox inset="0,0,0,0">
                  <w:txbxContent>
                    <w:p w14:paraId="247A33F7" w14:textId="77777777" w:rsidR="00F40FAD" w:rsidRDefault="006131BB">
                      <w:pPr>
                        <w:spacing w:line="377" w:lineRule="exact"/>
                        <w:ind w:left="2468"/>
                        <w:rPr>
                          <w:rFonts w:ascii="Arial Black"/>
                          <w:sz w:val="28"/>
                        </w:rPr>
                      </w:pPr>
                      <w:r>
                        <w:rPr>
                          <w:rFonts w:ascii="Arial Black"/>
                          <w:color w:val="FFFFFF"/>
                          <w:w w:val="90"/>
                          <w:sz w:val="28"/>
                        </w:rPr>
                        <w:t>10.</w:t>
                      </w:r>
                      <w:r>
                        <w:rPr>
                          <w:rFonts w:ascii="Arial Black"/>
                          <w:color w:val="FFFFFF"/>
                          <w:spacing w:val="22"/>
                          <w:w w:val="90"/>
                          <w:sz w:val="28"/>
                        </w:rPr>
                        <w:t xml:space="preserve"> </w:t>
                      </w:r>
                      <w:r>
                        <w:rPr>
                          <w:rFonts w:ascii="Arial Black"/>
                          <w:color w:val="FFFFFF"/>
                          <w:w w:val="90"/>
                          <w:sz w:val="28"/>
                        </w:rPr>
                        <w:t>Review</w:t>
                      </w:r>
                      <w:r>
                        <w:rPr>
                          <w:rFonts w:ascii="Arial Black"/>
                          <w:color w:val="FFFFFF"/>
                          <w:spacing w:val="23"/>
                          <w:w w:val="90"/>
                          <w:sz w:val="28"/>
                        </w:rPr>
                        <w:t xml:space="preserve"> </w:t>
                      </w:r>
                      <w:r>
                        <w:rPr>
                          <w:rFonts w:ascii="Arial Black"/>
                          <w:color w:val="FFFFFF"/>
                          <w:w w:val="90"/>
                          <w:sz w:val="28"/>
                        </w:rPr>
                        <w:t>of</w:t>
                      </w:r>
                      <w:r>
                        <w:rPr>
                          <w:rFonts w:ascii="Arial Black"/>
                          <w:color w:val="FFFFFF"/>
                          <w:spacing w:val="18"/>
                          <w:w w:val="90"/>
                          <w:sz w:val="28"/>
                        </w:rPr>
                        <w:t xml:space="preserve"> </w:t>
                      </w:r>
                      <w:r>
                        <w:rPr>
                          <w:rFonts w:ascii="Arial Black"/>
                          <w:color w:val="FFFFFF"/>
                          <w:w w:val="90"/>
                          <w:sz w:val="28"/>
                        </w:rPr>
                        <w:t>the</w:t>
                      </w:r>
                      <w:r>
                        <w:rPr>
                          <w:rFonts w:ascii="Arial Black"/>
                          <w:color w:val="FFFFFF"/>
                          <w:spacing w:val="19"/>
                          <w:w w:val="90"/>
                          <w:sz w:val="28"/>
                        </w:rPr>
                        <w:t xml:space="preserve"> </w:t>
                      </w:r>
                      <w:r>
                        <w:rPr>
                          <w:rFonts w:ascii="Arial Black"/>
                          <w:color w:val="FFFFFF"/>
                          <w:w w:val="90"/>
                          <w:sz w:val="28"/>
                        </w:rPr>
                        <w:t>Monitoring</w:t>
                      </w:r>
                      <w:r>
                        <w:rPr>
                          <w:rFonts w:ascii="Arial Black"/>
                          <w:color w:val="FFFFFF"/>
                          <w:spacing w:val="-42"/>
                          <w:w w:val="90"/>
                          <w:sz w:val="28"/>
                        </w:rPr>
                        <w:t xml:space="preserve"> </w:t>
                      </w:r>
                      <w:r>
                        <w:rPr>
                          <w:rFonts w:ascii="Arial Black"/>
                          <w:color w:val="FFFFFF"/>
                          <w:w w:val="90"/>
                          <w:sz w:val="28"/>
                        </w:rPr>
                        <w:t>Policy</w:t>
                      </w:r>
                    </w:p>
                  </w:txbxContent>
                </v:textbox>
                <w10:wrap type="topAndBottom" anchorx="page"/>
              </v:shape>
            </w:pict>
          </mc:Fallback>
        </mc:AlternateContent>
      </w:r>
    </w:p>
    <w:p w14:paraId="5D6526C5" w14:textId="77777777" w:rsidR="00F40FAD" w:rsidRDefault="006131BB" w:rsidP="000C5A39">
      <w:pPr>
        <w:pStyle w:val="BodyText"/>
        <w:spacing w:before="222"/>
        <w:ind w:left="1060" w:right="1003"/>
        <w:jc w:val="both"/>
      </w:pPr>
      <w:r>
        <w:rPr>
          <w:spacing w:val="-1"/>
        </w:rPr>
        <w:t>The</w:t>
      </w:r>
      <w:r>
        <w:rPr>
          <w:spacing w:val="-6"/>
        </w:rPr>
        <w:t xml:space="preserve"> </w:t>
      </w:r>
      <w:r>
        <w:rPr>
          <w:spacing w:val="-1"/>
        </w:rPr>
        <w:t xml:space="preserve">implementation </w:t>
      </w:r>
      <w:r>
        <w:t>of</w:t>
      </w:r>
      <w:r>
        <w:rPr>
          <w:spacing w:val="-4"/>
        </w:rPr>
        <w:t xml:space="preserve"> </w:t>
      </w:r>
      <w:r>
        <w:t>the</w:t>
      </w:r>
      <w:r>
        <w:rPr>
          <w:spacing w:val="-4"/>
        </w:rPr>
        <w:t xml:space="preserve"> </w:t>
      </w:r>
      <w:r>
        <w:t>Policy</w:t>
      </w:r>
      <w:r>
        <w:rPr>
          <w:spacing w:val="-1"/>
        </w:rPr>
        <w:t xml:space="preserve"> </w:t>
      </w:r>
      <w:r>
        <w:t>will</w:t>
      </w:r>
      <w:r>
        <w:rPr>
          <w:spacing w:val="-2"/>
        </w:rPr>
        <w:t xml:space="preserve"> </w:t>
      </w:r>
      <w:r>
        <w:t>be</w:t>
      </w:r>
      <w:r>
        <w:rPr>
          <w:spacing w:val="-5"/>
        </w:rPr>
        <w:t xml:space="preserve"> </w:t>
      </w:r>
      <w:r>
        <w:t>monitored</w:t>
      </w:r>
      <w:r>
        <w:rPr>
          <w:spacing w:val="-6"/>
        </w:rPr>
        <w:t xml:space="preserve"> </w:t>
      </w:r>
      <w:r>
        <w:t>and</w:t>
      </w:r>
      <w:r>
        <w:rPr>
          <w:spacing w:val="-2"/>
        </w:rPr>
        <w:t xml:space="preserve"> </w:t>
      </w:r>
      <w:r>
        <w:t>reviewed</w:t>
      </w:r>
      <w:r>
        <w:rPr>
          <w:spacing w:val="-4"/>
        </w:rPr>
        <w:t xml:space="preserve"> </w:t>
      </w:r>
      <w:r>
        <w:t>by</w:t>
      </w:r>
      <w:r>
        <w:rPr>
          <w:spacing w:val="-3"/>
        </w:rPr>
        <w:t xml:space="preserve"> </w:t>
      </w:r>
      <w:r>
        <w:t>the</w:t>
      </w:r>
      <w:r>
        <w:rPr>
          <w:spacing w:val="-5"/>
        </w:rPr>
        <w:t xml:space="preserve"> </w:t>
      </w:r>
      <w:r>
        <w:t>Monitoring</w:t>
      </w:r>
      <w:r>
        <w:rPr>
          <w:spacing w:val="6"/>
        </w:rPr>
        <w:t xml:space="preserve"> </w:t>
      </w:r>
      <w:r>
        <w:t>Committee</w:t>
      </w:r>
      <w:r>
        <w:rPr>
          <w:spacing w:val="-32"/>
        </w:rPr>
        <w:t xml:space="preserve"> </w:t>
      </w:r>
      <w:r>
        <w:t>at</w:t>
      </w:r>
      <w:r>
        <w:rPr>
          <w:spacing w:val="-57"/>
        </w:rPr>
        <w:t xml:space="preserve"> </w:t>
      </w:r>
      <w:r>
        <w:t>semi-annual</w:t>
      </w:r>
      <w:r>
        <w:rPr>
          <w:spacing w:val="-1"/>
        </w:rPr>
        <w:t xml:space="preserve"> </w:t>
      </w:r>
      <w:r>
        <w:t>intervals</w:t>
      </w:r>
      <w:r>
        <w:rPr>
          <w:spacing w:val="1"/>
        </w:rPr>
        <w:t xml:space="preserve"> </w:t>
      </w:r>
      <w:r>
        <w:t>and</w:t>
      </w:r>
      <w:r>
        <w:rPr>
          <w:spacing w:val="-2"/>
        </w:rPr>
        <w:t xml:space="preserve"> </w:t>
      </w:r>
      <w:r w:rsidRPr="00BD38A5">
        <w:t>biennially</w:t>
      </w:r>
      <w:r>
        <w:t xml:space="preserve"> by</w:t>
      </w:r>
      <w:r>
        <w:rPr>
          <w:spacing w:val="-1"/>
        </w:rPr>
        <w:t xml:space="preserve"> </w:t>
      </w:r>
      <w:r>
        <w:t>the</w:t>
      </w:r>
      <w:r>
        <w:rPr>
          <w:spacing w:val="-3"/>
        </w:rPr>
        <w:t xml:space="preserve"> </w:t>
      </w:r>
      <w:r>
        <w:t>Governing Board of</w:t>
      </w:r>
      <w:r>
        <w:rPr>
          <w:spacing w:val="-1"/>
        </w:rPr>
        <w:t xml:space="preserve"> </w:t>
      </w:r>
      <w:r>
        <w:t>IIIPI.</w:t>
      </w:r>
    </w:p>
    <w:p w14:paraId="0C8D3367" w14:textId="77777777" w:rsidR="00F40FAD" w:rsidRDefault="00F40FAD" w:rsidP="000C5A39">
      <w:pPr>
        <w:pStyle w:val="BodyText"/>
        <w:spacing w:before="6"/>
        <w:jc w:val="both"/>
        <w:rPr>
          <w:sz w:val="23"/>
        </w:rPr>
      </w:pPr>
    </w:p>
    <w:p w14:paraId="50F9E72E" w14:textId="668BC9BF" w:rsidR="00EA2897" w:rsidRDefault="006131BB" w:rsidP="000C5A39">
      <w:pPr>
        <w:pStyle w:val="BodyText"/>
        <w:spacing w:before="1" w:line="244" w:lineRule="auto"/>
        <w:ind w:left="1060" w:right="1339"/>
        <w:jc w:val="both"/>
      </w:pPr>
      <w:r>
        <w:t>The</w:t>
      </w:r>
      <w:r>
        <w:rPr>
          <w:spacing w:val="-5"/>
        </w:rPr>
        <w:t xml:space="preserve"> </w:t>
      </w:r>
      <w:r>
        <w:t>Monitoring</w:t>
      </w:r>
      <w:r>
        <w:rPr>
          <w:spacing w:val="-2"/>
        </w:rPr>
        <w:t xml:space="preserve"> </w:t>
      </w:r>
      <w:r>
        <w:t>Policy</w:t>
      </w:r>
      <w:r>
        <w:rPr>
          <w:spacing w:val="-3"/>
        </w:rPr>
        <w:t xml:space="preserve"> </w:t>
      </w:r>
      <w:r>
        <w:t>may</w:t>
      </w:r>
      <w:r>
        <w:rPr>
          <w:spacing w:val="-3"/>
        </w:rPr>
        <w:t xml:space="preserve"> </w:t>
      </w:r>
      <w:r>
        <w:t>be</w:t>
      </w:r>
      <w:r>
        <w:rPr>
          <w:spacing w:val="-1"/>
        </w:rPr>
        <w:t xml:space="preserve"> </w:t>
      </w:r>
      <w:r>
        <w:t>amended</w:t>
      </w:r>
      <w:r>
        <w:rPr>
          <w:spacing w:val="-6"/>
        </w:rPr>
        <w:t xml:space="preserve"> </w:t>
      </w:r>
      <w:r>
        <w:t>from</w:t>
      </w:r>
      <w:r>
        <w:rPr>
          <w:spacing w:val="-5"/>
        </w:rPr>
        <w:t xml:space="preserve"> </w:t>
      </w:r>
      <w:r>
        <w:t>time</w:t>
      </w:r>
      <w:r>
        <w:rPr>
          <w:spacing w:val="-4"/>
        </w:rPr>
        <w:t xml:space="preserve"> </w:t>
      </w:r>
      <w:r>
        <w:t>to</w:t>
      </w:r>
      <w:r>
        <w:rPr>
          <w:spacing w:val="-8"/>
        </w:rPr>
        <w:t xml:space="preserve"> </w:t>
      </w:r>
      <w:r>
        <w:t>time</w:t>
      </w:r>
      <w:r>
        <w:rPr>
          <w:spacing w:val="-4"/>
        </w:rPr>
        <w:t xml:space="preserve"> </w:t>
      </w:r>
      <w:r>
        <w:t>by</w:t>
      </w:r>
      <w:r>
        <w:rPr>
          <w:spacing w:val="-4"/>
        </w:rPr>
        <w:t xml:space="preserve"> </w:t>
      </w:r>
      <w:r>
        <w:t>the</w:t>
      </w:r>
      <w:r>
        <w:rPr>
          <w:spacing w:val="-3"/>
        </w:rPr>
        <w:t xml:space="preserve"> </w:t>
      </w:r>
      <w:r>
        <w:t>Governing</w:t>
      </w:r>
      <w:r>
        <w:rPr>
          <w:spacing w:val="-3"/>
        </w:rPr>
        <w:t xml:space="preserve"> </w:t>
      </w:r>
      <w:r>
        <w:t>Board</w:t>
      </w:r>
      <w:r>
        <w:rPr>
          <w:spacing w:val="-6"/>
        </w:rPr>
        <w:t xml:space="preserve"> </w:t>
      </w:r>
      <w:r>
        <w:t>and</w:t>
      </w:r>
      <w:r>
        <w:rPr>
          <w:spacing w:val="-5"/>
        </w:rPr>
        <w:t xml:space="preserve"> </w:t>
      </w:r>
      <w:proofErr w:type="gramStart"/>
      <w:r>
        <w:t>will</w:t>
      </w:r>
      <w:r>
        <w:rPr>
          <w:spacing w:val="-2"/>
        </w:rPr>
        <w:t xml:space="preserve"> </w:t>
      </w:r>
      <w:r>
        <w:t>be</w:t>
      </w:r>
      <w:proofErr w:type="gramEnd"/>
      <w:r>
        <w:rPr>
          <w:spacing w:val="-57"/>
        </w:rPr>
        <w:t xml:space="preserve"> </w:t>
      </w:r>
      <w:r>
        <w:t>remain</w:t>
      </w:r>
      <w:r>
        <w:rPr>
          <w:spacing w:val="-1"/>
        </w:rPr>
        <w:t xml:space="preserve"> </w:t>
      </w:r>
      <w:r>
        <w:t>in force</w:t>
      </w:r>
      <w:r>
        <w:rPr>
          <w:spacing w:val="1"/>
        </w:rPr>
        <w:t xml:space="preserve"> </w:t>
      </w:r>
      <w:r>
        <w:t>till</w:t>
      </w:r>
      <w:r>
        <w:rPr>
          <w:spacing w:val="-6"/>
        </w:rPr>
        <w:t xml:space="preserve"> </w:t>
      </w:r>
      <w:r>
        <w:t>further instructions</w:t>
      </w:r>
      <w:r>
        <w:rPr>
          <w:spacing w:val="6"/>
        </w:rPr>
        <w:t xml:space="preserve"> </w:t>
      </w:r>
      <w:r>
        <w:t>of</w:t>
      </w:r>
      <w:r>
        <w:rPr>
          <w:spacing w:val="-5"/>
        </w:rPr>
        <w:t xml:space="preserve"> </w:t>
      </w:r>
      <w:r>
        <w:t>the</w:t>
      </w:r>
      <w:r>
        <w:rPr>
          <w:spacing w:val="-3"/>
        </w:rPr>
        <w:t xml:space="preserve"> </w:t>
      </w:r>
      <w:r>
        <w:t>Governing Board or</w:t>
      </w:r>
      <w:r>
        <w:rPr>
          <w:spacing w:val="2"/>
        </w:rPr>
        <w:t xml:space="preserve"> </w:t>
      </w:r>
      <w:r>
        <w:t>IBBI.</w:t>
      </w:r>
    </w:p>
    <w:sectPr w:rsidR="00EA2897" w:rsidSect="00364DC2">
      <w:headerReference w:type="even" r:id="rId20"/>
      <w:headerReference w:type="default" r:id="rId21"/>
      <w:footerReference w:type="default" r:id="rId22"/>
      <w:headerReference w:type="first" r:id="rId23"/>
      <w:pgSz w:w="12240" w:h="15840"/>
      <w:pgMar w:top="1060" w:right="320" w:bottom="1160" w:left="380" w:header="838" w:footer="974" w:gutter="0"/>
      <w:pgBorders w:offsetFrom="page">
        <w:top w:val="single" w:sz="4" w:space="24" w:color="000000"/>
        <w:left w:val="single" w:sz="4" w:space="24" w:color="000000"/>
        <w:bottom w:val="single" w:sz="4" w:space="24" w:color="000000"/>
        <w:right w:val="single" w:sz="4" w:space="24" w:color="000000"/>
      </w:pgBorders>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DD.ipinspection@icai.in" w:date="2024-08-28T16:16:00Z" w:initials="IOI">
    <w:p w14:paraId="2EC18685" w14:textId="77777777" w:rsidR="00126AD8" w:rsidRDefault="00126AD8" w:rsidP="00126AD8">
      <w:pPr>
        <w:pStyle w:val="CommentText"/>
      </w:pPr>
      <w:r>
        <w:rPr>
          <w:rStyle w:val="CommentReference"/>
        </w:rPr>
        <w:annotationRef/>
      </w:r>
      <w:r>
        <w:t>Definition aligned with IP regulations to cover all categories including to be notified.</w:t>
      </w:r>
    </w:p>
  </w:comment>
  <w:comment w:id="3" w:author="DD.ipinspection@icai.in" w:date="2024-08-28T16:20:00Z" w:initials="IOI">
    <w:p w14:paraId="6B352F7B" w14:textId="77777777" w:rsidR="001923C4" w:rsidRDefault="001923C4" w:rsidP="001923C4">
      <w:pPr>
        <w:pStyle w:val="CommentText"/>
      </w:pPr>
      <w:r>
        <w:rPr>
          <w:rStyle w:val="CommentReference"/>
        </w:rPr>
        <w:annotationRef/>
      </w:r>
      <w:r>
        <w:t>So that the change in monitoring policy shall not arise on minor changes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EC18685" w15:done="1"/>
  <w15:commentEx w15:paraId="6B352F7B"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1DC2F29" w16cex:dateUtc="2024-08-28T10:46:00Z"/>
  <w16cex:commentExtensible w16cex:durableId="5822187A" w16cex:dateUtc="2024-08-28T10: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EC18685" w16cid:durableId="01DC2F29"/>
  <w16cid:commentId w16cid:paraId="6B352F7B" w16cid:durableId="5822187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DF4A66" w14:textId="77777777" w:rsidR="00B272B5" w:rsidRDefault="00B272B5">
      <w:r>
        <w:separator/>
      </w:r>
    </w:p>
  </w:endnote>
  <w:endnote w:type="continuationSeparator" w:id="0">
    <w:p w14:paraId="0B94EBD1" w14:textId="77777777" w:rsidR="00B272B5" w:rsidRDefault="00B272B5">
      <w:r>
        <w:continuationSeparator/>
      </w:r>
    </w:p>
  </w:endnote>
  <w:endnote w:type="continuationNotice" w:id="1">
    <w:p w14:paraId="63827B39" w14:textId="77777777" w:rsidR="00B272B5" w:rsidRDefault="00B272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18DB33" w14:textId="77777777" w:rsidR="005859E8" w:rsidRDefault="005859E8" w:rsidP="005859E8">
    <w:pPr>
      <w:spacing w:line="245" w:lineRule="exact"/>
      <w:ind w:left="60"/>
      <w:jc w:val="center"/>
      <w:rPr>
        <w:rFonts w:ascii="Calibri"/>
      </w:rPr>
    </w:pPr>
    <w:r>
      <w:fldChar w:fldCharType="begin"/>
    </w:r>
    <w:r>
      <w:rPr>
        <w:rFonts w:ascii="Calibri"/>
      </w:rPr>
      <w:instrText xml:space="preserve"> PAGE </w:instrText>
    </w:r>
    <w:r>
      <w:fldChar w:fldCharType="separate"/>
    </w:r>
    <w:r>
      <w:t>3</w:t>
    </w:r>
    <w:r>
      <w:fldChar w:fldCharType="end"/>
    </w:r>
  </w:p>
  <w:p w14:paraId="435E89B9" w14:textId="228D81AF" w:rsidR="00F40FAD" w:rsidRDefault="001B162A" w:rsidP="005859E8">
    <w:pPr>
      <w:pStyle w:val="BodyText"/>
      <w:spacing w:line="14" w:lineRule="auto"/>
      <w:jc w:val="center"/>
      <w:rPr>
        <w:sz w:val="15"/>
      </w:rPr>
    </w:pPr>
    <w:r>
      <w:rPr>
        <w:noProof/>
      </w:rPr>
      <mc:AlternateContent>
        <mc:Choice Requires="wps">
          <w:drawing>
            <wp:anchor distT="0" distB="0" distL="114300" distR="114300" simplePos="0" relativeHeight="251658241" behindDoc="1" locked="0" layoutInCell="1" allowOverlap="1" wp14:anchorId="37FFC650" wp14:editId="571382CB">
              <wp:simplePos x="0" y="0"/>
              <wp:positionH relativeFrom="page">
                <wp:posOffset>3841115</wp:posOffset>
              </wp:positionH>
              <wp:positionV relativeFrom="page">
                <wp:posOffset>9293860</wp:posOffset>
              </wp:positionV>
              <wp:extent cx="219710" cy="165735"/>
              <wp:effectExtent l="2540" t="0" r="0" b="0"/>
              <wp:wrapNone/>
              <wp:docPr id="203392017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44672E" w14:textId="10F0206E" w:rsidR="00F40FAD" w:rsidRDefault="00F40FAD">
                          <w:pPr>
                            <w:spacing w:line="245" w:lineRule="exact"/>
                            <w:ind w:left="60"/>
                            <w:rPr>
                              <w:rFonts w:ascii="Calibr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FFC650" id="_x0000_t202" coordsize="21600,21600" o:spt="202" path="m,l,21600r21600,l21600,xe">
              <v:stroke joinstyle="miter"/>
              <v:path gradientshapeok="t" o:connecttype="rect"/>
            </v:shapetype>
            <v:shape id="Text Box 3" o:spid="_x0000_s1037" type="#_x0000_t202" style="position:absolute;left:0;text-align:left;margin-left:302.45pt;margin-top:731.8pt;width:17.3pt;height:13.0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" filled="f" stroked="f">
              <v:textbox inset="0,0,0,0">
                <w:txbxContent>
                  <w:p w14:paraId="2444672E" w14:textId="10F0206E" w:rsidR="00F40FAD" w:rsidRDefault="00F40FAD">
                    <w:pPr>
                      <w:spacing w:line="245" w:lineRule="exact"/>
                      <w:ind w:left="60"/>
                      <w:rPr>
                        <w:rFonts w:ascii="Calibri"/>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6D8129" w14:textId="3ED021CB" w:rsidR="00F40FAD" w:rsidRDefault="001B162A">
    <w:pPr>
      <w:pStyle w:val="BodyText"/>
      <w:spacing w:line="14" w:lineRule="auto"/>
      <w:rPr>
        <w:sz w:val="20"/>
      </w:rPr>
    </w:pPr>
    <w:r>
      <w:rPr>
        <w:noProof/>
      </w:rPr>
      <mc:AlternateContent>
        <mc:Choice Requires="wps">
          <w:drawing>
            <wp:anchor distT="0" distB="0" distL="114300" distR="114300" simplePos="0" relativeHeight="251658243" behindDoc="1" locked="0" layoutInCell="1" allowOverlap="1" wp14:anchorId="29500B39" wp14:editId="5436365B">
              <wp:simplePos x="0" y="0"/>
              <wp:positionH relativeFrom="page">
                <wp:posOffset>3841115</wp:posOffset>
              </wp:positionH>
              <wp:positionV relativeFrom="page">
                <wp:posOffset>9293860</wp:posOffset>
              </wp:positionV>
              <wp:extent cx="219710" cy="165735"/>
              <wp:effectExtent l="2540" t="0" r="0" b="0"/>
              <wp:wrapNone/>
              <wp:docPr id="103492760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9F4FF6" w14:textId="77777777" w:rsidR="00F40FAD" w:rsidRDefault="006131BB">
                          <w:pPr>
                            <w:spacing w:line="245" w:lineRule="exact"/>
                            <w:ind w:left="60"/>
                            <w:rPr>
                              <w:rFonts w:ascii="Calibri"/>
                            </w:rPr>
                          </w:pPr>
                          <w:r>
                            <w:fldChar w:fldCharType="begin"/>
                          </w:r>
                          <w:r>
                            <w:rPr>
                              <w:rFonts w:ascii="Calibri"/>
                            </w:rPr>
                            <w:instrText xml:space="preserve"> PAGE </w:instrText>
                          </w:r>
                          <w:r>
                            <w:fldChar w:fldCharType="separate"/>
                          </w:r>
                          <w:r>
                            <w:t>21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500B39" id="_x0000_t202" coordsize="21600,21600" o:spt="202" path="m,l,21600r21600,l21600,xe">
              <v:stroke joinstyle="miter"/>
              <v:path gradientshapeok="t" o:connecttype="rect"/>
            </v:shapetype>
            <v:shape id="Text Box 1" o:spid="_x0000_s1039" type="#_x0000_t202" style="position:absolute;margin-left:302.45pt;margin-top:731.8pt;width:17.3pt;height:13.05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" filled="f" stroked="f">
              <v:textbox inset="0,0,0,0">
                <w:txbxContent>
                  <w:p w14:paraId="3C9F4FF6" w14:textId="77777777" w:rsidR="00F40FAD" w:rsidRDefault="006131BB">
                    <w:pPr>
                      <w:spacing w:line="245" w:lineRule="exact"/>
                      <w:ind w:left="60"/>
                      <w:rPr>
                        <w:rFonts w:ascii="Calibri"/>
                      </w:rPr>
                    </w:pPr>
                    <w:r>
                      <w:fldChar w:fldCharType="begin"/>
                    </w:r>
                    <w:r>
                      <w:rPr>
                        <w:rFonts w:ascii="Calibri"/>
                      </w:rPr>
                      <w:instrText xml:space="preserve"> PAGE </w:instrText>
                    </w:r>
                    <w:r>
                      <w:fldChar w:fldCharType="separate"/>
                    </w:r>
                    <w:r>
                      <w:t>21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2B8D55" w14:textId="77777777" w:rsidR="00B272B5" w:rsidRDefault="00B272B5">
      <w:r>
        <w:separator/>
      </w:r>
    </w:p>
  </w:footnote>
  <w:footnote w:type="continuationSeparator" w:id="0">
    <w:p w14:paraId="0EE27669" w14:textId="77777777" w:rsidR="00B272B5" w:rsidRDefault="00B272B5">
      <w:r>
        <w:continuationSeparator/>
      </w:r>
    </w:p>
  </w:footnote>
  <w:footnote w:type="continuationNotice" w:id="1">
    <w:p w14:paraId="1AAE3E1B" w14:textId="77777777" w:rsidR="00B272B5" w:rsidRDefault="00B272B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5815BA" w14:textId="35DBDDC4" w:rsidR="000C5A39" w:rsidRDefault="00000000">
    <w:pPr>
      <w:pStyle w:val="Header"/>
    </w:pPr>
    <w:r>
      <w:rPr>
        <w:noProof/>
      </w:rPr>
      <w:pict w14:anchorId="4ED779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6403422" o:spid="_x0000_s1026" type="#_x0000_t75" style="position:absolute;margin-left:0;margin-top:0;width:574.95pt;height:574.95pt;z-index:-251658235;mso-position-horizontal:center;mso-position-horizontal-relative:margin;mso-position-vertical:center;mso-position-vertical-relative:margin" o:allowincell="f">
          <v:imagedata r:id="rId1" o:title="images-removebg-preview"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136CCD" w14:textId="3B5460CD" w:rsidR="00F40FAD" w:rsidRDefault="00000000">
    <w:pPr>
      <w:pStyle w:val="BodyText"/>
      <w:spacing w:line="14" w:lineRule="auto"/>
      <w:rPr>
        <w:sz w:val="20"/>
      </w:rPr>
    </w:pPr>
    <w:r>
      <w:rPr>
        <w:noProof/>
      </w:rPr>
      <w:pict w14:anchorId="2F1261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6403423" o:spid="_x0000_s1027" type="#_x0000_t75" style="position:absolute;margin-left:0;margin-top:0;width:574.95pt;height:574.95pt;z-index:-251658234;mso-position-horizontal:center;mso-position-horizontal-relative:margin;mso-position-vertical:center;mso-position-vertical-relative:margin" o:allowincell="f">
          <v:imagedata r:id="rId1" o:title="images-removebg-preview" gain="19661f" blacklevel="22938f"/>
          <w10:wrap anchorx="margin" anchory="margin"/>
        </v:shape>
      </w:pict>
    </w:r>
    <w:r w:rsidR="001B162A">
      <w:rPr>
        <w:noProof/>
      </w:rPr>
      <mc:AlternateContent>
        <mc:Choice Requires="wps">
          <w:drawing>
            <wp:anchor distT="0" distB="0" distL="114300" distR="114300" simplePos="0" relativeHeight="251658240" behindDoc="1" locked="0" layoutInCell="1" allowOverlap="1" wp14:anchorId="5A2AD37A" wp14:editId="4B86607E">
              <wp:simplePos x="0" y="0"/>
              <wp:positionH relativeFrom="page">
                <wp:posOffset>1807210</wp:posOffset>
              </wp:positionH>
              <wp:positionV relativeFrom="page">
                <wp:posOffset>511810</wp:posOffset>
              </wp:positionV>
              <wp:extent cx="3777615" cy="177800"/>
              <wp:effectExtent l="0" t="0" r="0" b="0"/>
              <wp:wrapNone/>
              <wp:docPr id="32820253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761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5F3E94" w14:textId="77777777" w:rsidR="00F40FAD" w:rsidRDefault="006131BB">
                          <w:pPr>
                            <w:spacing w:line="264" w:lineRule="exact"/>
                            <w:ind w:left="20"/>
                            <w:rPr>
                              <w:rFonts w:ascii="Calibri"/>
                              <w:b/>
                              <w:sz w:val="24"/>
                            </w:rPr>
                          </w:pPr>
                          <w:r>
                            <w:rPr>
                              <w:rFonts w:ascii="Calibri"/>
                              <w:b/>
                              <w:sz w:val="24"/>
                              <w:u w:val="single"/>
                            </w:rPr>
                            <w:t>INDIAN</w:t>
                          </w:r>
                          <w:r>
                            <w:rPr>
                              <w:rFonts w:ascii="Calibri"/>
                              <w:b/>
                              <w:spacing w:val="-9"/>
                              <w:sz w:val="24"/>
                              <w:u w:val="single"/>
                            </w:rPr>
                            <w:t xml:space="preserve"> </w:t>
                          </w:r>
                          <w:r>
                            <w:rPr>
                              <w:rFonts w:ascii="Calibri"/>
                              <w:b/>
                              <w:sz w:val="24"/>
                              <w:u w:val="single"/>
                            </w:rPr>
                            <w:t>INSTITUTE</w:t>
                          </w:r>
                          <w:r>
                            <w:rPr>
                              <w:rFonts w:ascii="Calibri"/>
                              <w:b/>
                              <w:spacing w:val="-8"/>
                              <w:sz w:val="24"/>
                              <w:u w:val="single"/>
                            </w:rPr>
                            <w:t xml:space="preserve"> </w:t>
                          </w:r>
                          <w:r>
                            <w:rPr>
                              <w:rFonts w:ascii="Calibri"/>
                              <w:b/>
                              <w:sz w:val="24"/>
                              <w:u w:val="single"/>
                            </w:rPr>
                            <w:t>OF</w:t>
                          </w:r>
                          <w:r>
                            <w:rPr>
                              <w:rFonts w:ascii="Calibri"/>
                              <w:b/>
                              <w:spacing w:val="-10"/>
                              <w:sz w:val="24"/>
                              <w:u w:val="single"/>
                            </w:rPr>
                            <w:t xml:space="preserve"> </w:t>
                          </w:r>
                          <w:r>
                            <w:rPr>
                              <w:rFonts w:ascii="Calibri"/>
                              <w:b/>
                              <w:sz w:val="24"/>
                              <w:u w:val="single"/>
                            </w:rPr>
                            <w:t>INSOLVENCY</w:t>
                          </w:r>
                          <w:r>
                            <w:rPr>
                              <w:rFonts w:ascii="Calibri"/>
                              <w:b/>
                              <w:spacing w:val="-7"/>
                              <w:sz w:val="24"/>
                              <w:u w:val="single"/>
                            </w:rPr>
                            <w:t xml:space="preserve"> </w:t>
                          </w:r>
                          <w:r>
                            <w:rPr>
                              <w:rFonts w:ascii="Calibri"/>
                              <w:b/>
                              <w:sz w:val="24"/>
                              <w:u w:val="single"/>
                            </w:rPr>
                            <w:t>PROFESSIONALS</w:t>
                          </w:r>
                          <w:r>
                            <w:rPr>
                              <w:rFonts w:ascii="Calibri"/>
                              <w:b/>
                              <w:spacing w:val="-4"/>
                              <w:sz w:val="24"/>
                              <w:u w:val="single"/>
                            </w:rPr>
                            <w:t xml:space="preserve"> </w:t>
                          </w:r>
                          <w:r>
                            <w:rPr>
                              <w:rFonts w:ascii="Calibri"/>
                              <w:b/>
                              <w:sz w:val="24"/>
                              <w:u w:val="single"/>
                            </w:rPr>
                            <w:t>OF</w:t>
                          </w:r>
                          <w:r>
                            <w:rPr>
                              <w:rFonts w:ascii="Calibri"/>
                              <w:b/>
                              <w:spacing w:val="-7"/>
                              <w:sz w:val="24"/>
                              <w:u w:val="single"/>
                            </w:rPr>
                            <w:t xml:space="preserve"> </w:t>
                          </w:r>
                          <w:r>
                            <w:rPr>
                              <w:rFonts w:ascii="Calibri"/>
                              <w:b/>
                              <w:sz w:val="24"/>
                              <w:u w:val="single"/>
                            </w:rPr>
                            <w:t>ICAI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2AD37A" id="_x0000_t202" coordsize="21600,21600" o:spt="202" path="m,l,21600r21600,l21600,xe">
              <v:stroke joinstyle="miter"/>
              <v:path gradientshapeok="t" o:connecttype="rect"/>
            </v:shapetype>
            <v:shape id="Text Box 4" o:spid="_x0000_s1036" type="#_x0000_t202" style="position:absolute;margin-left:142.3pt;margin-top:40.3pt;width:297.45pt;height:1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" filled="f" stroked="f">
              <v:textbox inset="0,0,0,0">
                <w:txbxContent>
                  <w:p w14:paraId="355F3E94" w14:textId="77777777" w:rsidR="00F40FAD" w:rsidRDefault="006131BB">
                    <w:pPr>
                      <w:spacing w:line="264" w:lineRule="exact"/>
                      <w:ind w:left="20"/>
                      <w:rPr>
                        <w:rFonts w:ascii="Calibri"/>
                        <w:b/>
                        <w:sz w:val="24"/>
                      </w:rPr>
                    </w:pPr>
                    <w:r>
                      <w:rPr>
                        <w:rFonts w:ascii="Calibri"/>
                        <w:b/>
                        <w:sz w:val="24"/>
                        <w:u w:val="single"/>
                      </w:rPr>
                      <w:t>INDIAN</w:t>
                    </w:r>
                    <w:r>
                      <w:rPr>
                        <w:rFonts w:ascii="Calibri"/>
                        <w:b/>
                        <w:spacing w:val="-9"/>
                        <w:sz w:val="24"/>
                        <w:u w:val="single"/>
                      </w:rPr>
                      <w:t xml:space="preserve"> </w:t>
                    </w:r>
                    <w:r>
                      <w:rPr>
                        <w:rFonts w:ascii="Calibri"/>
                        <w:b/>
                        <w:sz w:val="24"/>
                        <w:u w:val="single"/>
                      </w:rPr>
                      <w:t>INSTITUTE</w:t>
                    </w:r>
                    <w:r>
                      <w:rPr>
                        <w:rFonts w:ascii="Calibri"/>
                        <w:b/>
                        <w:spacing w:val="-8"/>
                        <w:sz w:val="24"/>
                        <w:u w:val="single"/>
                      </w:rPr>
                      <w:t xml:space="preserve"> </w:t>
                    </w:r>
                    <w:r>
                      <w:rPr>
                        <w:rFonts w:ascii="Calibri"/>
                        <w:b/>
                        <w:sz w:val="24"/>
                        <w:u w:val="single"/>
                      </w:rPr>
                      <w:t>OF</w:t>
                    </w:r>
                    <w:r>
                      <w:rPr>
                        <w:rFonts w:ascii="Calibri"/>
                        <w:b/>
                        <w:spacing w:val="-10"/>
                        <w:sz w:val="24"/>
                        <w:u w:val="single"/>
                      </w:rPr>
                      <w:t xml:space="preserve"> </w:t>
                    </w:r>
                    <w:r>
                      <w:rPr>
                        <w:rFonts w:ascii="Calibri"/>
                        <w:b/>
                        <w:sz w:val="24"/>
                        <w:u w:val="single"/>
                      </w:rPr>
                      <w:t>INSOLVENCY</w:t>
                    </w:r>
                    <w:r>
                      <w:rPr>
                        <w:rFonts w:ascii="Calibri"/>
                        <w:b/>
                        <w:spacing w:val="-7"/>
                        <w:sz w:val="24"/>
                        <w:u w:val="single"/>
                      </w:rPr>
                      <w:t xml:space="preserve"> </w:t>
                    </w:r>
                    <w:r>
                      <w:rPr>
                        <w:rFonts w:ascii="Calibri"/>
                        <w:b/>
                        <w:sz w:val="24"/>
                        <w:u w:val="single"/>
                      </w:rPr>
                      <w:t>PROFESSIONALS</w:t>
                    </w:r>
                    <w:r>
                      <w:rPr>
                        <w:rFonts w:ascii="Calibri"/>
                        <w:b/>
                        <w:spacing w:val="-4"/>
                        <w:sz w:val="24"/>
                        <w:u w:val="single"/>
                      </w:rPr>
                      <w:t xml:space="preserve"> </w:t>
                    </w:r>
                    <w:r>
                      <w:rPr>
                        <w:rFonts w:ascii="Calibri"/>
                        <w:b/>
                        <w:sz w:val="24"/>
                        <w:u w:val="single"/>
                      </w:rPr>
                      <w:t>OF</w:t>
                    </w:r>
                    <w:r>
                      <w:rPr>
                        <w:rFonts w:ascii="Calibri"/>
                        <w:b/>
                        <w:spacing w:val="-7"/>
                        <w:sz w:val="24"/>
                        <w:u w:val="single"/>
                      </w:rPr>
                      <w:t xml:space="preserve"> </w:t>
                    </w:r>
                    <w:r>
                      <w:rPr>
                        <w:rFonts w:ascii="Calibri"/>
                        <w:b/>
                        <w:sz w:val="24"/>
                        <w:u w:val="single"/>
                      </w:rPr>
                      <w:t>ICAI</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8D0FCC" w14:textId="6DA28972" w:rsidR="000C5A39" w:rsidRDefault="00000000">
    <w:pPr>
      <w:pStyle w:val="Header"/>
    </w:pPr>
    <w:r>
      <w:rPr>
        <w:noProof/>
      </w:rPr>
      <w:pict w14:anchorId="0F7FD3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6403421" o:spid="_x0000_s1025" type="#_x0000_t75" style="position:absolute;margin-left:0;margin-top:0;width:574.95pt;height:574.95pt;z-index:-251658236;mso-position-horizontal:center;mso-position-horizontal-relative:margin;mso-position-vertical:center;mso-position-vertical-relative:margin" o:allowincell="f">
          <v:imagedata r:id="rId1" o:title="images-removebg-preview"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E24B42" w14:textId="036DE66B" w:rsidR="000C5A39" w:rsidRDefault="00000000">
    <w:pPr>
      <w:pStyle w:val="Header"/>
    </w:pPr>
    <w:r>
      <w:rPr>
        <w:noProof/>
      </w:rPr>
      <w:pict w14:anchorId="2A2D36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6403425" o:spid="_x0000_s1029" type="#_x0000_t75" style="position:absolute;margin-left:0;margin-top:0;width:574.95pt;height:574.95pt;z-index:-251658232;mso-position-horizontal:center;mso-position-horizontal-relative:margin;mso-position-vertical:center;mso-position-vertical-relative:margin" o:allowincell="f">
          <v:imagedata r:id="rId1" o:title="images-removebg-preview"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1FD63D" w14:textId="2387ACAA" w:rsidR="00F40FAD" w:rsidRDefault="00000000">
    <w:pPr>
      <w:pStyle w:val="BodyText"/>
      <w:spacing w:line="14" w:lineRule="auto"/>
      <w:rPr>
        <w:sz w:val="20"/>
      </w:rPr>
    </w:pPr>
    <w:r>
      <w:rPr>
        <w:noProof/>
      </w:rPr>
      <w:pict w14:anchorId="26F7C7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6403426" o:spid="_x0000_s1030" type="#_x0000_t75" style="position:absolute;margin-left:0;margin-top:0;width:574.95pt;height:574.95pt;z-index:-251658231;mso-position-horizontal:center;mso-position-horizontal-relative:margin;mso-position-vertical:center;mso-position-vertical-relative:margin" o:allowincell="f">
          <v:imagedata r:id="rId1" o:title="images-removebg-preview" gain="19661f" blacklevel="22938f"/>
          <w10:wrap anchorx="margin" anchory="margin"/>
        </v:shape>
      </w:pict>
    </w:r>
    <w:r w:rsidR="001B162A">
      <w:rPr>
        <w:noProof/>
      </w:rPr>
      <mc:AlternateContent>
        <mc:Choice Requires="wps">
          <w:drawing>
            <wp:anchor distT="0" distB="0" distL="114300" distR="114300" simplePos="0" relativeHeight="251658242" behindDoc="1" locked="0" layoutInCell="1" allowOverlap="1" wp14:anchorId="6A67C07A" wp14:editId="649A346B">
              <wp:simplePos x="0" y="0"/>
              <wp:positionH relativeFrom="page">
                <wp:posOffset>1807210</wp:posOffset>
              </wp:positionH>
              <wp:positionV relativeFrom="page">
                <wp:posOffset>511810</wp:posOffset>
              </wp:positionV>
              <wp:extent cx="3777615" cy="177800"/>
              <wp:effectExtent l="0" t="0" r="0" b="0"/>
              <wp:wrapNone/>
              <wp:docPr id="705423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761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30C42F" w14:textId="77777777" w:rsidR="00F40FAD" w:rsidRDefault="006131BB">
                          <w:pPr>
                            <w:spacing w:line="264" w:lineRule="exact"/>
                            <w:ind w:left="20"/>
                            <w:rPr>
                              <w:rFonts w:ascii="Calibri"/>
                              <w:b/>
                              <w:sz w:val="24"/>
                            </w:rPr>
                          </w:pPr>
                          <w:r>
                            <w:rPr>
                              <w:rFonts w:ascii="Calibri"/>
                              <w:b/>
                              <w:sz w:val="24"/>
                              <w:u w:val="single"/>
                            </w:rPr>
                            <w:t>INDIAN</w:t>
                          </w:r>
                          <w:r>
                            <w:rPr>
                              <w:rFonts w:ascii="Calibri"/>
                              <w:b/>
                              <w:spacing w:val="-9"/>
                              <w:sz w:val="24"/>
                              <w:u w:val="single"/>
                            </w:rPr>
                            <w:t xml:space="preserve"> </w:t>
                          </w:r>
                          <w:r>
                            <w:rPr>
                              <w:rFonts w:ascii="Calibri"/>
                              <w:b/>
                              <w:sz w:val="24"/>
                              <w:u w:val="single"/>
                            </w:rPr>
                            <w:t>INSTITUTE</w:t>
                          </w:r>
                          <w:r>
                            <w:rPr>
                              <w:rFonts w:ascii="Calibri"/>
                              <w:b/>
                              <w:spacing w:val="-8"/>
                              <w:sz w:val="24"/>
                              <w:u w:val="single"/>
                            </w:rPr>
                            <w:t xml:space="preserve"> </w:t>
                          </w:r>
                          <w:r>
                            <w:rPr>
                              <w:rFonts w:ascii="Calibri"/>
                              <w:b/>
                              <w:sz w:val="24"/>
                              <w:u w:val="single"/>
                            </w:rPr>
                            <w:t>OF</w:t>
                          </w:r>
                          <w:r>
                            <w:rPr>
                              <w:rFonts w:ascii="Calibri"/>
                              <w:b/>
                              <w:spacing w:val="-10"/>
                              <w:sz w:val="24"/>
                              <w:u w:val="single"/>
                            </w:rPr>
                            <w:t xml:space="preserve"> </w:t>
                          </w:r>
                          <w:r>
                            <w:rPr>
                              <w:rFonts w:ascii="Calibri"/>
                              <w:b/>
                              <w:sz w:val="24"/>
                              <w:u w:val="single"/>
                            </w:rPr>
                            <w:t>INSOLVENCY</w:t>
                          </w:r>
                          <w:r>
                            <w:rPr>
                              <w:rFonts w:ascii="Calibri"/>
                              <w:b/>
                              <w:spacing w:val="-7"/>
                              <w:sz w:val="24"/>
                              <w:u w:val="single"/>
                            </w:rPr>
                            <w:t xml:space="preserve"> </w:t>
                          </w:r>
                          <w:r>
                            <w:rPr>
                              <w:rFonts w:ascii="Calibri"/>
                              <w:b/>
                              <w:sz w:val="24"/>
                              <w:u w:val="single"/>
                            </w:rPr>
                            <w:t>PROFESSIONALS</w:t>
                          </w:r>
                          <w:r>
                            <w:rPr>
                              <w:rFonts w:ascii="Calibri"/>
                              <w:b/>
                              <w:spacing w:val="-4"/>
                              <w:sz w:val="24"/>
                              <w:u w:val="single"/>
                            </w:rPr>
                            <w:t xml:space="preserve"> </w:t>
                          </w:r>
                          <w:r>
                            <w:rPr>
                              <w:rFonts w:ascii="Calibri"/>
                              <w:b/>
                              <w:sz w:val="24"/>
                              <w:u w:val="single"/>
                            </w:rPr>
                            <w:t>OF</w:t>
                          </w:r>
                          <w:r>
                            <w:rPr>
                              <w:rFonts w:ascii="Calibri"/>
                              <w:b/>
                              <w:spacing w:val="-7"/>
                              <w:sz w:val="24"/>
                              <w:u w:val="single"/>
                            </w:rPr>
                            <w:t xml:space="preserve"> </w:t>
                          </w:r>
                          <w:r>
                            <w:rPr>
                              <w:rFonts w:ascii="Calibri"/>
                              <w:b/>
                              <w:sz w:val="24"/>
                              <w:u w:val="single"/>
                            </w:rPr>
                            <w:t>ICAI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67C07A" id="_x0000_t202" coordsize="21600,21600" o:spt="202" path="m,l,21600r21600,l21600,xe">
              <v:stroke joinstyle="miter"/>
              <v:path gradientshapeok="t" o:connecttype="rect"/>
            </v:shapetype>
            <v:shape id="Text Box 2" o:spid="_x0000_s1038" type="#_x0000_t202" style="position:absolute;margin-left:142.3pt;margin-top:40.3pt;width:297.45pt;height:14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" filled="f" stroked="f">
              <v:textbox inset="0,0,0,0">
                <w:txbxContent>
                  <w:p w14:paraId="3130C42F" w14:textId="77777777" w:rsidR="00F40FAD" w:rsidRDefault="006131BB">
                    <w:pPr>
                      <w:spacing w:line="264" w:lineRule="exact"/>
                      <w:ind w:left="20"/>
                      <w:rPr>
                        <w:rFonts w:ascii="Calibri"/>
                        <w:b/>
                        <w:sz w:val="24"/>
                      </w:rPr>
                    </w:pPr>
                    <w:r>
                      <w:rPr>
                        <w:rFonts w:ascii="Calibri"/>
                        <w:b/>
                        <w:sz w:val="24"/>
                        <w:u w:val="single"/>
                      </w:rPr>
                      <w:t>INDIAN</w:t>
                    </w:r>
                    <w:r>
                      <w:rPr>
                        <w:rFonts w:ascii="Calibri"/>
                        <w:b/>
                        <w:spacing w:val="-9"/>
                        <w:sz w:val="24"/>
                        <w:u w:val="single"/>
                      </w:rPr>
                      <w:t xml:space="preserve"> </w:t>
                    </w:r>
                    <w:r>
                      <w:rPr>
                        <w:rFonts w:ascii="Calibri"/>
                        <w:b/>
                        <w:sz w:val="24"/>
                        <w:u w:val="single"/>
                      </w:rPr>
                      <w:t>INSTITUTE</w:t>
                    </w:r>
                    <w:r>
                      <w:rPr>
                        <w:rFonts w:ascii="Calibri"/>
                        <w:b/>
                        <w:spacing w:val="-8"/>
                        <w:sz w:val="24"/>
                        <w:u w:val="single"/>
                      </w:rPr>
                      <w:t xml:space="preserve"> </w:t>
                    </w:r>
                    <w:r>
                      <w:rPr>
                        <w:rFonts w:ascii="Calibri"/>
                        <w:b/>
                        <w:sz w:val="24"/>
                        <w:u w:val="single"/>
                      </w:rPr>
                      <w:t>OF</w:t>
                    </w:r>
                    <w:r>
                      <w:rPr>
                        <w:rFonts w:ascii="Calibri"/>
                        <w:b/>
                        <w:spacing w:val="-10"/>
                        <w:sz w:val="24"/>
                        <w:u w:val="single"/>
                      </w:rPr>
                      <w:t xml:space="preserve"> </w:t>
                    </w:r>
                    <w:r>
                      <w:rPr>
                        <w:rFonts w:ascii="Calibri"/>
                        <w:b/>
                        <w:sz w:val="24"/>
                        <w:u w:val="single"/>
                      </w:rPr>
                      <w:t>INSOLVENCY</w:t>
                    </w:r>
                    <w:r>
                      <w:rPr>
                        <w:rFonts w:ascii="Calibri"/>
                        <w:b/>
                        <w:spacing w:val="-7"/>
                        <w:sz w:val="24"/>
                        <w:u w:val="single"/>
                      </w:rPr>
                      <w:t xml:space="preserve"> </w:t>
                    </w:r>
                    <w:r>
                      <w:rPr>
                        <w:rFonts w:ascii="Calibri"/>
                        <w:b/>
                        <w:sz w:val="24"/>
                        <w:u w:val="single"/>
                      </w:rPr>
                      <w:t>PROFESSIONALS</w:t>
                    </w:r>
                    <w:r>
                      <w:rPr>
                        <w:rFonts w:ascii="Calibri"/>
                        <w:b/>
                        <w:spacing w:val="-4"/>
                        <w:sz w:val="24"/>
                        <w:u w:val="single"/>
                      </w:rPr>
                      <w:t xml:space="preserve"> </w:t>
                    </w:r>
                    <w:r>
                      <w:rPr>
                        <w:rFonts w:ascii="Calibri"/>
                        <w:b/>
                        <w:sz w:val="24"/>
                        <w:u w:val="single"/>
                      </w:rPr>
                      <w:t>OF</w:t>
                    </w:r>
                    <w:r>
                      <w:rPr>
                        <w:rFonts w:ascii="Calibri"/>
                        <w:b/>
                        <w:spacing w:val="-7"/>
                        <w:sz w:val="24"/>
                        <w:u w:val="single"/>
                      </w:rPr>
                      <w:t xml:space="preserve"> </w:t>
                    </w:r>
                    <w:r>
                      <w:rPr>
                        <w:rFonts w:ascii="Calibri"/>
                        <w:b/>
                        <w:sz w:val="24"/>
                        <w:u w:val="single"/>
                      </w:rPr>
                      <w:t>ICAI</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89D94B" w14:textId="6161E75D" w:rsidR="000C5A39" w:rsidRDefault="00000000">
    <w:pPr>
      <w:pStyle w:val="Header"/>
    </w:pPr>
    <w:r>
      <w:rPr>
        <w:noProof/>
      </w:rPr>
      <w:pict w14:anchorId="03F5C1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6403424" o:spid="_x0000_s1028" type="#_x0000_t75" style="position:absolute;margin-left:0;margin-top:0;width:574.95pt;height:574.95pt;z-index:-251658233;mso-position-horizontal:center;mso-position-horizontal-relative:margin;mso-position-vertical:center;mso-position-vertical-relative:margin" o:allowincell="f">
          <v:imagedata r:id="rId1" o:title="images-removebg-preview"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35A14"/>
    <w:multiLevelType w:val="hybridMultilevel"/>
    <w:tmpl w:val="F82A29E6"/>
    <w:lvl w:ilvl="0" w:tplc="E4E004E6">
      <w:start w:val="1"/>
      <w:numFmt w:val="lowerLetter"/>
      <w:lvlText w:val="%1)"/>
      <w:lvlJc w:val="left"/>
      <w:pPr>
        <w:ind w:left="1780" w:hanging="360"/>
      </w:pPr>
      <w:rPr>
        <w:rFonts w:ascii="Calibri" w:eastAsia="Calibri" w:hAnsi="Calibri" w:cs="Calibri" w:hint="default"/>
        <w:spacing w:val="-29"/>
        <w:w w:val="100"/>
        <w:sz w:val="24"/>
        <w:szCs w:val="24"/>
        <w:lang w:val="en-US" w:eastAsia="en-US" w:bidi="ar-SA"/>
      </w:rPr>
    </w:lvl>
    <w:lvl w:ilvl="1" w:tplc="50F63DC6">
      <w:numFmt w:val="bullet"/>
      <w:lvlText w:val="•"/>
      <w:lvlJc w:val="left"/>
      <w:pPr>
        <w:ind w:left="2752" w:hanging="360"/>
      </w:pPr>
      <w:rPr>
        <w:rFonts w:hint="default"/>
        <w:lang w:val="en-US" w:eastAsia="en-US" w:bidi="ar-SA"/>
      </w:rPr>
    </w:lvl>
    <w:lvl w:ilvl="2" w:tplc="3A8EA930">
      <w:numFmt w:val="bullet"/>
      <w:lvlText w:val="•"/>
      <w:lvlJc w:val="left"/>
      <w:pPr>
        <w:ind w:left="3724" w:hanging="360"/>
      </w:pPr>
      <w:rPr>
        <w:rFonts w:hint="default"/>
        <w:lang w:val="en-US" w:eastAsia="en-US" w:bidi="ar-SA"/>
      </w:rPr>
    </w:lvl>
    <w:lvl w:ilvl="3" w:tplc="011034F2">
      <w:numFmt w:val="bullet"/>
      <w:lvlText w:val="•"/>
      <w:lvlJc w:val="left"/>
      <w:pPr>
        <w:ind w:left="4696" w:hanging="360"/>
      </w:pPr>
      <w:rPr>
        <w:rFonts w:hint="default"/>
        <w:lang w:val="en-US" w:eastAsia="en-US" w:bidi="ar-SA"/>
      </w:rPr>
    </w:lvl>
    <w:lvl w:ilvl="4" w:tplc="AC549968">
      <w:numFmt w:val="bullet"/>
      <w:lvlText w:val="•"/>
      <w:lvlJc w:val="left"/>
      <w:pPr>
        <w:ind w:left="5668" w:hanging="360"/>
      </w:pPr>
      <w:rPr>
        <w:rFonts w:hint="default"/>
        <w:lang w:val="en-US" w:eastAsia="en-US" w:bidi="ar-SA"/>
      </w:rPr>
    </w:lvl>
    <w:lvl w:ilvl="5" w:tplc="A13054A4">
      <w:numFmt w:val="bullet"/>
      <w:lvlText w:val="•"/>
      <w:lvlJc w:val="left"/>
      <w:pPr>
        <w:ind w:left="6640" w:hanging="360"/>
      </w:pPr>
      <w:rPr>
        <w:rFonts w:hint="default"/>
        <w:lang w:val="en-US" w:eastAsia="en-US" w:bidi="ar-SA"/>
      </w:rPr>
    </w:lvl>
    <w:lvl w:ilvl="6" w:tplc="9E1E7AA0">
      <w:numFmt w:val="bullet"/>
      <w:lvlText w:val="•"/>
      <w:lvlJc w:val="left"/>
      <w:pPr>
        <w:ind w:left="7612" w:hanging="360"/>
      </w:pPr>
      <w:rPr>
        <w:rFonts w:hint="default"/>
        <w:lang w:val="en-US" w:eastAsia="en-US" w:bidi="ar-SA"/>
      </w:rPr>
    </w:lvl>
    <w:lvl w:ilvl="7" w:tplc="CE16B5F6">
      <w:numFmt w:val="bullet"/>
      <w:lvlText w:val="•"/>
      <w:lvlJc w:val="left"/>
      <w:pPr>
        <w:ind w:left="8584" w:hanging="360"/>
      </w:pPr>
      <w:rPr>
        <w:rFonts w:hint="default"/>
        <w:lang w:val="en-US" w:eastAsia="en-US" w:bidi="ar-SA"/>
      </w:rPr>
    </w:lvl>
    <w:lvl w:ilvl="8" w:tplc="316C7A4C">
      <w:numFmt w:val="bullet"/>
      <w:lvlText w:val="•"/>
      <w:lvlJc w:val="left"/>
      <w:pPr>
        <w:ind w:left="9556" w:hanging="360"/>
      </w:pPr>
      <w:rPr>
        <w:rFonts w:hint="default"/>
        <w:lang w:val="en-US" w:eastAsia="en-US" w:bidi="ar-SA"/>
      </w:rPr>
    </w:lvl>
  </w:abstractNum>
  <w:abstractNum w:abstractNumId="1" w15:restartNumberingAfterBreak="0">
    <w:nsid w:val="012C3017"/>
    <w:multiLevelType w:val="hybridMultilevel"/>
    <w:tmpl w:val="2986598C"/>
    <w:lvl w:ilvl="0" w:tplc="DBAA916E">
      <w:start w:val="1"/>
      <w:numFmt w:val="decimal"/>
      <w:lvlText w:val="%1."/>
      <w:lvlJc w:val="left"/>
      <w:pPr>
        <w:ind w:left="845" w:hanging="360"/>
      </w:pPr>
      <w:rPr>
        <w:rFonts w:ascii="Calibri" w:eastAsia="Calibri" w:hAnsi="Calibri" w:cs="Calibri" w:hint="default"/>
        <w:spacing w:val="-21"/>
        <w:w w:val="100"/>
        <w:sz w:val="24"/>
        <w:szCs w:val="24"/>
        <w:lang w:val="en-US" w:eastAsia="en-US" w:bidi="ar-SA"/>
      </w:rPr>
    </w:lvl>
    <w:lvl w:ilvl="1" w:tplc="D3FC26FA">
      <w:numFmt w:val="bullet"/>
      <w:lvlText w:val="•"/>
      <w:lvlJc w:val="left"/>
      <w:pPr>
        <w:ind w:left="1336" w:hanging="360"/>
      </w:pPr>
      <w:rPr>
        <w:rFonts w:hint="default"/>
        <w:lang w:val="en-US" w:eastAsia="en-US" w:bidi="ar-SA"/>
      </w:rPr>
    </w:lvl>
    <w:lvl w:ilvl="2" w:tplc="BBC05F26">
      <w:numFmt w:val="bullet"/>
      <w:lvlText w:val="•"/>
      <w:lvlJc w:val="left"/>
      <w:pPr>
        <w:ind w:left="1833" w:hanging="360"/>
      </w:pPr>
      <w:rPr>
        <w:rFonts w:hint="default"/>
        <w:lang w:val="en-US" w:eastAsia="en-US" w:bidi="ar-SA"/>
      </w:rPr>
    </w:lvl>
    <w:lvl w:ilvl="3" w:tplc="B2D4DB18">
      <w:numFmt w:val="bullet"/>
      <w:lvlText w:val="•"/>
      <w:lvlJc w:val="left"/>
      <w:pPr>
        <w:ind w:left="2329" w:hanging="360"/>
      </w:pPr>
      <w:rPr>
        <w:rFonts w:hint="default"/>
        <w:lang w:val="en-US" w:eastAsia="en-US" w:bidi="ar-SA"/>
      </w:rPr>
    </w:lvl>
    <w:lvl w:ilvl="4" w:tplc="A1C45044">
      <w:numFmt w:val="bullet"/>
      <w:lvlText w:val="•"/>
      <w:lvlJc w:val="left"/>
      <w:pPr>
        <w:ind w:left="2826" w:hanging="360"/>
      </w:pPr>
      <w:rPr>
        <w:rFonts w:hint="default"/>
        <w:lang w:val="en-US" w:eastAsia="en-US" w:bidi="ar-SA"/>
      </w:rPr>
    </w:lvl>
    <w:lvl w:ilvl="5" w:tplc="C298DA34">
      <w:numFmt w:val="bullet"/>
      <w:lvlText w:val="•"/>
      <w:lvlJc w:val="left"/>
      <w:pPr>
        <w:ind w:left="3322" w:hanging="360"/>
      </w:pPr>
      <w:rPr>
        <w:rFonts w:hint="default"/>
        <w:lang w:val="en-US" w:eastAsia="en-US" w:bidi="ar-SA"/>
      </w:rPr>
    </w:lvl>
    <w:lvl w:ilvl="6" w:tplc="9D1255AA">
      <w:numFmt w:val="bullet"/>
      <w:lvlText w:val="•"/>
      <w:lvlJc w:val="left"/>
      <w:pPr>
        <w:ind w:left="3819" w:hanging="360"/>
      </w:pPr>
      <w:rPr>
        <w:rFonts w:hint="default"/>
        <w:lang w:val="en-US" w:eastAsia="en-US" w:bidi="ar-SA"/>
      </w:rPr>
    </w:lvl>
    <w:lvl w:ilvl="7" w:tplc="B160563C">
      <w:numFmt w:val="bullet"/>
      <w:lvlText w:val="•"/>
      <w:lvlJc w:val="left"/>
      <w:pPr>
        <w:ind w:left="4315" w:hanging="360"/>
      </w:pPr>
      <w:rPr>
        <w:rFonts w:hint="default"/>
        <w:lang w:val="en-US" w:eastAsia="en-US" w:bidi="ar-SA"/>
      </w:rPr>
    </w:lvl>
    <w:lvl w:ilvl="8" w:tplc="A176AC16">
      <w:numFmt w:val="bullet"/>
      <w:lvlText w:val="•"/>
      <w:lvlJc w:val="left"/>
      <w:pPr>
        <w:ind w:left="4812" w:hanging="360"/>
      </w:pPr>
      <w:rPr>
        <w:rFonts w:hint="default"/>
        <w:lang w:val="en-US" w:eastAsia="en-US" w:bidi="ar-SA"/>
      </w:rPr>
    </w:lvl>
  </w:abstractNum>
  <w:abstractNum w:abstractNumId="2" w15:restartNumberingAfterBreak="0">
    <w:nsid w:val="0154205E"/>
    <w:multiLevelType w:val="hybridMultilevel"/>
    <w:tmpl w:val="F4DEA3FC"/>
    <w:lvl w:ilvl="0" w:tplc="932EC1E0">
      <w:start w:val="1"/>
      <w:numFmt w:val="decimal"/>
      <w:lvlText w:val="%1."/>
      <w:lvlJc w:val="left"/>
      <w:pPr>
        <w:ind w:left="1200" w:hanging="363"/>
      </w:pPr>
      <w:rPr>
        <w:rFonts w:ascii="Calibri" w:eastAsia="Calibri" w:hAnsi="Calibri" w:cs="Calibri" w:hint="default"/>
        <w:spacing w:val="-7"/>
        <w:w w:val="100"/>
        <w:sz w:val="24"/>
        <w:szCs w:val="24"/>
        <w:lang w:val="en-US" w:eastAsia="en-US" w:bidi="ar-SA"/>
      </w:rPr>
    </w:lvl>
    <w:lvl w:ilvl="1" w:tplc="3E2438E6">
      <w:numFmt w:val="bullet"/>
      <w:lvlText w:val="•"/>
      <w:lvlJc w:val="left"/>
      <w:pPr>
        <w:ind w:left="1660" w:hanging="363"/>
      </w:pPr>
      <w:rPr>
        <w:rFonts w:hint="default"/>
        <w:lang w:val="en-US" w:eastAsia="en-US" w:bidi="ar-SA"/>
      </w:rPr>
    </w:lvl>
    <w:lvl w:ilvl="2" w:tplc="45681132">
      <w:numFmt w:val="bullet"/>
      <w:lvlText w:val="•"/>
      <w:lvlJc w:val="left"/>
      <w:pPr>
        <w:ind w:left="2120" w:hanging="363"/>
      </w:pPr>
      <w:rPr>
        <w:rFonts w:hint="default"/>
        <w:lang w:val="en-US" w:eastAsia="en-US" w:bidi="ar-SA"/>
      </w:rPr>
    </w:lvl>
    <w:lvl w:ilvl="3" w:tplc="32E86866">
      <w:numFmt w:val="bullet"/>
      <w:lvlText w:val="•"/>
      <w:lvlJc w:val="left"/>
      <w:pPr>
        <w:ind w:left="2580" w:hanging="363"/>
      </w:pPr>
      <w:rPr>
        <w:rFonts w:hint="default"/>
        <w:lang w:val="en-US" w:eastAsia="en-US" w:bidi="ar-SA"/>
      </w:rPr>
    </w:lvl>
    <w:lvl w:ilvl="4" w:tplc="8EA2421C">
      <w:numFmt w:val="bullet"/>
      <w:lvlText w:val="•"/>
      <w:lvlJc w:val="left"/>
      <w:pPr>
        <w:ind w:left="3040" w:hanging="363"/>
      </w:pPr>
      <w:rPr>
        <w:rFonts w:hint="default"/>
        <w:lang w:val="en-US" w:eastAsia="en-US" w:bidi="ar-SA"/>
      </w:rPr>
    </w:lvl>
    <w:lvl w:ilvl="5" w:tplc="95BCE12C">
      <w:numFmt w:val="bullet"/>
      <w:lvlText w:val="•"/>
      <w:lvlJc w:val="left"/>
      <w:pPr>
        <w:ind w:left="3500" w:hanging="363"/>
      </w:pPr>
      <w:rPr>
        <w:rFonts w:hint="default"/>
        <w:lang w:val="en-US" w:eastAsia="en-US" w:bidi="ar-SA"/>
      </w:rPr>
    </w:lvl>
    <w:lvl w:ilvl="6" w:tplc="F458902E">
      <w:numFmt w:val="bullet"/>
      <w:lvlText w:val="•"/>
      <w:lvlJc w:val="left"/>
      <w:pPr>
        <w:ind w:left="3960" w:hanging="363"/>
      </w:pPr>
      <w:rPr>
        <w:rFonts w:hint="default"/>
        <w:lang w:val="en-US" w:eastAsia="en-US" w:bidi="ar-SA"/>
      </w:rPr>
    </w:lvl>
    <w:lvl w:ilvl="7" w:tplc="B8648B7C">
      <w:numFmt w:val="bullet"/>
      <w:lvlText w:val="•"/>
      <w:lvlJc w:val="left"/>
      <w:pPr>
        <w:ind w:left="4420" w:hanging="363"/>
      </w:pPr>
      <w:rPr>
        <w:rFonts w:hint="default"/>
        <w:lang w:val="en-US" w:eastAsia="en-US" w:bidi="ar-SA"/>
      </w:rPr>
    </w:lvl>
    <w:lvl w:ilvl="8" w:tplc="AFE2F294">
      <w:numFmt w:val="bullet"/>
      <w:lvlText w:val="•"/>
      <w:lvlJc w:val="left"/>
      <w:pPr>
        <w:ind w:left="4880" w:hanging="363"/>
      </w:pPr>
      <w:rPr>
        <w:rFonts w:hint="default"/>
        <w:lang w:val="en-US" w:eastAsia="en-US" w:bidi="ar-SA"/>
      </w:rPr>
    </w:lvl>
  </w:abstractNum>
  <w:abstractNum w:abstractNumId="3" w15:restartNumberingAfterBreak="0">
    <w:nsid w:val="01F822D6"/>
    <w:multiLevelType w:val="hybridMultilevel"/>
    <w:tmpl w:val="3BAC97B0"/>
    <w:lvl w:ilvl="0" w:tplc="CC44DE40">
      <w:numFmt w:val="bullet"/>
      <w:lvlText w:val="•"/>
      <w:lvlJc w:val="left"/>
      <w:pPr>
        <w:ind w:left="1689" w:hanging="272"/>
      </w:pPr>
      <w:rPr>
        <w:rFonts w:ascii="Calibri" w:eastAsia="Calibri" w:hAnsi="Calibri" w:cs="Calibri" w:hint="default"/>
        <w:w w:val="100"/>
        <w:sz w:val="24"/>
        <w:szCs w:val="24"/>
        <w:lang w:val="en-US" w:eastAsia="en-US" w:bidi="ar-SA"/>
      </w:rPr>
    </w:lvl>
    <w:lvl w:ilvl="1" w:tplc="C860B7E0">
      <w:numFmt w:val="bullet"/>
      <w:lvlText w:val="•"/>
      <w:lvlJc w:val="left"/>
      <w:pPr>
        <w:ind w:left="2662" w:hanging="272"/>
      </w:pPr>
      <w:rPr>
        <w:rFonts w:hint="default"/>
        <w:lang w:val="en-US" w:eastAsia="en-US" w:bidi="ar-SA"/>
      </w:rPr>
    </w:lvl>
    <w:lvl w:ilvl="2" w:tplc="C3760BA4">
      <w:numFmt w:val="bullet"/>
      <w:lvlText w:val="•"/>
      <w:lvlJc w:val="left"/>
      <w:pPr>
        <w:ind w:left="3644" w:hanging="272"/>
      </w:pPr>
      <w:rPr>
        <w:rFonts w:hint="default"/>
        <w:lang w:val="en-US" w:eastAsia="en-US" w:bidi="ar-SA"/>
      </w:rPr>
    </w:lvl>
    <w:lvl w:ilvl="3" w:tplc="F0069B1A">
      <w:numFmt w:val="bullet"/>
      <w:lvlText w:val="•"/>
      <w:lvlJc w:val="left"/>
      <w:pPr>
        <w:ind w:left="4626" w:hanging="272"/>
      </w:pPr>
      <w:rPr>
        <w:rFonts w:hint="default"/>
        <w:lang w:val="en-US" w:eastAsia="en-US" w:bidi="ar-SA"/>
      </w:rPr>
    </w:lvl>
    <w:lvl w:ilvl="4" w:tplc="D248BA78">
      <w:numFmt w:val="bullet"/>
      <w:lvlText w:val="•"/>
      <w:lvlJc w:val="left"/>
      <w:pPr>
        <w:ind w:left="5608" w:hanging="272"/>
      </w:pPr>
      <w:rPr>
        <w:rFonts w:hint="default"/>
        <w:lang w:val="en-US" w:eastAsia="en-US" w:bidi="ar-SA"/>
      </w:rPr>
    </w:lvl>
    <w:lvl w:ilvl="5" w:tplc="3C5A9608">
      <w:numFmt w:val="bullet"/>
      <w:lvlText w:val="•"/>
      <w:lvlJc w:val="left"/>
      <w:pPr>
        <w:ind w:left="6590" w:hanging="272"/>
      </w:pPr>
      <w:rPr>
        <w:rFonts w:hint="default"/>
        <w:lang w:val="en-US" w:eastAsia="en-US" w:bidi="ar-SA"/>
      </w:rPr>
    </w:lvl>
    <w:lvl w:ilvl="6" w:tplc="25CC7014">
      <w:numFmt w:val="bullet"/>
      <w:lvlText w:val="•"/>
      <w:lvlJc w:val="left"/>
      <w:pPr>
        <w:ind w:left="7572" w:hanging="272"/>
      </w:pPr>
      <w:rPr>
        <w:rFonts w:hint="default"/>
        <w:lang w:val="en-US" w:eastAsia="en-US" w:bidi="ar-SA"/>
      </w:rPr>
    </w:lvl>
    <w:lvl w:ilvl="7" w:tplc="496AEFDA">
      <w:numFmt w:val="bullet"/>
      <w:lvlText w:val="•"/>
      <w:lvlJc w:val="left"/>
      <w:pPr>
        <w:ind w:left="8554" w:hanging="272"/>
      </w:pPr>
      <w:rPr>
        <w:rFonts w:hint="default"/>
        <w:lang w:val="en-US" w:eastAsia="en-US" w:bidi="ar-SA"/>
      </w:rPr>
    </w:lvl>
    <w:lvl w:ilvl="8" w:tplc="0DCEDB18">
      <w:numFmt w:val="bullet"/>
      <w:lvlText w:val="•"/>
      <w:lvlJc w:val="left"/>
      <w:pPr>
        <w:ind w:left="9536" w:hanging="272"/>
      </w:pPr>
      <w:rPr>
        <w:rFonts w:hint="default"/>
        <w:lang w:val="en-US" w:eastAsia="en-US" w:bidi="ar-SA"/>
      </w:rPr>
    </w:lvl>
  </w:abstractNum>
  <w:abstractNum w:abstractNumId="4" w15:restartNumberingAfterBreak="0">
    <w:nsid w:val="024D7273"/>
    <w:multiLevelType w:val="multilevel"/>
    <w:tmpl w:val="F3CC7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53C7CA7"/>
    <w:multiLevelType w:val="multilevel"/>
    <w:tmpl w:val="BDA6F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5C337CD"/>
    <w:multiLevelType w:val="hybridMultilevel"/>
    <w:tmpl w:val="F2900C50"/>
    <w:lvl w:ilvl="0" w:tplc="B6BA9762">
      <w:start w:val="1"/>
      <w:numFmt w:val="lowerLetter"/>
      <w:lvlText w:val="%1."/>
      <w:lvlJc w:val="left"/>
      <w:pPr>
        <w:ind w:left="845" w:hanging="365"/>
      </w:pPr>
      <w:rPr>
        <w:rFonts w:ascii="Calibri" w:eastAsia="Calibri" w:hAnsi="Calibri" w:cs="Calibri" w:hint="default"/>
        <w:spacing w:val="-5"/>
        <w:w w:val="100"/>
        <w:sz w:val="24"/>
        <w:szCs w:val="24"/>
        <w:lang w:val="en-US" w:eastAsia="en-US" w:bidi="ar-SA"/>
      </w:rPr>
    </w:lvl>
    <w:lvl w:ilvl="1" w:tplc="1B306294">
      <w:numFmt w:val="bullet"/>
      <w:lvlText w:val="•"/>
      <w:lvlJc w:val="left"/>
      <w:pPr>
        <w:ind w:left="1218" w:hanging="365"/>
      </w:pPr>
      <w:rPr>
        <w:rFonts w:hint="default"/>
        <w:lang w:val="en-US" w:eastAsia="en-US" w:bidi="ar-SA"/>
      </w:rPr>
    </w:lvl>
    <w:lvl w:ilvl="2" w:tplc="55A8839A">
      <w:numFmt w:val="bullet"/>
      <w:lvlText w:val="•"/>
      <w:lvlJc w:val="left"/>
      <w:pPr>
        <w:ind w:left="1596" w:hanging="365"/>
      </w:pPr>
      <w:rPr>
        <w:rFonts w:hint="default"/>
        <w:lang w:val="en-US" w:eastAsia="en-US" w:bidi="ar-SA"/>
      </w:rPr>
    </w:lvl>
    <w:lvl w:ilvl="3" w:tplc="281042EE">
      <w:numFmt w:val="bullet"/>
      <w:lvlText w:val="•"/>
      <w:lvlJc w:val="left"/>
      <w:pPr>
        <w:ind w:left="1975" w:hanging="365"/>
      </w:pPr>
      <w:rPr>
        <w:rFonts w:hint="default"/>
        <w:lang w:val="en-US" w:eastAsia="en-US" w:bidi="ar-SA"/>
      </w:rPr>
    </w:lvl>
    <w:lvl w:ilvl="4" w:tplc="304E850C">
      <w:numFmt w:val="bullet"/>
      <w:lvlText w:val="•"/>
      <w:lvlJc w:val="left"/>
      <w:pPr>
        <w:ind w:left="2353" w:hanging="365"/>
      </w:pPr>
      <w:rPr>
        <w:rFonts w:hint="default"/>
        <w:lang w:val="en-US" w:eastAsia="en-US" w:bidi="ar-SA"/>
      </w:rPr>
    </w:lvl>
    <w:lvl w:ilvl="5" w:tplc="A16084FC">
      <w:numFmt w:val="bullet"/>
      <w:lvlText w:val="•"/>
      <w:lvlJc w:val="left"/>
      <w:pPr>
        <w:ind w:left="2732" w:hanging="365"/>
      </w:pPr>
      <w:rPr>
        <w:rFonts w:hint="default"/>
        <w:lang w:val="en-US" w:eastAsia="en-US" w:bidi="ar-SA"/>
      </w:rPr>
    </w:lvl>
    <w:lvl w:ilvl="6" w:tplc="284AE840">
      <w:numFmt w:val="bullet"/>
      <w:lvlText w:val="•"/>
      <w:lvlJc w:val="left"/>
      <w:pPr>
        <w:ind w:left="3110" w:hanging="365"/>
      </w:pPr>
      <w:rPr>
        <w:rFonts w:hint="default"/>
        <w:lang w:val="en-US" w:eastAsia="en-US" w:bidi="ar-SA"/>
      </w:rPr>
    </w:lvl>
    <w:lvl w:ilvl="7" w:tplc="90C09176">
      <w:numFmt w:val="bullet"/>
      <w:lvlText w:val="•"/>
      <w:lvlJc w:val="left"/>
      <w:pPr>
        <w:ind w:left="3488" w:hanging="365"/>
      </w:pPr>
      <w:rPr>
        <w:rFonts w:hint="default"/>
        <w:lang w:val="en-US" w:eastAsia="en-US" w:bidi="ar-SA"/>
      </w:rPr>
    </w:lvl>
    <w:lvl w:ilvl="8" w:tplc="014C1C50">
      <w:numFmt w:val="bullet"/>
      <w:lvlText w:val="•"/>
      <w:lvlJc w:val="left"/>
      <w:pPr>
        <w:ind w:left="3867" w:hanging="365"/>
      </w:pPr>
      <w:rPr>
        <w:rFonts w:hint="default"/>
        <w:lang w:val="en-US" w:eastAsia="en-US" w:bidi="ar-SA"/>
      </w:rPr>
    </w:lvl>
  </w:abstractNum>
  <w:abstractNum w:abstractNumId="7" w15:restartNumberingAfterBreak="0">
    <w:nsid w:val="08B24E03"/>
    <w:multiLevelType w:val="hybridMultilevel"/>
    <w:tmpl w:val="F7E8430E"/>
    <w:lvl w:ilvl="0" w:tplc="F38AA20A">
      <w:start w:val="1"/>
      <w:numFmt w:val="decimal"/>
      <w:lvlText w:val="%1)"/>
      <w:lvlJc w:val="left"/>
      <w:pPr>
        <w:ind w:left="1781" w:hanging="361"/>
      </w:pPr>
      <w:rPr>
        <w:rFonts w:ascii="Calibri" w:eastAsia="Calibri" w:hAnsi="Calibri" w:cs="Calibri" w:hint="default"/>
        <w:spacing w:val="-7"/>
        <w:w w:val="100"/>
        <w:sz w:val="24"/>
        <w:szCs w:val="24"/>
        <w:lang w:val="en-US" w:eastAsia="en-US" w:bidi="ar-SA"/>
      </w:rPr>
    </w:lvl>
    <w:lvl w:ilvl="1" w:tplc="D1C05F30">
      <w:numFmt w:val="bullet"/>
      <w:lvlText w:val="•"/>
      <w:lvlJc w:val="left"/>
      <w:pPr>
        <w:ind w:left="2756" w:hanging="361"/>
      </w:pPr>
      <w:rPr>
        <w:rFonts w:hint="default"/>
        <w:lang w:val="en-US" w:eastAsia="en-US" w:bidi="ar-SA"/>
      </w:rPr>
    </w:lvl>
    <w:lvl w:ilvl="2" w:tplc="272C3088">
      <w:numFmt w:val="bullet"/>
      <w:lvlText w:val="•"/>
      <w:lvlJc w:val="left"/>
      <w:pPr>
        <w:ind w:left="3732" w:hanging="361"/>
      </w:pPr>
      <w:rPr>
        <w:rFonts w:hint="default"/>
        <w:lang w:val="en-US" w:eastAsia="en-US" w:bidi="ar-SA"/>
      </w:rPr>
    </w:lvl>
    <w:lvl w:ilvl="3" w:tplc="60F2AD68">
      <w:numFmt w:val="bullet"/>
      <w:lvlText w:val="•"/>
      <w:lvlJc w:val="left"/>
      <w:pPr>
        <w:ind w:left="4708" w:hanging="361"/>
      </w:pPr>
      <w:rPr>
        <w:rFonts w:hint="default"/>
        <w:lang w:val="en-US" w:eastAsia="en-US" w:bidi="ar-SA"/>
      </w:rPr>
    </w:lvl>
    <w:lvl w:ilvl="4" w:tplc="1B388098">
      <w:numFmt w:val="bullet"/>
      <w:lvlText w:val="•"/>
      <w:lvlJc w:val="left"/>
      <w:pPr>
        <w:ind w:left="5684" w:hanging="361"/>
      </w:pPr>
      <w:rPr>
        <w:rFonts w:hint="default"/>
        <w:lang w:val="en-US" w:eastAsia="en-US" w:bidi="ar-SA"/>
      </w:rPr>
    </w:lvl>
    <w:lvl w:ilvl="5" w:tplc="D8AE4C0C">
      <w:numFmt w:val="bullet"/>
      <w:lvlText w:val="•"/>
      <w:lvlJc w:val="left"/>
      <w:pPr>
        <w:ind w:left="6660" w:hanging="361"/>
      </w:pPr>
      <w:rPr>
        <w:rFonts w:hint="default"/>
        <w:lang w:val="en-US" w:eastAsia="en-US" w:bidi="ar-SA"/>
      </w:rPr>
    </w:lvl>
    <w:lvl w:ilvl="6" w:tplc="FAB80946">
      <w:numFmt w:val="bullet"/>
      <w:lvlText w:val="•"/>
      <w:lvlJc w:val="left"/>
      <w:pPr>
        <w:ind w:left="7636" w:hanging="361"/>
      </w:pPr>
      <w:rPr>
        <w:rFonts w:hint="default"/>
        <w:lang w:val="en-US" w:eastAsia="en-US" w:bidi="ar-SA"/>
      </w:rPr>
    </w:lvl>
    <w:lvl w:ilvl="7" w:tplc="39EA1030">
      <w:numFmt w:val="bullet"/>
      <w:lvlText w:val="•"/>
      <w:lvlJc w:val="left"/>
      <w:pPr>
        <w:ind w:left="8612" w:hanging="361"/>
      </w:pPr>
      <w:rPr>
        <w:rFonts w:hint="default"/>
        <w:lang w:val="en-US" w:eastAsia="en-US" w:bidi="ar-SA"/>
      </w:rPr>
    </w:lvl>
    <w:lvl w:ilvl="8" w:tplc="75662974">
      <w:numFmt w:val="bullet"/>
      <w:lvlText w:val="•"/>
      <w:lvlJc w:val="left"/>
      <w:pPr>
        <w:ind w:left="9588" w:hanging="361"/>
      </w:pPr>
      <w:rPr>
        <w:rFonts w:hint="default"/>
        <w:lang w:val="en-US" w:eastAsia="en-US" w:bidi="ar-SA"/>
      </w:rPr>
    </w:lvl>
  </w:abstractNum>
  <w:abstractNum w:abstractNumId="8" w15:restartNumberingAfterBreak="0">
    <w:nsid w:val="09A40F46"/>
    <w:multiLevelType w:val="hybridMultilevel"/>
    <w:tmpl w:val="3F56161A"/>
    <w:lvl w:ilvl="0" w:tplc="2A0208CC">
      <w:start w:val="1"/>
      <w:numFmt w:val="lowerLetter"/>
      <w:lvlText w:val="%1."/>
      <w:lvlJc w:val="left"/>
      <w:pPr>
        <w:ind w:left="839" w:hanging="363"/>
      </w:pPr>
      <w:rPr>
        <w:rFonts w:ascii="Calibri" w:eastAsia="Calibri" w:hAnsi="Calibri" w:cs="Calibri" w:hint="default"/>
        <w:spacing w:val="-5"/>
        <w:w w:val="100"/>
        <w:sz w:val="24"/>
        <w:szCs w:val="24"/>
        <w:lang w:val="en-US" w:eastAsia="en-US" w:bidi="ar-SA"/>
      </w:rPr>
    </w:lvl>
    <w:lvl w:ilvl="1" w:tplc="C634388C">
      <w:numFmt w:val="bullet"/>
      <w:lvlText w:val="•"/>
      <w:lvlJc w:val="left"/>
      <w:pPr>
        <w:ind w:left="1218" w:hanging="363"/>
      </w:pPr>
      <w:rPr>
        <w:rFonts w:hint="default"/>
        <w:lang w:val="en-US" w:eastAsia="en-US" w:bidi="ar-SA"/>
      </w:rPr>
    </w:lvl>
    <w:lvl w:ilvl="2" w:tplc="CE7C1848">
      <w:numFmt w:val="bullet"/>
      <w:lvlText w:val="•"/>
      <w:lvlJc w:val="left"/>
      <w:pPr>
        <w:ind w:left="1596" w:hanging="363"/>
      </w:pPr>
      <w:rPr>
        <w:rFonts w:hint="default"/>
        <w:lang w:val="en-US" w:eastAsia="en-US" w:bidi="ar-SA"/>
      </w:rPr>
    </w:lvl>
    <w:lvl w:ilvl="3" w:tplc="EC1450D6">
      <w:numFmt w:val="bullet"/>
      <w:lvlText w:val="•"/>
      <w:lvlJc w:val="left"/>
      <w:pPr>
        <w:ind w:left="1974" w:hanging="363"/>
      </w:pPr>
      <w:rPr>
        <w:rFonts w:hint="default"/>
        <w:lang w:val="en-US" w:eastAsia="en-US" w:bidi="ar-SA"/>
      </w:rPr>
    </w:lvl>
    <w:lvl w:ilvl="4" w:tplc="A96899A4">
      <w:numFmt w:val="bullet"/>
      <w:lvlText w:val="•"/>
      <w:lvlJc w:val="left"/>
      <w:pPr>
        <w:ind w:left="2352" w:hanging="363"/>
      </w:pPr>
      <w:rPr>
        <w:rFonts w:hint="default"/>
        <w:lang w:val="en-US" w:eastAsia="en-US" w:bidi="ar-SA"/>
      </w:rPr>
    </w:lvl>
    <w:lvl w:ilvl="5" w:tplc="8DDE04B2">
      <w:numFmt w:val="bullet"/>
      <w:lvlText w:val="•"/>
      <w:lvlJc w:val="left"/>
      <w:pPr>
        <w:ind w:left="2730" w:hanging="363"/>
      </w:pPr>
      <w:rPr>
        <w:rFonts w:hint="default"/>
        <w:lang w:val="en-US" w:eastAsia="en-US" w:bidi="ar-SA"/>
      </w:rPr>
    </w:lvl>
    <w:lvl w:ilvl="6" w:tplc="6C42B36C">
      <w:numFmt w:val="bullet"/>
      <w:lvlText w:val="•"/>
      <w:lvlJc w:val="left"/>
      <w:pPr>
        <w:ind w:left="3108" w:hanging="363"/>
      </w:pPr>
      <w:rPr>
        <w:rFonts w:hint="default"/>
        <w:lang w:val="en-US" w:eastAsia="en-US" w:bidi="ar-SA"/>
      </w:rPr>
    </w:lvl>
    <w:lvl w:ilvl="7" w:tplc="E33AE170">
      <w:numFmt w:val="bullet"/>
      <w:lvlText w:val="•"/>
      <w:lvlJc w:val="left"/>
      <w:pPr>
        <w:ind w:left="3486" w:hanging="363"/>
      </w:pPr>
      <w:rPr>
        <w:rFonts w:hint="default"/>
        <w:lang w:val="en-US" w:eastAsia="en-US" w:bidi="ar-SA"/>
      </w:rPr>
    </w:lvl>
    <w:lvl w:ilvl="8" w:tplc="0F463E74">
      <w:numFmt w:val="bullet"/>
      <w:lvlText w:val="•"/>
      <w:lvlJc w:val="left"/>
      <w:pPr>
        <w:ind w:left="3864" w:hanging="363"/>
      </w:pPr>
      <w:rPr>
        <w:rFonts w:hint="default"/>
        <w:lang w:val="en-US" w:eastAsia="en-US" w:bidi="ar-SA"/>
      </w:rPr>
    </w:lvl>
  </w:abstractNum>
  <w:abstractNum w:abstractNumId="9" w15:restartNumberingAfterBreak="0">
    <w:nsid w:val="0A940944"/>
    <w:multiLevelType w:val="hybridMultilevel"/>
    <w:tmpl w:val="44FCD852"/>
    <w:lvl w:ilvl="0" w:tplc="3D900936">
      <w:start w:val="1"/>
      <w:numFmt w:val="decimal"/>
      <w:lvlText w:val="%1."/>
      <w:lvlJc w:val="left"/>
      <w:pPr>
        <w:ind w:left="2049" w:hanging="363"/>
      </w:pPr>
      <w:rPr>
        <w:rFonts w:ascii="Calibri" w:eastAsia="Calibri" w:hAnsi="Calibri" w:cs="Calibri" w:hint="default"/>
        <w:b/>
        <w:bCs/>
        <w:spacing w:val="-2"/>
        <w:w w:val="100"/>
        <w:sz w:val="24"/>
        <w:szCs w:val="24"/>
        <w:lang w:val="en-US" w:eastAsia="en-US" w:bidi="ar-SA"/>
      </w:rPr>
    </w:lvl>
    <w:lvl w:ilvl="1" w:tplc="B4F83C48">
      <w:numFmt w:val="bullet"/>
      <w:lvlText w:val="•"/>
      <w:lvlJc w:val="left"/>
      <w:pPr>
        <w:ind w:left="2986" w:hanging="363"/>
      </w:pPr>
      <w:rPr>
        <w:rFonts w:hint="default"/>
        <w:lang w:val="en-US" w:eastAsia="en-US" w:bidi="ar-SA"/>
      </w:rPr>
    </w:lvl>
    <w:lvl w:ilvl="2" w:tplc="1ABC0064">
      <w:numFmt w:val="bullet"/>
      <w:lvlText w:val="•"/>
      <w:lvlJc w:val="left"/>
      <w:pPr>
        <w:ind w:left="3932" w:hanging="363"/>
      </w:pPr>
      <w:rPr>
        <w:rFonts w:hint="default"/>
        <w:lang w:val="en-US" w:eastAsia="en-US" w:bidi="ar-SA"/>
      </w:rPr>
    </w:lvl>
    <w:lvl w:ilvl="3" w:tplc="626428D0">
      <w:numFmt w:val="bullet"/>
      <w:lvlText w:val="•"/>
      <w:lvlJc w:val="left"/>
      <w:pPr>
        <w:ind w:left="4878" w:hanging="363"/>
      </w:pPr>
      <w:rPr>
        <w:rFonts w:hint="default"/>
        <w:lang w:val="en-US" w:eastAsia="en-US" w:bidi="ar-SA"/>
      </w:rPr>
    </w:lvl>
    <w:lvl w:ilvl="4" w:tplc="38404C36">
      <w:numFmt w:val="bullet"/>
      <w:lvlText w:val="•"/>
      <w:lvlJc w:val="left"/>
      <w:pPr>
        <w:ind w:left="5824" w:hanging="363"/>
      </w:pPr>
      <w:rPr>
        <w:rFonts w:hint="default"/>
        <w:lang w:val="en-US" w:eastAsia="en-US" w:bidi="ar-SA"/>
      </w:rPr>
    </w:lvl>
    <w:lvl w:ilvl="5" w:tplc="3C52913C">
      <w:numFmt w:val="bullet"/>
      <w:lvlText w:val="•"/>
      <w:lvlJc w:val="left"/>
      <w:pPr>
        <w:ind w:left="6770" w:hanging="363"/>
      </w:pPr>
      <w:rPr>
        <w:rFonts w:hint="default"/>
        <w:lang w:val="en-US" w:eastAsia="en-US" w:bidi="ar-SA"/>
      </w:rPr>
    </w:lvl>
    <w:lvl w:ilvl="6" w:tplc="2C08B0D0">
      <w:numFmt w:val="bullet"/>
      <w:lvlText w:val="•"/>
      <w:lvlJc w:val="left"/>
      <w:pPr>
        <w:ind w:left="7716" w:hanging="363"/>
      </w:pPr>
      <w:rPr>
        <w:rFonts w:hint="default"/>
        <w:lang w:val="en-US" w:eastAsia="en-US" w:bidi="ar-SA"/>
      </w:rPr>
    </w:lvl>
    <w:lvl w:ilvl="7" w:tplc="CF22DE1A">
      <w:numFmt w:val="bullet"/>
      <w:lvlText w:val="•"/>
      <w:lvlJc w:val="left"/>
      <w:pPr>
        <w:ind w:left="8662" w:hanging="363"/>
      </w:pPr>
      <w:rPr>
        <w:rFonts w:hint="default"/>
        <w:lang w:val="en-US" w:eastAsia="en-US" w:bidi="ar-SA"/>
      </w:rPr>
    </w:lvl>
    <w:lvl w:ilvl="8" w:tplc="2E643BBC">
      <w:numFmt w:val="bullet"/>
      <w:lvlText w:val="•"/>
      <w:lvlJc w:val="left"/>
      <w:pPr>
        <w:ind w:left="9608" w:hanging="363"/>
      </w:pPr>
      <w:rPr>
        <w:rFonts w:hint="default"/>
        <w:lang w:val="en-US" w:eastAsia="en-US" w:bidi="ar-SA"/>
      </w:rPr>
    </w:lvl>
  </w:abstractNum>
  <w:abstractNum w:abstractNumId="10" w15:restartNumberingAfterBreak="0">
    <w:nsid w:val="14B21CDE"/>
    <w:multiLevelType w:val="hybridMultilevel"/>
    <w:tmpl w:val="3C5E6008"/>
    <w:lvl w:ilvl="0" w:tplc="A614C298">
      <w:start w:val="1"/>
      <w:numFmt w:val="decimal"/>
      <w:lvlText w:val="%1."/>
      <w:lvlJc w:val="left"/>
      <w:pPr>
        <w:ind w:left="1205" w:hanging="365"/>
      </w:pPr>
      <w:rPr>
        <w:rFonts w:ascii="Calibri" w:eastAsia="Calibri" w:hAnsi="Calibri" w:cs="Calibri" w:hint="default"/>
        <w:spacing w:val="-7"/>
        <w:w w:val="100"/>
        <w:sz w:val="24"/>
        <w:szCs w:val="24"/>
        <w:lang w:val="en-US" w:eastAsia="en-US" w:bidi="ar-SA"/>
      </w:rPr>
    </w:lvl>
    <w:lvl w:ilvl="1" w:tplc="B3683528">
      <w:numFmt w:val="bullet"/>
      <w:lvlText w:val="•"/>
      <w:lvlJc w:val="left"/>
      <w:pPr>
        <w:ind w:left="1660" w:hanging="365"/>
      </w:pPr>
      <w:rPr>
        <w:rFonts w:hint="default"/>
        <w:lang w:val="en-US" w:eastAsia="en-US" w:bidi="ar-SA"/>
      </w:rPr>
    </w:lvl>
    <w:lvl w:ilvl="2" w:tplc="BA747874">
      <w:numFmt w:val="bullet"/>
      <w:lvlText w:val="•"/>
      <w:lvlJc w:val="left"/>
      <w:pPr>
        <w:ind w:left="2121" w:hanging="365"/>
      </w:pPr>
      <w:rPr>
        <w:rFonts w:hint="default"/>
        <w:lang w:val="en-US" w:eastAsia="en-US" w:bidi="ar-SA"/>
      </w:rPr>
    </w:lvl>
    <w:lvl w:ilvl="3" w:tplc="9E605ABE">
      <w:numFmt w:val="bullet"/>
      <w:lvlText w:val="•"/>
      <w:lvlJc w:val="left"/>
      <w:pPr>
        <w:ind w:left="2581" w:hanging="365"/>
      </w:pPr>
      <w:rPr>
        <w:rFonts w:hint="default"/>
        <w:lang w:val="en-US" w:eastAsia="en-US" w:bidi="ar-SA"/>
      </w:rPr>
    </w:lvl>
    <w:lvl w:ilvl="4" w:tplc="9FD67718">
      <w:numFmt w:val="bullet"/>
      <w:lvlText w:val="•"/>
      <w:lvlJc w:val="left"/>
      <w:pPr>
        <w:ind w:left="3042" w:hanging="365"/>
      </w:pPr>
      <w:rPr>
        <w:rFonts w:hint="default"/>
        <w:lang w:val="en-US" w:eastAsia="en-US" w:bidi="ar-SA"/>
      </w:rPr>
    </w:lvl>
    <w:lvl w:ilvl="5" w:tplc="55A2ABEA">
      <w:numFmt w:val="bullet"/>
      <w:lvlText w:val="•"/>
      <w:lvlJc w:val="left"/>
      <w:pPr>
        <w:ind w:left="3502" w:hanging="365"/>
      </w:pPr>
      <w:rPr>
        <w:rFonts w:hint="default"/>
        <w:lang w:val="en-US" w:eastAsia="en-US" w:bidi="ar-SA"/>
      </w:rPr>
    </w:lvl>
    <w:lvl w:ilvl="6" w:tplc="AD1A6C1C">
      <w:numFmt w:val="bullet"/>
      <w:lvlText w:val="•"/>
      <w:lvlJc w:val="left"/>
      <w:pPr>
        <w:ind w:left="3963" w:hanging="365"/>
      </w:pPr>
      <w:rPr>
        <w:rFonts w:hint="default"/>
        <w:lang w:val="en-US" w:eastAsia="en-US" w:bidi="ar-SA"/>
      </w:rPr>
    </w:lvl>
    <w:lvl w:ilvl="7" w:tplc="D8561C24">
      <w:numFmt w:val="bullet"/>
      <w:lvlText w:val="•"/>
      <w:lvlJc w:val="left"/>
      <w:pPr>
        <w:ind w:left="4423" w:hanging="365"/>
      </w:pPr>
      <w:rPr>
        <w:rFonts w:hint="default"/>
        <w:lang w:val="en-US" w:eastAsia="en-US" w:bidi="ar-SA"/>
      </w:rPr>
    </w:lvl>
    <w:lvl w:ilvl="8" w:tplc="1A3E160E">
      <w:numFmt w:val="bullet"/>
      <w:lvlText w:val="•"/>
      <w:lvlJc w:val="left"/>
      <w:pPr>
        <w:ind w:left="4884" w:hanging="365"/>
      </w:pPr>
      <w:rPr>
        <w:rFonts w:hint="default"/>
        <w:lang w:val="en-US" w:eastAsia="en-US" w:bidi="ar-SA"/>
      </w:rPr>
    </w:lvl>
  </w:abstractNum>
  <w:abstractNum w:abstractNumId="11" w15:restartNumberingAfterBreak="0">
    <w:nsid w:val="14BB77E6"/>
    <w:multiLevelType w:val="hybridMultilevel"/>
    <w:tmpl w:val="6AF261E4"/>
    <w:lvl w:ilvl="0" w:tplc="3710BCBE">
      <w:start w:val="1"/>
      <w:numFmt w:val="lowerRoman"/>
      <w:lvlText w:val="%1."/>
      <w:lvlJc w:val="left"/>
      <w:pPr>
        <w:ind w:left="2231" w:hanging="720"/>
      </w:pPr>
      <w:rPr>
        <w:rFonts w:hint="default"/>
        <w:color w:val="FF0000"/>
      </w:rPr>
    </w:lvl>
    <w:lvl w:ilvl="1" w:tplc="40090019" w:tentative="1">
      <w:start w:val="1"/>
      <w:numFmt w:val="lowerLetter"/>
      <w:lvlText w:val="%2."/>
      <w:lvlJc w:val="left"/>
      <w:pPr>
        <w:ind w:left="2591" w:hanging="360"/>
      </w:pPr>
    </w:lvl>
    <w:lvl w:ilvl="2" w:tplc="4009001B" w:tentative="1">
      <w:start w:val="1"/>
      <w:numFmt w:val="lowerRoman"/>
      <w:lvlText w:val="%3."/>
      <w:lvlJc w:val="right"/>
      <w:pPr>
        <w:ind w:left="3311" w:hanging="180"/>
      </w:pPr>
    </w:lvl>
    <w:lvl w:ilvl="3" w:tplc="4009000F" w:tentative="1">
      <w:start w:val="1"/>
      <w:numFmt w:val="decimal"/>
      <w:lvlText w:val="%4."/>
      <w:lvlJc w:val="left"/>
      <w:pPr>
        <w:ind w:left="4031" w:hanging="360"/>
      </w:pPr>
    </w:lvl>
    <w:lvl w:ilvl="4" w:tplc="40090019" w:tentative="1">
      <w:start w:val="1"/>
      <w:numFmt w:val="lowerLetter"/>
      <w:lvlText w:val="%5."/>
      <w:lvlJc w:val="left"/>
      <w:pPr>
        <w:ind w:left="4751" w:hanging="360"/>
      </w:pPr>
    </w:lvl>
    <w:lvl w:ilvl="5" w:tplc="4009001B" w:tentative="1">
      <w:start w:val="1"/>
      <w:numFmt w:val="lowerRoman"/>
      <w:lvlText w:val="%6."/>
      <w:lvlJc w:val="right"/>
      <w:pPr>
        <w:ind w:left="5471" w:hanging="180"/>
      </w:pPr>
    </w:lvl>
    <w:lvl w:ilvl="6" w:tplc="4009000F" w:tentative="1">
      <w:start w:val="1"/>
      <w:numFmt w:val="decimal"/>
      <w:lvlText w:val="%7."/>
      <w:lvlJc w:val="left"/>
      <w:pPr>
        <w:ind w:left="6191" w:hanging="360"/>
      </w:pPr>
    </w:lvl>
    <w:lvl w:ilvl="7" w:tplc="40090019" w:tentative="1">
      <w:start w:val="1"/>
      <w:numFmt w:val="lowerLetter"/>
      <w:lvlText w:val="%8."/>
      <w:lvlJc w:val="left"/>
      <w:pPr>
        <w:ind w:left="6911" w:hanging="360"/>
      </w:pPr>
    </w:lvl>
    <w:lvl w:ilvl="8" w:tplc="4009001B" w:tentative="1">
      <w:start w:val="1"/>
      <w:numFmt w:val="lowerRoman"/>
      <w:lvlText w:val="%9."/>
      <w:lvlJc w:val="right"/>
      <w:pPr>
        <w:ind w:left="7631" w:hanging="180"/>
      </w:pPr>
    </w:lvl>
  </w:abstractNum>
  <w:abstractNum w:abstractNumId="12" w15:restartNumberingAfterBreak="0">
    <w:nsid w:val="163B025D"/>
    <w:multiLevelType w:val="multilevel"/>
    <w:tmpl w:val="97B21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6E9293E"/>
    <w:multiLevelType w:val="hybridMultilevel"/>
    <w:tmpl w:val="CB1A6158"/>
    <w:lvl w:ilvl="0" w:tplc="D19E4C96">
      <w:start w:val="1"/>
      <w:numFmt w:val="lowerLetter"/>
      <w:lvlText w:val="%1."/>
      <w:lvlJc w:val="left"/>
      <w:pPr>
        <w:ind w:left="412" w:hanging="231"/>
        <w:jc w:val="right"/>
      </w:pPr>
      <w:rPr>
        <w:rFonts w:ascii="Times New Roman" w:eastAsia="Times New Roman" w:hAnsi="Times New Roman" w:cs="Times New Roman" w:hint="default"/>
        <w:spacing w:val="-1"/>
        <w:w w:val="100"/>
        <w:sz w:val="24"/>
        <w:szCs w:val="24"/>
        <w:lang w:val="en-US" w:eastAsia="en-US" w:bidi="ar-SA"/>
      </w:rPr>
    </w:lvl>
    <w:lvl w:ilvl="1" w:tplc="8D22EB5C">
      <w:numFmt w:val="bullet"/>
      <w:lvlText w:val="•"/>
      <w:lvlJc w:val="left"/>
      <w:pPr>
        <w:ind w:left="817" w:hanging="231"/>
      </w:pPr>
      <w:rPr>
        <w:rFonts w:hint="default"/>
        <w:lang w:val="en-US" w:eastAsia="en-US" w:bidi="ar-SA"/>
      </w:rPr>
    </w:lvl>
    <w:lvl w:ilvl="2" w:tplc="B8204882">
      <w:numFmt w:val="bullet"/>
      <w:lvlText w:val="•"/>
      <w:lvlJc w:val="left"/>
      <w:pPr>
        <w:ind w:left="1214" w:hanging="231"/>
      </w:pPr>
      <w:rPr>
        <w:rFonts w:hint="default"/>
        <w:lang w:val="en-US" w:eastAsia="en-US" w:bidi="ar-SA"/>
      </w:rPr>
    </w:lvl>
    <w:lvl w:ilvl="3" w:tplc="0D8E4F92">
      <w:numFmt w:val="bullet"/>
      <w:lvlText w:val="•"/>
      <w:lvlJc w:val="left"/>
      <w:pPr>
        <w:ind w:left="1611" w:hanging="231"/>
      </w:pPr>
      <w:rPr>
        <w:rFonts w:hint="default"/>
        <w:lang w:val="en-US" w:eastAsia="en-US" w:bidi="ar-SA"/>
      </w:rPr>
    </w:lvl>
    <w:lvl w:ilvl="4" w:tplc="0F220F60">
      <w:numFmt w:val="bullet"/>
      <w:lvlText w:val="•"/>
      <w:lvlJc w:val="left"/>
      <w:pPr>
        <w:ind w:left="2008" w:hanging="231"/>
      </w:pPr>
      <w:rPr>
        <w:rFonts w:hint="default"/>
        <w:lang w:val="en-US" w:eastAsia="en-US" w:bidi="ar-SA"/>
      </w:rPr>
    </w:lvl>
    <w:lvl w:ilvl="5" w:tplc="300EF6B8">
      <w:numFmt w:val="bullet"/>
      <w:lvlText w:val="•"/>
      <w:lvlJc w:val="left"/>
      <w:pPr>
        <w:ind w:left="2406" w:hanging="231"/>
      </w:pPr>
      <w:rPr>
        <w:rFonts w:hint="default"/>
        <w:lang w:val="en-US" w:eastAsia="en-US" w:bidi="ar-SA"/>
      </w:rPr>
    </w:lvl>
    <w:lvl w:ilvl="6" w:tplc="8DEAB3A4">
      <w:numFmt w:val="bullet"/>
      <w:lvlText w:val="•"/>
      <w:lvlJc w:val="left"/>
      <w:pPr>
        <w:ind w:left="2803" w:hanging="231"/>
      </w:pPr>
      <w:rPr>
        <w:rFonts w:hint="default"/>
        <w:lang w:val="en-US" w:eastAsia="en-US" w:bidi="ar-SA"/>
      </w:rPr>
    </w:lvl>
    <w:lvl w:ilvl="7" w:tplc="2D880C0C">
      <w:numFmt w:val="bullet"/>
      <w:lvlText w:val="•"/>
      <w:lvlJc w:val="left"/>
      <w:pPr>
        <w:ind w:left="3200" w:hanging="231"/>
      </w:pPr>
      <w:rPr>
        <w:rFonts w:hint="default"/>
        <w:lang w:val="en-US" w:eastAsia="en-US" w:bidi="ar-SA"/>
      </w:rPr>
    </w:lvl>
    <w:lvl w:ilvl="8" w:tplc="916658EA">
      <w:numFmt w:val="bullet"/>
      <w:lvlText w:val="•"/>
      <w:lvlJc w:val="left"/>
      <w:pPr>
        <w:ind w:left="3597" w:hanging="231"/>
      </w:pPr>
      <w:rPr>
        <w:rFonts w:hint="default"/>
        <w:lang w:val="en-US" w:eastAsia="en-US" w:bidi="ar-SA"/>
      </w:rPr>
    </w:lvl>
  </w:abstractNum>
  <w:abstractNum w:abstractNumId="14" w15:restartNumberingAfterBreak="0">
    <w:nsid w:val="17717C36"/>
    <w:multiLevelType w:val="multilevel"/>
    <w:tmpl w:val="055AC24C"/>
    <w:lvl w:ilvl="0">
      <w:start w:val="9"/>
      <w:numFmt w:val="decimal"/>
      <w:lvlText w:val="%1"/>
      <w:lvlJc w:val="left"/>
      <w:pPr>
        <w:ind w:left="1420" w:hanging="368"/>
      </w:pPr>
      <w:rPr>
        <w:rFonts w:hint="default"/>
        <w:lang w:val="en-US" w:eastAsia="en-US" w:bidi="ar-SA"/>
      </w:rPr>
    </w:lvl>
    <w:lvl w:ilvl="1">
      <w:start w:val="1"/>
      <w:numFmt w:val="decimal"/>
      <w:lvlText w:val="%1.%2"/>
      <w:lvlJc w:val="left"/>
      <w:pPr>
        <w:ind w:left="1420" w:hanging="368"/>
      </w:pPr>
      <w:rPr>
        <w:rFonts w:ascii="Calibri" w:eastAsia="Calibri" w:hAnsi="Calibri" w:cs="Calibri" w:hint="default"/>
        <w:b/>
        <w:bCs/>
        <w:spacing w:val="-2"/>
        <w:w w:val="100"/>
        <w:sz w:val="24"/>
        <w:szCs w:val="24"/>
        <w:lang w:val="en-US" w:eastAsia="en-US" w:bidi="ar-SA"/>
      </w:rPr>
    </w:lvl>
    <w:lvl w:ilvl="2">
      <w:start w:val="1"/>
      <w:numFmt w:val="lowerLetter"/>
      <w:lvlText w:val="%3)"/>
      <w:lvlJc w:val="left"/>
      <w:pPr>
        <w:ind w:left="1871" w:hanging="420"/>
      </w:pPr>
      <w:rPr>
        <w:rFonts w:ascii="Calibri" w:eastAsia="Calibri" w:hAnsi="Calibri" w:cs="Calibri" w:hint="default"/>
        <w:spacing w:val="-5"/>
        <w:w w:val="100"/>
        <w:sz w:val="24"/>
        <w:szCs w:val="24"/>
        <w:lang w:val="en-US" w:eastAsia="en-US" w:bidi="ar-SA"/>
      </w:rPr>
    </w:lvl>
    <w:lvl w:ilvl="3">
      <w:start w:val="1"/>
      <w:numFmt w:val="upperRoman"/>
      <w:lvlText w:val="%4."/>
      <w:lvlJc w:val="left"/>
      <w:pPr>
        <w:ind w:left="5491" w:hanging="183"/>
      </w:pPr>
      <w:rPr>
        <w:rFonts w:ascii="Calibri" w:eastAsia="Calibri" w:hAnsi="Calibri" w:cs="Calibri" w:hint="default"/>
        <w:b/>
        <w:bCs/>
        <w:spacing w:val="-2"/>
        <w:w w:val="100"/>
        <w:sz w:val="24"/>
        <w:szCs w:val="24"/>
        <w:lang w:val="en-US" w:eastAsia="en-US" w:bidi="ar-SA"/>
      </w:rPr>
    </w:lvl>
    <w:lvl w:ilvl="4">
      <w:numFmt w:val="bullet"/>
      <w:lvlText w:val="•"/>
      <w:lvlJc w:val="left"/>
      <w:pPr>
        <w:ind w:left="7000" w:hanging="183"/>
      </w:pPr>
      <w:rPr>
        <w:rFonts w:hint="default"/>
        <w:lang w:val="en-US" w:eastAsia="en-US" w:bidi="ar-SA"/>
      </w:rPr>
    </w:lvl>
    <w:lvl w:ilvl="5">
      <w:numFmt w:val="bullet"/>
      <w:lvlText w:val="•"/>
      <w:lvlJc w:val="left"/>
      <w:pPr>
        <w:ind w:left="7750" w:hanging="183"/>
      </w:pPr>
      <w:rPr>
        <w:rFonts w:hint="default"/>
        <w:lang w:val="en-US" w:eastAsia="en-US" w:bidi="ar-SA"/>
      </w:rPr>
    </w:lvl>
    <w:lvl w:ilvl="6">
      <w:numFmt w:val="bullet"/>
      <w:lvlText w:val="•"/>
      <w:lvlJc w:val="left"/>
      <w:pPr>
        <w:ind w:left="8500" w:hanging="183"/>
      </w:pPr>
      <w:rPr>
        <w:rFonts w:hint="default"/>
        <w:lang w:val="en-US" w:eastAsia="en-US" w:bidi="ar-SA"/>
      </w:rPr>
    </w:lvl>
    <w:lvl w:ilvl="7">
      <w:numFmt w:val="bullet"/>
      <w:lvlText w:val="•"/>
      <w:lvlJc w:val="left"/>
      <w:pPr>
        <w:ind w:left="9250" w:hanging="183"/>
      </w:pPr>
      <w:rPr>
        <w:rFonts w:hint="default"/>
        <w:lang w:val="en-US" w:eastAsia="en-US" w:bidi="ar-SA"/>
      </w:rPr>
    </w:lvl>
    <w:lvl w:ilvl="8">
      <w:numFmt w:val="bullet"/>
      <w:lvlText w:val="•"/>
      <w:lvlJc w:val="left"/>
      <w:pPr>
        <w:ind w:left="10000" w:hanging="183"/>
      </w:pPr>
      <w:rPr>
        <w:rFonts w:hint="default"/>
        <w:lang w:val="en-US" w:eastAsia="en-US" w:bidi="ar-SA"/>
      </w:rPr>
    </w:lvl>
  </w:abstractNum>
  <w:abstractNum w:abstractNumId="15" w15:restartNumberingAfterBreak="0">
    <w:nsid w:val="19FB6F4E"/>
    <w:multiLevelType w:val="hybridMultilevel"/>
    <w:tmpl w:val="ADEA67F4"/>
    <w:lvl w:ilvl="0" w:tplc="6BE6B6F8">
      <w:numFmt w:val="bullet"/>
      <w:lvlText w:val=""/>
      <w:lvlJc w:val="left"/>
      <w:pPr>
        <w:ind w:left="1781" w:hanging="361"/>
      </w:pPr>
      <w:rPr>
        <w:rFonts w:ascii="Symbol" w:eastAsia="Symbol" w:hAnsi="Symbol" w:cs="Symbol" w:hint="default"/>
        <w:w w:val="100"/>
        <w:sz w:val="24"/>
        <w:szCs w:val="24"/>
        <w:lang w:val="en-US" w:eastAsia="en-US" w:bidi="ar-SA"/>
      </w:rPr>
    </w:lvl>
    <w:lvl w:ilvl="1" w:tplc="EF7C03B2">
      <w:numFmt w:val="bullet"/>
      <w:lvlText w:val="•"/>
      <w:lvlJc w:val="left"/>
      <w:pPr>
        <w:ind w:left="2756" w:hanging="361"/>
      </w:pPr>
      <w:rPr>
        <w:rFonts w:hint="default"/>
        <w:lang w:val="en-US" w:eastAsia="en-US" w:bidi="ar-SA"/>
      </w:rPr>
    </w:lvl>
    <w:lvl w:ilvl="2" w:tplc="239C5BF2">
      <w:numFmt w:val="bullet"/>
      <w:lvlText w:val="•"/>
      <w:lvlJc w:val="left"/>
      <w:pPr>
        <w:ind w:left="3732" w:hanging="361"/>
      </w:pPr>
      <w:rPr>
        <w:rFonts w:hint="default"/>
        <w:lang w:val="en-US" w:eastAsia="en-US" w:bidi="ar-SA"/>
      </w:rPr>
    </w:lvl>
    <w:lvl w:ilvl="3" w:tplc="A4DE6E4E">
      <w:numFmt w:val="bullet"/>
      <w:lvlText w:val="•"/>
      <w:lvlJc w:val="left"/>
      <w:pPr>
        <w:ind w:left="4708" w:hanging="361"/>
      </w:pPr>
      <w:rPr>
        <w:rFonts w:hint="default"/>
        <w:lang w:val="en-US" w:eastAsia="en-US" w:bidi="ar-SA"/>
      </w:rPr>
    </w:lvl>
    <w:lvl w:ilvl="4" w:tplc="35CE9F1A">
      <w:numFmt w:val="bullet"/>
      <w:lvlText w:val="•"/>
      <w:lvlJc w:val="left"/>
      <w:pPr>
        <w:ind w:left="5684" w:hanging="361"/>
      </w:pPr>
      <w:rPr>
        <w:rFonts w:hint="default"/>
        <w:lang w:val="en-US" w:eastAsia="en-US" w:bidi="ar-SA"/>
      </w:rPr>
    </w:lvl>
    <w:lvl w:ilvl="5" w:tplc="26028EE6">
      <w:numFmt w:val="bullet"/>
      <w:lvlText w:val="•"/>
      <w:lvlJc w:val="left"/>
      <w:pPr>
        <w:ind w:left="6660" w:hanging="361"/>
      </w:pPr>
      <w:rPr>
        <w:rFonts w:hint="default"/>
        <w:lang w:val="en-US" w:eastAsia="en-US" w:bidi="ar-SA"/>
      </w:rPr>
    </w:lvl>
    <w:lvl w:ilvl="6" w:tplc="89A40230">
      <w:numFmt w:val="bullet"/>
      <w:lvlText w:val="•"/>
      <w:lvlJc w:val="left"/>
      <w:pPr>
        <w:ind w:left="7636" w:hanging="361"/>
      </w:pPr>
      <w:rPr>
        <w:rFonts w:hint="default"/>
        <w:lang w:val="en-US" w:eastAsia="en-US" w:bidi="ar-SA"/>
      </w:rPr>
    </w:lvl>
    <w:lvl w:ilvl="7" w:tplc="5532D73C">
      <w:numFmt w:val="bullet"/>
      <w:lvlText w:val="•"/>
      <w:lvlJc w:val="left"/>
      <w:pPr>
        <w:ind w:left="8612" w:hanging="361"/>
      </w:pPr>
      <w:rPr>
        <w:rFonts w:hint="default"/>
        <w:lang w:val="en-US" w:eastAsia="en-US" w:bidi="ar-SA"/>
      </w:rPr>
    </w:lvl>
    <w:lvl w:ilvl="8" w:tplc="D30E6014">
      <w:numFmt w:val="bullet"/>
      <w:lvlText w:val="•"/>
      <w:lvlJc w:val="left"/>
      <w:pPr>
        <w:ind w:left="9588" w:hanging="361"/>
      </w:pPr>
      <w:rPr>
        <w:rFonts w:hint="default"/>
        <w:lang w:val="en-US" w:eastAsia="en-US" w:bidi="ar-SA"/>
      </w:rPr>
    </w:lvl>
  </w:abstractNum>
  <w:abstractNum w:abstractNumId="16" w15:restartNumberingAfterBreak="0">
    <w:nsid w:val="1BD91226"/>
    <w:multiLevelType w:val="hybridMultilevel"/>
    <w:tmpl w:val="C4F6A1EA"/>
    <w:lvl w:ilvl="0" w:tplc="386CD250">
      <w:start w:val="1"/>
      <w:numFmt w:val="decimal"/>
      <w:lvlText w:val="%1."/>
      <w:lvlJc w:val="left"/>
      <w:pPr>
        <w:ind w:left="845" w:hanging="365"/>
      </w:pPr>
      <w:rPr>
        <w:rFonts w:ascii="Calibri" w:eastAsia="Calibri" w:hAnsi="Calibri" w:cs="Calibri" w:hint="default"/>
        <w:spacing w:val="-7"/>
        <w:w w:val="100"/>
        <w:sz w:val="24"/>
        <w:szCs w:val="24"/>
        <w:lang w:val="en-US" w:eastAsia="en-US" w:bidi="ar-SA"/>
      </w:rPr>
    </w:lvl>
    <w:lvl w:ilvl="1" w:tplc="05280FB2">
      <w:numFmt w:val="bullet"/>
      <w:lvlText w:val="•"/>
      <w:lvlJc w:val="left"/>
      <w:pPr>
        <w:ind w:left="1336" w:hanging="365"/>
      </w:pPr>
      <w:rPr>
        <w:rFonts w:hint="default"/>
        <w:lang w:val="en-US" w:eastAsia="en-US" w:bidi="ar-SA"/>
      </w:rPr>
    </w:lvl>
    <w:lvl w:ilvl="2" w:tplc="A1666BBC">
      <w:numFmt w:val="bullet"/>
      <w:lvlText w:val="•"/>
      <w:lvlJc w:val="left"/>
      <w:pPr>
        <w:ind w:left="1833" w:hanging="365"/>
      </w:pPr>
      <w:rPr>
        <w:rFonts w:hint="default"/>
        <w:lang w:val="en-US" w:eastAsia="en-US" w:bidi="ar-SA"/>
      </w:rPr>
    </w:lvl>
    <w:lvl w:ilvl="3" w:tplc="6E0C2540">
      <w:numFmt w:val="bullet"/>
      <w:lvlText w:val="•"/>
      <w:lvlJc w:val="left"/>
      <w:pPr>
        <w:ind w:left="2329" w:hanging="365"/>
      </w:pPr>
      <w:rPr>
        <w:rFonts w:hint="default"/>
        <w:lang w:val="en-US" w:eastAsia="en-US" w:bidi="ar-SA"/>
      </w:rPr>
    </w:lvl>
    <w:lvl w:ilvl="4" w:tplc="71868450">
      <w:numFmt w:val="bullet"/>
      <w:lvlText w:val="•"/>
      <w:lvlJc w:val="left"/>
      <w:pPr>
        <w:ind w:left="2826" w:hanging="365"/>
      </w:pPr>
      <w:rPr>
        <w:rFonts w:hint="default"/>
        <w:lang w:val="en-US" w:eastAsia="en-US" w:bidi="ar-SA"/>
      </w:rPr>
    </w:lvl>
    <w:lvl w:ilvl="5" w:tplc="8480BF62">
      <w:numFmt w:val="bullet"/>
      <w:lvlText w:val="•"/>
      <w:lvlJc w:val="left"/>
      <w:pPr>
        <w:ind w:left="3322" w:hanging="365"/>
      </w:pPr>
      <w:rPr>
        <w:rFonts w:hint="default"/>
        <w:lang w:val="en-US" w:eastAsia="en-US" w:bidi="ar-SA"/>
      </w:rPr>
    </w:lvl>
    <w:lvl w:ilvl="6" w:tplc="B8AC5322">
      <w:numFmt w:val="bullet"/>
      <w:lvlText w:val="•"/>
      <w:lvlJc w:val="left"/>
      <w:pPr>
        <w:ind w:left="3819" w:hanging="365"/>
      </w:pPr>
      <w:rPr>
        <w:rFonts w:hint="default"/>
        <w:lang w:val="en-US" w:eastAsia="en-US" w:bidi="ar-SA"/>
      </w:rPr>
    </w:lvl>
    <w:lvl w:ilvl="7" w:tplc="CFAEE88C">
      <w:numFmt w:val="bullet"/>
      <w:lvlText w:val="•"/>
      <w:lvlJc w:val="left"/>
      <w:pPr>
        <w:ind w:left="4315" w:hanging="365"/>
      </w:pPr>
      <w:rPr>
        <w:rFonts w:hint="default"/>
        <w:lang w:val="en-US" w:eastAsia="en-US" w:bidi="ar-SA"/>
      </w:rPr>
    </w:lvl>
    <w:lvl w:ilvl="8" w:tplc="01C099CA">
      <w:numFmt w:val="bullet"/>
      <w:lvlText w:val="•"/>
      <w:lvlJc w:val="left"/>
      <w:pPr>
        <w:ind w:left="4812" w:hanging="365"/>
      </w:pPr>
      <w:rPr>
        <w:rFonts w:hint="default"/>
        <w:lang w:val="en-US" w:eastAsia="en-US" w:bidi="ar-SA"/>
      </w:rPr>
    </w:lvl>
  </w:abstractNum>
  <w:abstractNum w:abstractNumId="17" w15:restartNumberingAfterBreak="0">
    <w:nsid w:val="1CF3569E"/>
    <w:multiLevelType w:val="hybridMultilevel"/>
    <w:tmpl w:val="7FBAA640"/>
    <w:lvl w:ilvl="0" w:tplc="5C129596">
      <w:start w:val="1"/>
      <w:numFmt w:val="decimal"/>
      <w:lvlText w:val="%1."/>
      <w:lvlJc w:val="left"/>
      <w:pPr>
        <w:ind w:left="845" w:hanging="360"/>
      </w:pPr>
      <w:rPr>
        <w:rFonts w:ascii="Times New Roman" w:eastAsia="Times New Roman" w:hAnsi="Times New Roman" w:cs="Times New Roman" w:hint="default"/>
        <w:spacing w:val="-5"/>
        <w:w w:val="100"/>
        <w:sz w:val="24"/>
        <w:szCs w:val="24"/>
        <w:lang w:val="en-US" w:eastAsia="en-US" w:bidi="ar-SA"/>
      </w:rPr>
    </w:lvl>
    <w:lvl w:ilvl="1" w:tplc="28688A6A">
      <w:numFmt w:val="bullet"/>
      <w:lvlText w:val="•"/>
      <w:lvlJc w:val="left"/>
      <w:pPr>
        <w:ind w:left="1336" w:hanging="360"/>
      </w:pPr>
      <w:rPr>
        <w:rFonts w:hint="default"/>
        <w:lang w:val="en-US" w:eastAsia="en-US" w:bidi="ar-SA"/>
      </w:rPr>
    </w:lvl>
    <w:lvl w:ilvl="2" w:tplc="87684530">
      <w:numFmt w:val="bullet"/>
      <w:lvlText w:val="•"/>
      <w:lvlJc w:val="left"/>
      <w:pPr>
        <w:ind w:left="1833" w:hanging="360"/>
      </w:pPr>
      <w:rPr>
        <w:rFonts w:hint="default"/>
        <w:lang w:val="en-US" w:eastAsia="en-US" w:bidi="ar-SA"/>
      </w:rPr>
    </w:lvl>
    <w:lvl w:ilvl="3" w:tplc="D65284E0">
      <w:numFmt w:val="bullet"/>
      <w:lvlText w:val="•"/>
      <w:lvlJc w:val="left"/>
      <w:pPr>
        <w:ind w:left="2329" w:hanging="360"/>
      </w:pPr>
      <w:rPr>
        <w:rFonts w:hint="default"/>
        <w:lang w:val="en-US" w:eastAsia="en-US" w:bidi="ar-SA"/>
      </w:rPr>
    </w:lvl>
    <w:lvl w:ilvl="4" w:tplc="E52454EA">
      <w:numFmt w:val="bullet"/>
      <w:lvlText w:val="•"/>
      <w:lvlJc w:val="left"/>
      <w:pPr>
        <w:ind w:left="2826" w:hanging="360"/>
      </w:pPr>
      <w:rPr>
        <w:rFonts w:hint="default"/>
        <w:lang w:val="en-US" w:eastAsia="en-US" w:bidi="ar-SA"/>
      </w:rPr>
    </w:lvl>
    <w:lvl w:ilvl="5" w:tplc="08C83BAA">
      <w:numFmt w:val="bullet"/>
      <w:lvlText w:val="•"/>
      <w:lvlJc w:val="left"/>
      <w:pPr>
        <w:ind w:left="3322" w:hanging="360"/>
      </w:pPr>
      <w:rPr>
        <w:rFonts w:hint="default"/>
        <w:lang w:val="en-US" w:eastAsia="en-US" w:bidi="ar-SA"/>
      </w:rPr>
    </w:lvl>
    <w:lvl w:ilvl="6" w:tplc="34004CC2">
      <w:numFmt w:val="bullet"/>
      <w:lvlText w:val="•"/>
      <w:lvlJc w:val="left"/>
      <w:pPr>
        <w:ind w:left="3819" w:hanging="360"/>
      </w:pPr>
      <w:rPr>
        <w:rFonts w:hint="default"/>
        <w:lang w:val="en-US" w:eastAsia="en-US" w:bidi="ar-SA"/>
      </w:rPr>
    </w:lvl>
    <w:lvl w:ilvl="7" w:tplc="3F18060E">
      <w:numFmt w:val="bullet"/>
      <w:lvlText w:val="•"/>
      <w:lvlJc w:val="left"/>
      <w:pPr>
        <w:ind w:left="4315" w:hanging="360"/>
      </w:pPr>
      <w:rPr>
        <w:rFonts w:hint="default"/>
        <w:lang w:val="en-US" w:eastAsia="en-US" w:bidi="ar-SA"/>
      </w:rPr>
    </w:lvl>
    <w:lvl w:ilvl="8" w:tplc="96FA75CE">
      <w:numFmt w:val="bullet"/>
      <w:lvlText w:val="•"/>
      <w:lvlJc w:val="left"/>
      <w:pPr>
        <w:ind w:left="4812" w:hanging="360"/>
      </w:pPr>
      <w:rPr>
        <w:rFonts w:hint="default"/>
        <w:lang w:val="en-US" w:eastAsia="en-US" w:bidi="ar-SA"/>
      </w:rPr>
    </w:lvl>
  </w:abstractNum>
  <w:abstractNum w:abstractNumId="18" w15:restartNumberingAfterBreak="0">
    <w:nsid w:val="1D6A26E5"/>
    <w:multiLevelType w:val="hybridMultilevel"/>
    <w:tmpl w:val="A6BC0258"/>
    <w:lvl w:ilvl="0" w:tplc="534856E4">
      <w:start w:val="1"/>
      <w:numFmt w:val="decimal"/>
      <w:lvlText w:val="%1)"/>
      <w:lvlJc w:val="left"/>
      <w:pPr>
        <w:ind w:left="1780" w:hanging="360"/>
      </w:pPr>
      <w:rPr>
        <w:rFonts w:ascii="Calibri" w:eastAsia="Calibri" w:hAnsi="Calibri" w:cs="Calibri" w:hint="default"/>
        <w:spacing w:val="-26"/>
        <w:w w:val="100"/>
        <w:sz w:val="24"/>
        <w:szCs w:val="24"/>
        <w:lang w:val="en-US" w:eastAsia="en-US" w:bidi="ar-SA"/>
      </w:rPr>
    </w:lvl>
    <w:lvl w:ilvl="1" w:tplc="E35AA48C">
      <w:numFmt w:val="bullet"/>
      <w:lvlText w:val="•"/>
      <w:lvlJc w:val="left"/>
      <w:pPr>
        <w:ind w:left="2752" w:hanging="360"/>
      </w:pPr>
      <w:rPr>
        <w:rFonts w:hint="default"/>
        <w:lang w:val="en-US" w:eastAsia="en-US" w:bidi="ar-SA"/>
      </w:rPr>
    </w:lvl>
    <w:lvl w:ilvl="2" w:tplc="09C66D28">
      <w:numFmt w:val="bullet"/>
      <w:lvlText w:val="•"/>
      <w:lvlJc w:val="left"/>
      <w:pPr>
        <w:ind w:left="3724" w:hanging="360"/>
      </w:pPr>
      <w:rPr>
        <w:rFonts w:hint="default"/>
        <w:lang w:val="en-US" w:eastAsia="en-US" w:bidi="ar-SA"/>
      </w:rPr>
    </w:lvl>
    <w:lvl w:ilvl="3" w:tplc="F192358C">
      <w:numFmt w:val="bullet"/>
      <w:lvlText w:val="•"/>
      <w:lvlJc w:val="left"/>
      <w:pPr>
        <w:ind w:left="4696" w:hanging="360"/>
      </w:pPr>
      <w:rPr>
        <w:rFonts w:hint="default"/>
        <w:lang w:val="en-US" w:eastAsia="en-US" w:bidi="ar-SA"/>
      </w:rPr>
    </w:lvl>
    <w:lvl w:ilvl="4" w:tplc="99583E5A">
      <w:numFmt w:val="bullet"/>
      <w:lvlText w:val="•"/>
      <w:lvlJc w:val="left"/>
      <w:pPr>
        <w:ind w:left="5668" w:hanging="360"/>
      </w:pPr>
      <w:rPr>
        <w:rFonts w:hint="default"/>
        <w:lang w:val="en-US" w:eastAsia="en-US" w:bidi="ar-SA"/>
      </w:rPr>
    </w:lvl>
    <w:lvl w:ilvl="5" w:tplc="7A883542">
      <w:numFmt w:val="bullet"/>
      <w:lvlText w:val="•"/>
      <w:lvlJc w:val="left"/>
      <w:pPr>
        <w:ind w:left="6640" w:hanging="360"/>
      </w:pPr>
      <w:rPr>
        <w:rFonts w:hint="default"/>
        <w:lang w:val="en-US" w:eastAsia="en-US" w:bidi="ar-SA"/>
      </w:rPr>
    </w:lvl>
    <w:lvl w:ilvl="6" w:tplc="8BBAEC56">
      <w:numFmt w:val="bullet"/>
      <w:lvlText w:val="•"/>
      <w:lvlJc w:val="left"/>
      <w:pPr>
        <w:ind w:left="7612" w:hanging="360"/>
      </w:pPr>
      <w:rPr>
        <w:rFonts w:hint="default"/>
        <w:lang w:val="en-US" w:eastAsia="en-US" w:bidi="ar-SA"/>
      </w:rPr>
    </w:lvl>
    <w:lvl w:ilvl="7" w:tplc="64A44D4E">
      <w:numFmt w:val="bullet"/>
      <w:lvlText w:val="•"/>
      <w:lvlJc w:val="left"/>
      <w:pPr>
        <w:ind w:left="8584" w:hanging="360"/>
      </w:pPr>
      <w:rPr>
        <w:rFonts w:hint="default"/>
        <w:lang w:val="en-US" w:eastAsia="en-US" w:bidi="ar-SA"/>
      </w:rPr>
    </w:lvl>
    <w:lvl w:ilvl="8" w:tplc="32BA585A">
      <w:numFmt w:val="bullet"/>
      <w:lvlText w:val="•"/>
      <w:lvlJc w:val="left"/>
      <w:pPr>
        <w:ind w:left="9556" w:hanging="360"/>
      </w:pPr>
      <w:rPr>
        <w:rFonts w:hint="default"/>
        <w:lang w:val="en-US" w:eastAsia="en-US" w:bidi="ar-SA"/>
      </w:rPr>
    </w:lvl>
  </w:abstractNum>
  <w:abstractNum w:abstractNumId="19" w15:restartNumberingAfterBreak="0">
    <w:nsid w:val="1DD93CB7"/>
    <w:multiLevelType w:val="multilevel"/>
    <w:tmpl w:val="E69A1F6A"/>
    <w:lvl w:ilvl="0">
      <w:start w:val="6"/>
      <w:numFmt w:val="decimal"/>
      <w:lvlText w:val="%1"/>
      <w:lvlJc w:val="left"/>
      <w:pPr>
        <w:ind w:left="1420" w:hanging="368"/>
      </w:pPr>
      <w:rPr>
        <w:rFonts w:hint="default"/>
        <w:lang w:val="en-US" w:eastAsia="en-US" w:bidi="ar-SA"/>
      </w:rPr>
    </w:lvl>
    <w:lvl w:ilvl="1">
      <w:start w:val="1"/>
      <w:numFmt w:val="decimal"/>
      <w:lvlText w:val="%1.%2"/>
      <w:lvlJc w:val="left"/>
      <w:pPr>
        <w:ind w:left="1420" w:hanging="368"/>
        <w:jc w:val="right"/>
      </w:pPr>
      <w:rPr>
        <w:rFonts w:ascii="Calibri" w:eastAsia="Calibri" w:hAnsi="Calibri" w:cs="Calibri" w:hint="default"/>
        <w:b/>
        <w:bCs/>
        <w:spacing w:val="-2"/>
        <w:w w:val="100"/>
        <w:sz w:val="24"/>
        <w:szCs w:val="24"/>
        <w:shd w:val="clear" w:color="auto" w:fill="D2D2D2"/>
        <w:lang w:val="en-US" w:eastAsia="en-US" w:bidi="ar-SA"/>
      </w:rPr>
    </w:lvl>
    <w:lvl w:ilvl="2">
      <w:start w:val="1"/>
      <w:numFmt w:val="decimal"/>
      <w:lvlText w:val="%1.%2.%3"/>
      <w:lvlJc w:val="left"/>
      <w:pPr>
        <w:ind w:left="1602" w:hanging="555"/>
      </w:pPr>
      <w:rPr>
        <w:rFonts w:ascii="Calibri" w:eastAsia="Calibri" w:hAnsi="Calibri" w:cs="Calibri" w:hint="default"/>
        <w:b/>
        <w:bCs/>
        <w:spacing w:val="-2"/>
        <w:w w:val="100"/>
        <w:sz w:val="24"/>
        <w:szCs w:val="24"/>
        <w:shd w:val="clear" w:color="auto" w:fill="D2D2D2"/>
        <w:lang w:val="en-US" w:eastAsia="en-US" w:bidi="ar-SA"/>
      </w:rPr>
    </w:lvl>
    <w:lvl w:ilvl="3">
      <w:start w:val="1"/>
      <w:numFmt w:val="lowerRoman"/>
      <w:lvlText w:val="%4."/>
      <w:lvlJc w:val="left"/>
      <w:pPr>
        <w:ind w:left="2049" w:hanging="723"/>
      </w:pPr>
      <w:rPr>
        <w:rFonts w:ascii="Calibri" w:eastAsia="Calibri" w:hAnsi="Calibri" w:cs="Calibri" w:hint="default"/>
        <w:spacing w:val="-12"/>
        <w:w w:val="100"/>
        <w:sz w:val="24"/>
        <w:szCs w:val="24"/>
        <w:lang w:val="en-US" w:eastAsia="en-US" w:bidi="ar-SA"/>
      </w:rPr>
    </w:lvl>
    <w:lvl w:ilvl="4">
      <w:start w:val="1"/>
      <w:numFmt w:val="lowerLetter"/>
      <w:lvlText w:val="%5."/>
      <w:lvlJc w:val="left"/>
      <w:pPr>
        <w:ind w:left="2769" w:hanging="363"/>
      </w:pPr>
      <w:rPr>
        <w:rFonts w:ascii="Calibri" w:eastAsia="Calibri" w:hAnsi="Calibri" w:cs="Calibri" w:hint="default"/>
        <w:spacing w:val="-5"/>
        <w:w w:val="100"/>
        <w:sz w:val="24"/>
        <w:szCs w:val="24"/>
        <w:lang w:val="en-US" w:eastAsia="en-US" w:bidi="ar-SA"/>
      </w:rPr>
    </w:lvl>
    <w:lvl w:ilvl="5">
      <w:numFmt w:val="bullet"/>
      <w:lvlText w:val="•"/>
      <w:lvlJc w:val="left"/>
      <w:pPr>
        <w:ind w:left="5257" w:hanging="363"/>
      </w:pPr>
      <w:rPr>
        <w:rFonts w:hint="default"/>
        <w:lang w:val="en-US" w:eastAsia="en-US" w:bidi="ar-SA"/>
      </w:rPr>
    </w:lvl>
    <w:lvl w:ilvl="6">
      <w:numFmt w:val="bullet"/>
      <w:lvlText w:val="•"/>
      <w:lvlJc w:val="left"/>
      <w:pPr>
        <w:ind w:left="6505" w:hanging="363"/>
      </w:pPr>
      <w:rPr>
        <w:rFonts w:hint="default"/>
        <w:lang w:val="en-US" w:eastAsia="en-US" w:bidi="ar-SA"/>
      </w:rPr>
    </w:lvl>
    <w:lvl w:ilvl="7">
      <w:numFmt w:val="bullet"/>
      <w:lvlText w:val="•"/>
      <w:lvlJc w:val="left"/>
      <w:pPr>
        <w:ind w:left="7754" w:hanging="363"/>
      </w:pPr>
      <w:rPr>
        <w:rFonts w:hint="default"/>
        <w:lang w:val="en-US" w:eastAsia="en-US" w:bidi="ar-SA"/>
      </w:rPr>
    </w:lvl>
    <w:lvl w:ilvl="8">
      <w:numFmt w:val="bullet"/>
      <w:lvlText w:val="•"/>
      <w:lvlJc w:val="left"/>
      <w:pPr>
        <w:ind w:left="9002" w:hanging="363"/>
      </w:pPr>
      <w:rPr>
        <w:rFonts w:hint="default"/>
        <w:lang w:val="en-US" w:eastAsia="en-US" w:bidi="ar-SA"/>
      </w:rPr>
    </w:lvl>
  </w:abstractNum>
  <w:abstractNum w:abstractNumId="20" w15:restartNumberingAfterBreak="0">
    <w:nsid w:val="1F5B2F02"/>
    <w:multiLevelType w:val="hybridMultilevel"/>
    <w:tmpl w:val="17BE3BE6"/>
    <w:lvl w:ilvl="0" w:tplc="3C502C02">
      <w:start w:val="1"/>
      <w:numFmt w:val="lowerRoman"/>
      <w:lvlText w:val="(%1)"/>
      <w:lvlJc w:val="left"/>
      <w:pPr>
        <w:ind w:left="1329" w:hanging="267"/>
      </w:pPr>
      <w:rPr>
        <w:rFonts w:ascii="Calibri" w:eastAsia="Calibri" w:hAnsi="Calibri" w:cs="Calibri" w:hint="default"/>
        <w:b/>
        <w:bCs/>
        <w:spacing w:val="-13"/>
        <w:w w:val="100"/>
        <w:sz w:val="24"/>
        <w:szCs w:val="24"/>
        <w:lang w:val="en-US" w:eastAsia="en-US" w:bidi="ar-SA"/>
      </w:rPr>
    </w:lvl>
    <w:lvl w:ilvl="1" w:tplc="A4E0BEBA">
      <w:start w:val="1"/>
      <w:numFmt w:val="lowerLetter"/>
      <w:lvlText w:val="%2."/>
      <w:lvlJc w:val="left"/>
      <w:pPr>
        <w:ind w:left="1689" w:hanging="363"/>
        <w:jc w:val="right"/>
      </w:pPr>
      <w:rPr>
        <w:rFonts w:ascii="Calibri" w:eastAsia="Calibri" w:hAnsi="Calibri" w:cs="Calibri" w:hint="default"/>
        <w:b/>
        <w:bCs/>
        <w:spacing w:val="-6"/>
        <w:w w:val="100"/>
        <w:sz w:val="24"/>
        <w:szCs w:val="24"/>
        <w:lang w:val="en-US" w:eastAsia="en-US" w:bidi="ar-SA"/>
      </w:rPr>
    </w:lvl>
    <w:lvl w:ilvl="2" w:tplc="7480DAB0">
      <w:start w:val="1"/>
      <w:numFmt w:val="lowerRoman"/>
      <w:lvlText w:val="(%3)"/>
      <w:lvlJc w:val="left"/>
      <w:pPr>
        <w:ind w:left="1511" w:hanging="360"/>
      </w:pPr>
      <w:rPr>
        <w:rFonts w:ascii="Calibri" w:eastAsia="Calibri" w:hAnsi="Calibri" w:cs="Calibri" w:hint="default"/>
        <w:spacing w:val="-8"/>
        <w:w w:val="100"/>
        <w:sz w:val="24"/>
        <w:szCs w:val="24"/>
        <w:lang w:val="en-US" w:eastAsia="en-US" w:bidi="ar-SA"/>
      </w:rPr>
    </w:lvl>
    <w:lvl w:ilvl="3" w:tplc="2DA69928">
      <w:numFmt w:val="bullet"/>
      <w:lvlText w:val="•"/>
      <w:lvlJc w:val="left"/>
      <w:pPr>
        <w:ind w:left="2907" w:hanging="360"/>
      </w:pPr>
      <w:rPr>
        <w:rFonts w:hint="default"/>
        <w:lang w:val="en-US" w:eastAsia="en-US" w:bidi="ar-SA"/>
      </w:rPr>
    </w:lvl>
    <w:lvl w:ilvl="4" w:tplc="29CCE540">
      <w:numFmt w:val="bullet"/>
      <w:lvlText w:val="•"/>
      <w:lvlJc w:val="left"/>
      <w:pPr>
        <w:ind w:left="4135" w:hanging="360"/>
      </w:pPr>
      <w:rPr>
        <w:rFonts w:hint="default"/>
        <w:lang w:val="en-US" w:eastAsia="en-US" w:bidi="ar-SA"/>
      </w:rPr>
    </w:lvl>
    <w:lvl w:ilvl="5" w:tplc="80D4BD56">
      <w:numFmt w:val="bullet"/>
      <w:lvlText w:val="•"/>
      <w:lvlJc w:val="left"/>
      <w:pPr>
        <w:ind w:left="5362" w:hanging="360"/>
      </w:pPr>
      <w:rPr>
        <w:rFonts w:hint="default"/>
        <w:lang w:val="en-US" w:eastAsia="en-US" w:bidi="ar-SA"/>
      </w:rPr>
    </w:lvl>
    <w:lvl w:ilvl="6" w:tplc="40F43E9E">
      <w:numFmt w:val="bullet"/>
      <w:lvlText w:val="•"/>
      <w:lvlJc w:val="left"/>
      <w:pPr>
        <w:ind w:left="6590" w:hanging="360"/>
      </w:pPr>
      <w:rPr>
        <w:rFonts w:hint="default"/>
        <w:lang w:val="en-US" w:eastAsia="en-US" w:bidi="ar-SA"/>
      </w:rPr>
    </w:lvl>
    <w:lvl w:ilvl="7" w:tplc="B646103A">
      <w:numFmt w:val="bullet"/>
      <w:lvlText w:val="•"/>
      <w:lvlJc w:val="left"/>
      <w:pPr>
        <w:ind w:left="7817" w:hanging="360"/>
      </w:pPr>
      <w:rPr>
        <w:rFonts w:hint="default"/>
        <w:lang w:val="en-US" w:eastAsia="en-US" w:bidi="ar-SA"/>
      </w:rPr>
    </w:lvl>
    <w:lvl w:ilvl="8" w:tplc="EE84D45C">
      <w:numFmt w:val="bullet"/>
      <w:lvlText w:val="•"/>
      <w:lvlJc w:val="left"/>
      <w:pPr>
        <w:ind w:left="9045" w:hanging="360"/>
      </w:pPr>
      <w:rPr>
        <w:rFonts w:hint="default"/>
        <w:lang w:val="en-US" w:eastAsia="en-US" w:bidi="ar-SA"/>
      </w:rPr>
    </w:lvl>
  </w:abstractNum>
  <w:abstractNum w:abstractNumId="21" w15:restartNumberingAfterBreak="0">
    <w:nsid w:val="227F0C18"/>
    <w:multiLevelType w:val="hybridMultilevel"/>
    <w:tmpl w:val="53382556"/>
    <w:lvl w:ilvl="0" w:tplc="C64E55EA">
      <w:start w:val="1"/>
      <w:numFmt w:val="decimal"/>
      <w:lvlText w:val="%1."/>
      <w:lvlJc w:val="left"/>
      <w:pPr>
        <w:ind w:left="839" w:hanging="363"/>
      </w:pPr>
      <w:rPr>
        <w:rFonts w:ascii="Calibri" w:eastAsia="Calibri" w:hAnsi="Calibri" w:cs="Calibri" w:hint="default"/>
        <w:spacing w:val="-7"/>
        <w:w w:val="100"/>
        <w:sz w:val="24"/>
        <w:szCs w:val="24"/>
        <w:lang w:val="en-US" w:eastAsia="en-US" w:bidi="ar-SA"/>
      </w:rPr>
    </w:lvl>
    <w:lvl w:ilvl="1" w:tplc="8CB0CC8C">
      <w:numFmt w:val="bullet"/>
      <w:lvlText w:val="•"/>
      <w:lvlJc w:val="left"/>
      <w:pPr>
        <w:ind w:left="1357" w:hanging="363"/>
      </w:pPr>
      <w:rPr>
        <w:rFonts w:hint="default"/>
        <w:lang w:val="en-US" w:eastAsia="en-US" w:bidi="ar-SA"/>
      </w:rPr>
    </w:lvl>
    <w:lvl w:ilvl="2" w:tplc="BF1E5C34">
      <w:numFmt w:val="bullet"/>
      <w:lvlText w:val="•"/>
      <w:lvlJc w:val="left"/>
      <w:pPr>
        <w:ind w:left="1875" w:hanging="363"/>
      </w:pPr>
      <w:rPr>
        <w:rFonts w:hint="default"/>
        <w:lang w:val="en-US" w:eastAsia="en-US" w:bidi="ar-SA"/>
      </w:rPr>
    </w:lvl>
    <w:lvl w:ilvl="3" w:tplc="B6A2FC28">
      <w:numFmt w:val="bullet"/>
      <w:lvlText w:val="•"/>
      <w:lvlJc w:val="left"/>
      <w:pPr>
        <w:ind w:left="2393" w:hanging="363"/>
      </w:pPr>
      <w:rPr>
        <w:rFonts w:hint="default"/>
        <w:lang w:val="en-US" w:eastAsia="en-US" w:bidi="ar-SA"/>
      </w:rPr>
    </w:lvl>
    <w:lvl w:ilvl="4" w:tplc="12AA817E">
      <w:numFmt w:val="bullet"/>
      <w:lvlText w:val="•"/>
      <w:lvlJc w:val="left"/>
      <w:pPr>
        <w:ind w:left="2910" w:hanging="363"/>
      </w:pPr>
      <w:rPr>
        <w:rFonts w:hint="default"/>
        <w:lang w:val="en-US" w:eastAsia="en-US" w:bidi="ar-SA"/>
      </w:rPr>
    </w:lvl>
    <w:lvl w:ilvl="5" w:tplc="28C09A78">
      <w:numFmt w:val="bullet"/>
      <w:lvlText w:val="•"/>
      <w:lvlJc w:val="left"/>
      <w:pPr>
        <w:ind w:left="3428" w:hanging="363"/>
      </w:pPr>
      <w:rPr>
        <w:rFonts w:hint="default"/>
        <w:lang w:val="en-US" w:eastAsia="en-US" w:bidi="ar-SA"/>
      </w:rPr>
    </w:lvl>
    <w:lvl w:ilvl="6" w:tplc="5344DD4C">
      <w:numFmt w:val="bullet"/>
      <w:lvlText w:val="•"/>
      <w:lvlJc w:val="left"/>
      <w:pPr>
        <w:ind w:left="3946" w:hanging="363"/>
      </w:pPr>
      <w:rPr>
        <w:rFonts w:hint="default"/>
        <w:lang w:val="en-US" w:eastAsia="en-US" w:bidi="ar-SA"/>
      </w:rPr>
    </w:lvl>
    <w:lvl w:ilvl="7" w:tplc="382EA794">
      <w:numFmt w:val="bullet"/>
      <w:lvlText w:val="•"/>
      <w:lvlJc w:val="left"/>
      <w:pPr>
        <w:ind w:left="4463" w:hanging="363"/>
      </w:pPr>
      <w:rPr>
        <w:rFonts w:hint="default"/>
        <w:lang w:val="en-US" w:eastAsia="en-US" w:bidi="ar-SA"/>
      </w:rPr>
    </w:lvl>
    <w:lvl w:ilvl="8" w:tplc="41B4FA46">
      <w:numFmt w:val="bullet"/>
      <w:lvlText w:val="•"/>
      <w:lvlJc w:val="left"/>
      <w:pPr>
        <w:ind w:left="4981" w:hanging="363"/>
      </w:pPr>
      <w:rPr>
        <w:rFonts w:hint="default"/>
        <w:lang w:val="en-US" w:eastAsia="en-US" w:bidi="ar-SA"/>
      </w:rPr>
    </w:lvl>
  </w:abstractNum>
  <w:abstractNum w:abstractNumId="22" w15:restartNumberingAfterBreak="0">
    <w:nsid w:val="26391766"/>
    <w:multiLevelType w:val="multilevel"/>
    <w:tmpl w:val="D1289F7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65F4A63"/>
    <w:multiLevelType w:val="hybridMultilevel"/>
    <w:tmpl w:val="F148D710"/>
    <w:lvl w:ilvl="0" w:tplc="40487D42">
      <w:start w:val="1"/>
      <w:numFmt w:val="lowerRoman"/>
      <w:lvlText w:val="%1."/>
      <w:lvlJc w:val="left"/>
      <w:pPr>
        <w:ind w:left="1276" w:hanging="188"/>
      </w:pPr>
      <w:rPr>
        <w:rFonts w:ascii="Times New Roman" w:eastAsia="Times New Roman" w:hAnsi="Times New Roman" w:cs="Times New Roman" w:hint="default"/>
        <w:w w:val="100"/>
        <w:sz w:val="24"/>
        <w:szCs w:val="24"/>
        <w:lang w:val="en-US" w:eastAsia="en-US" w:bidi="ar-SA"/>
      </w:rPr>
    </w:lvl>
    <w:lvl w:ilvl="1" w:tplc="E7F8BFF0">
      <w:numFmt w:val="bullet"/>
      <w:lvlText w:val=""/>
      <w:lvlJc w:val="left"/>
      <w:pPr>
        <w:ind w:left="1559" w:hanging="284"/>
      </w:pPr>
      <w:rPr>
        <w:rFonts w:ascii="Symbol" w:eastAsia="Symbol" w:hAnsi="Symbol" w:cs="Symbol" w:hint="default"/>
        <w:w w:val="99"/>
        <w:sz w:val="20"/>
        <w:szCs w:val="20"/>
        <w:lang w:val="en-US" w:eastAsia="en-US" w:bidi="ar-SA"/>
      </w:rPr>
    </w:lvl>
    <w:lvl w:ilvl="2" w:tplc="D21E522E">
      <w:numFmt w:val="bullet"/>
      <w:lvlText w:val="•"/>
      <w:lvlJc w:val="left"/>
      <w:pPr>
        <w:ind w:left="2664" w:hanging="284"/>
      </w:pPr>
      <w:rPr>
        <w:rFonts w:hint="default"/>
        <w:lang w:val="en-US" w:eastAsia="en-US" w:bidi="ar-SA"/>
      </w:rPr>
    </w:lvl>
    <w:lvl w:ilvl="3" w:tplc="0B90FEA6">
      <w:numFmt w:val="bullet"/>
      <w:lvlText w:val="•"/>
      <w:lvlJc w:val="left"/>
      <w:pPr>
        <w:ind w:left="3768" w:hanging="284"/>
      </w:pPr>
      <w:rPr>
        <w:rFonts w:hint="default"/>
        <w:lang w:val="en-US" w:eastAsia="en-US" w:bidi="ar-SA"/>
      </w:rPr>
    </w:lvl>
    <w:lvl w:ilvl="4" w:tplc="BAA6F02E">
      <w:numFmt w:val="bullet"/>
      <w:lvlText w:val="•"/>
      <w:lvlJc w:val="left"/>
      <w:pPr>
        <w:ind w:left="4873" w:hanging="284"/>
      </w:pPr>
      <w:rPr>
        <w:rFonts w:hint="default"/>
        <w:lang w:val="en-US" w:eastAsia="en-US" w:bidi="ar-SA"/>
      </w:rPr>
    </w:lvl>
    <w:lvl w:ilvl="5" w:tplc="D632F926">
      <w:numFmt w:val="bullet"/>
      <w:lvlText w:val="•"/>
      <w:lvlJc w:val="left"/>
      <w:pPr>
        <w:ind w:left="5977" w:hanging="284"/>
      </w:pPr>
      <w:rPr>
        <w:rFonts w:hint="default"/>
        <w:lang w:val="en-US" w:eastAsia="en-US" w:bidi="ar-SA"/>
      </w:rPr>
    </w:lvl>
    <w:lvl w:ilvl="6" w:tplc="E0FA9988">
      <w:numFmt w:val="bullet"/>
      <w:lvlText w:val="•"/>
      <w:lvlJc w:val="left"/>
      <w:pPr>
        <w:ind w:left="7082" w:hanging="284"/>
      </w:pPr>
      <w:rPr>
        <w:rFonts w:hint="default"/>
        <w:lang w:val="en-US" w:eastAsia="en-US" w:bidi="ar-SA"/>
      </w:rPr>
    </w:lvl>
    <w:lvl w:ilvl="7" w:tplc="9F84128C">
      <w:numFmt w:val="bullet"/>
      <w:lvlText w:val="•"/>
      <w:lvlJc w:val="left"/>
      <w:pPr>
        <w:ind w:left="8186" w:hanging="284"/>
      </w:pPr>
      <w:rPr>
        <w:rFonts w:hint="default"/>
        <w:lang w:val="en-US" w:eastAsia="en-US" w:bidi="ar-SA"/>
      </w:rPr>
    </w:lvl>
    <w:lvl w:ilvl="8" w:tplc="D9D69E30">
      <w:numFmt w:val="bullet"/>
      <w:lvlText w:val="•"/>
      <w:lvlJc w:val="left"/>
      <w:pPr>
        <w:ind w:left="9291" w:hanging="284"/>
      </w:pPr>
      <w:rPr>
        <w:rFonts w:hint="default"/>
        <w:lang w:val="en-US" w:eastAsia="en-US" w:bidi="ar-SA"/>
      </w:rPr>
    </w:lvl>
  </w:abstractNum>
  <w:abstractNum w:abstractNumId="24" w15:restartNumberingAfterBreak="0">
    <w:nsid w:val="27186F61"/>
    <w:multiLevelType w:val="hybridMultilevel"/>
    <w:tmpl w:val="5BBCB29E"/>
    <w:lvl w:ilvl="0" w:tplc="F06A9788">
      <w:start w:val="1"/>
      <w:numFmt w:val="decimal"/>
      <w:lvlText w:val="%1."/>
      <w:lvlJc w:val="left"/>
      <w:pPr>
        <w:ind w:left="726" w:hanging="360"/>
      </w:pPr>
      <w:rPr>
        <w:rFonts w:ascii="Times New Roman" w:eastAsia="Times New Roman" w:hAnsi="Times New Roman" w:cs="Times New Roman" w:hint="default"/>
        <w:w w:val="100"/>
        <w:sz w:val="24"/>
        <w:szCs w:val="24"/>
        <w:lang w:val="en-US" w:eastAsia="en-US" w:bidi="ar-SA"/>
      </w:rPr>
    </w:lvl>
    <w:lvl w:ilvl="1" w:tplc="B6740918">
      <w:numFmt w:val="bullet"/>
      <w:lvlText w:val="•"/>
      <w:lvlJc w:val="left"/>
      <w:pPr>
        <w:ind w:left="958" w:hanging="360"/>
      </w:pPr>
      <w:rPr>
        <w:rFonts w:hint="default"/>
        <w:lang w:val="en-US" w:eastAsia="en-US" w:bidi="ar-SA"/>
      </w:rPr>
    </w:lvl>
    <w:lvl w:ilvl="2" w:tplc="285CDB8E">
      <w:numFmt w:val="bullet"/>
      <w:lvlText w:val="•"/>
      <w:lvlJc w:val="left"/>
      <w:pPr>
        <w:ind w:left="1197" w:hanging="360"/>
      </w:pPr>
      <w:rPr>
        <w:rFonts w:hint="default"/>
        <w:lang w:val="en-US" w:eastAsia="en-US" w:bidi="ar-SA"/>
      </w:rPr>
    </w:lvl>
    <w:lvl w:ilvl="3" w:tplc="72C6B654">
      <w:numFmt w:val="bullet"/>
      <w:lvlText w:val="•"/>
      <w:lvlJc w:val="left"/>
      <w:pPr>
        <w:ind w:left="1435" w:hanging="360"/>
      </w:pPr>
      <w:rPr>
        <w:rFonts w:hint="default"/>
        <w:lang w:val="en-US" w:eastAsia="en-US" w:bidi="ar-SA"/>
      </w:rPr>
    </w:lvl>
    <w:lvl w:ilvl="4" w:tplc="6882E3D8">
      <w:numFmt w:val="bullet"/>
      <w:lvlText w:val="•"/>
      <w:lvlJc w:val="left"/>
      <w:pPr>
        <w:ind w:left="1674" w:hanging="360"/>
      </w:pPr>
      <w:rPr>
        <w:rFonts w:hint="default"/>
        <w:lang w:val="en-US" w:eastAsia="en-US" w:bidi="ar-SA"/>
      </w:rPr>
    </w:lvl>
    <w:lvl w:ilvl="5" w:tplc="8A649104">
      <w:numFmt w:val="bullet"/>
      <w:lvlText w:val="•"/>
      <w:lvlJc w:val="left"/>
      <w:pPr>
        <w:ind w:left="1912" w:hanging="360"/>
      </w:pPr>
      <w:rPr>
        <w:rFonts w:hint="default"/>
        <w:lang w:val="en-US" w:eastAsia="en-US" w:bidi="ar-SA"/>
      </w:rPr>
    </w:lvl>
    <w:lvl w:ilvl="6" w:tplc="CC8E1D98">
      <w:numFmt w:val="bullet"/>
      <w:lvlText w:val="•"/>
      <w:lvlJc w:val="left"/>
      <w:pPr>
        <w:ind w:left="2151" w:hanging="360"/>
      </w:pPr>
      <w:rPr>
        <w:rFonts w:hint="default"/>
        <w:lang w:val="en-US" w:eastAsia="en-US" w:bidi="ar-SA"/>
      </w:rPr>
    </w:lvl>
    <w:lvl w:ilvl="7" w:tplc="D90C614E">
      <w:numFmt w:val="bullet"/>
      <w:lvlText w:val="•"/>
      <w:lvlJc w:val="left"/>
      <w:pPr>
        <w:ind w:left="2389" w:hanging="360"/>
      </w:pPr>
      <w:rPr>
        <w:rFonts w:hint="default"/>
        <w:lang w:val="en-US" w:eastAsia="en-US" w:bidi="ar-SA"/>
      </w:rPr>
    </w:lvl>
    <w:lvl w:ilvl="8" w:tplc="88E431FE">
      <w:numFmt w:val="bullet"/>
      <w:lvlText w:val="•"/>
      <w:lvlJc w:val="left"/>
      <w:pPr>
        <w:ind w:left="2628" w:hanging="360"/>
      </w:pPr>
      <w:rPr>
        <w:rFonts w:hint="default"/>
        <w:lang w:val="en-US" w:eastAsia="en-US" w:bidi="ar-SA"/>
      </w:rPr>
    </w:lvl>
  </w:abstractNum>
  <w:abstractNum w:abstractNumId="25" w15:restartNumberingAfterBreak="0">
    <w:nsid w:val="274C49B0"/>
    <w:multiLevelType w:val="hybridMultilevel"/>
    <w:tmpl w:val="6F187C28"/>
    <w:lvl w:ilvl="0" w:tplc="83B4F9E6">
      <w:start w:val="1"/>
      <w:numFmt w:val="decimal"/>
      <w:lvlText w:val="%1."/>
      <w:lvlJc w:val="left"/>
      <w:pPr>
        <w:ind w:left="839" w:hanging="363"/>
      </w:pPr>
      <w:rPr>
        <w:rFonts w:ascii="Calibri" w:eastAsia="Calibri" w:hAnsi="Calibri" w:cs="Calibri" w:hint="default"/>
        <w:spacing w:val="-7"/>
        <w:w w:val="100"/>
        <w:sz w:val="24"/>
        <w:szCs w:val="24"/>
        <w:lang w:val="en-US" w:eastAsia="en-US" w:bidi="ar-SA"/>
      </w:rPr>
    </w:lvl>
    <w:lvl w:ilvl="1" w:tplc="A2201122">
      <w:numFmt w:val="bullet"/>
      <w:lvlText w:val="•"/>
      <w:lvlJc w:val="left"/>
      <w:pPr>
        <w:ind w:left="1336" w:hanging="363"/>
      </w:pPr>
      <w:rPr>
        <w:rFonts w:hint="default"/>
        <w:lang w:val="en-US" w:eastAsia="en-US" w:bidi="ar-SA"/>
      </w:rPr>
    </w:lvl>
    <w:lvl w:ilvl="2" w:tplc="B0F403DE">
      <w:numFmt w:val="bullet"/>
      <w:lvlText w:val="•"/>
      <w:lvlJc w:val="left"/>
      <w:pPr>
        <w:ind w:left="1832" w:hanging="363"/>
      </w:pPr>
      <w:rPr>
        <w:rFonts w:hint="default"/>
        <w:lang w:val="en-US" w:eastAsia="en-US" w:bidi="ar-SA"/>
      </w:rPr>
    </w:lvl>
    <w:lvl w:ilvl="3" w:tplc="AF6E9EC4">
      <w:numFmt w:val="bullet"/>
      <w:lvlText w:val="•"/>
      <w:lvlJc w:val="left"/>
      <w:pPr>
        <w:ind w:left="2328" w:hanging="363"/>
      </w:pPr>
      <w:rPr>
        <w:rFonts w:hint="default"/>
        <w:lang w:val="en-US" w:eastAsia="en-US" w:bidi="ar-SA"/>
      </w:rPr>
    </w:lvl>
    <w:lvl w:ilvl="4" w:tplc="67C0D118">
      <w:numFmt w:val="bullet"/>
      <w:lvlText w:val="•"/>
      <w:lvlJc w:val="left"/>
      <w:pPr>
        <w:ind w:left="2824" w:hanging="363"/>
      </w:pPr>
      <w:rPr>
        <w:rFonts w:hint="default"/>
        <w:lang w:val="en-US" w:eastAsia="en-US" w:bidi="ar-SA"/>
      </w:rPr>
    </w:lvl>
    <w:lvl w:ilvl="5" w:tplc="03504F7A">
      <w:numFmt w:val="bullet"/>
      <w:lvlText w:val="•"/>
      <w:lvlJc w:val="left"/>
      <w:pPr>
        <w:ind w:left="3320" w:hanging="363"/>
      </w:pPr>
      <w:rPr>
        <w:rFonts w:hint="default"/>
        <w:lang w:val="en-US" w:eastAsia="en-US" w:bidi="ar-SA"/>
      </w:rPr>
    </w:lvl>
    <w:lvl w:ilvl="6" w:tplc="773E079A">
      <w:numFmt w:val="bullet"/>
      <w:lvlText w:val="•"/>
      <w:lvlJc w:val="left"/>
      <w:pPr>
        <w:ind w:left="3816" w:hanging="363"/>
      </w:pPr>
      <w:rPr>
        <w:rFonts w:hint="default"/>
        <w:lang w:val="en-US" w:eastAsia="en-US" w:bidi="ar-SA"/>
      </w:rPr>
    </w:lvl>
    <w:lvl w:ilvl="7" w:tplc="F9C0CA9C">
      <w:numFmt w:val="bullet"/>
      <w:lvlText w:val="•"/>
      <w:lvlJc w:val="left"/>
      <w:pPr>
        <w:ind w:left="4312" w:hanging="363"/>
      </w:pPr>
      <w:rPr>
        <w:rFonts w:hint="default"/>
        <w:lang w:val="en-US" w:eastAsia="en-US" w:bidi="ar-SA"/>
      </w:rPr>
    </w:lvl>
    <w:lvl w:ilvl="8" w:tplc="44ECA31E">
      <w:numFmt w:val="bullet"/>
      <w:lvlText w:val="•"/>
      <w:lvlJc w:val="left"/>
      <w:pPr>
        <w:ind w:left="4808" w:hanging="363"/>
      </w:pPr>
      <w:rPr>
        <w:rFonts w:hint="default"/>
        <w:lang w:val="en-US" w:eastAsia="en-US" w:bidi="ar-SA"/>
      </w:rPr>
    </w:lvl>
  </w:abstractNum>
  <w:abstractNum w:abstractNumId="26" w15:restartNumberingAfterBreak="0">
    <w:nsid w:val="28D06907"/>
    <w:multiLevelType w:val="hybridMultilevel"/>
    <w:tmpl w:val="E6862AB2"/>
    <w:lvl w:ilvl="0" w:tplc="560EB8D0">
      <w:start w:val="1"/>
      <w:numFmt w:val="decimal"/>
      <w:lvlText w:val="%1)"/>
      <w:lvlJc w:val="left"/>
      <w:pPr>
        <w:ind w:left="1781" w:hanging="361"/>
      </w:pPr>
      <w:rPr>
        <w:rFonts w:ascii="Calibri" w:eastAsia="Calibri" w:hAnsi="Calibri" w:cs="Calibri" w:hint="default"/>
        <w:spacing w:val="-21"/>
        <w:w w:val="100"/>
        <w:sz w:val="24"/>
        <w:szCs w:val="24"/>
        <w:lang w:val="en-US" w:eastAsia="en-US" w:bidi="ar-SA"/>
      </w:rPr>
    </w:lvl>
    <w:lvl w:ilvl="1" w:tplc="9F76F3E8">
      <w:numFmt w:val="bullet"/>
      <w:lvlText w:val="•"/>
      <w:lvlJc w:val="left"/>
      <w:pPr>
        <w:ind w:left="2756" w:hanging="361"/>
      </w:pPr>
      <w:rPr>
        <w:rFonts w:hint="default"/>
        <w:lang w:val="en-US" w:eastAsia="en-US" w:bidi="ar-SA"/>
      </w:rPr>
    </w:lvl>
    <w:lvl w:ilvl="2" w:tplc="D5DE2668">
      <w:numFmt w:val="bullet"/>
      <w:lvlText w:val="•"/>
      <w:lvlJc w:val="left"/>
      <w:pPr>
        <w:ind w:left="3732" w:hanging="361"/>
      </w:pPr>
      <w:rPr>
        <w:rFonts w:hint="default"/>
        <w:lang w:val="en-US" w:eastAsia="en-US" w:bidi="ar-SA"/>
      </w:rPr>
    </w:lvl>
    <w:lvl w:ilvl="3" w:tplc="A6AC815E">
      <w:numFmt w:val="bullet"/>
      <w:lvlText w:val="•"/>
      <w:lvlJc w:val="left"/>
      <w:pPr>
        <w:ind w:left="4708" w:hanging="361"/>
      </w:pPr>
      <w:rPr>
        <w:rFonts w:hint="default"/>
        <w:lang w:val="en-US" w:eastAsia="en-US" w:bidi="ar-SA"/>
      </w:rPr>
    </w:lvl>
    <w:lvl w:ilvl="4" w:tplc="96A80EF8">
      <w:numFmt w:val="bullet"/>
      <w:lvlText w:val="•"/>
      <w:lvlJc w:val="left"/>
      <w:pPr>
        <w:ind w:left="5684" w:hanging="361"/>
      </w:pPr>
      <w:rPr>
        <w:rFonts w:hint="default"/>
        <w:lang w:val="en-US" w:eastAsia="en-US" w:bidi="ar-SA"/>
      </w:rPr>
    </w:lvl>
    <w:lvl w:ilvl="5" w:tplc="C26414B4">
      <w:numFmt w:val="bullet"/>
      <w:lvlText w:val="•"/>
      <w:lvlJc w:val="left"/>
      <w:pPr>
        <w:ind w:left="6660" w:hanging="361"/>
      </w:pPr>
      <w:rPr>
        <w:rFonts w:hint="default"/>
        <w:lang w:val="en-US" w:eastAsia="en-US" w:bidi="ar-SA"/>
      </w:rPr>
    </w:lvl>
    <w:lvl w:ilvl="6" w:tplc="A4305DF4">
      <w:numFmt w:val="bullet"/>
      <w:lvlText w:val="•"/>
      <w:lvlJc w:val="left"/>
      <w:pPr>
        <w:ind w:left="7636" w:hanging="361"/>
      </w:pPr>
      <w:rPr>
        <w:rFonts w:hint="default"/>
        <w:lang w:val="en-US" w:eastAsia="en-US" w:bidi="ar-SA"/>
      </w:rPr>
    </w:lvl>
    <w:lvl w:ilvl="7" w:tplc="DDFE1E6A">
      <w:numFmt w:val="bullet"/>
      <w:lvlText w:val="•"/>
      <w:lvlJc w:val="left"/>
      <w:pPr>
        <w:ind w:left="8612" w:hanging="361"/>
      </w:pPr>
      <w:rPr>
        <w:rFonts w:hint="default"/>
        <w:lang w:val="en-US" w:eastAsia="en-US" w:bidi="ar-SA"/>
      </w:rPr>
    </w:lvl>
    <w:lvl w:ilvl="8" w:tplc="179E85A8">
      <w:numFmt w:val="bullet"/>
      <w:lvlText w:val="•"/>
      <w:lvlJc w:val="left"/>
      <w:pPr>
        <w:ind w:left="9588" w:hanging="361"/>
      </w:pPr>
      <w:rPr>
        <w:rFonts w:hint="default"/>
        <w:lang w:val="en-US" w:eastAsia="en-US" w:bidi="ar-SA"/>
      </w:rPr>
    </w:lvl>
  </w:abstractNum>
  <w:abstractNum w:abstractNumId="27" w15:restartNumberingAfterBreak="0">
    <w:nsid w:val="2A6B0FA4"/>
    <w:multiLevelType w:val="hybridMultilevel"/>
    <w:tmpl w:val="83FE2C22"/>
    <w:lvl w:ilvl="0" w:tplc="66C27A6C">
      <w:start w:val="1"/>
      <w:numFmt w:val="lowerLetter"/>
      <w:lvlText w:val="%1)"/>
      <w:lvlJc w:val="left"/>
      <w:pPr>
        <w:ind w:left="1781" w:hanging="361"/>
      </w:pPr>
      <w:rPr>
        <w:rFonts w:ascii="Calibri" w:eastAsia="Calibri" w:hAnsi="Calibri" w:cs="Calibri" w:hint="default"/>
        <w:spacing w:val="-29"/>
        <w:w w:val="100"/>
        <w:sz w:val="24"/>
        <w:szCs w:val="24"/>
        <w:lang w:val="en-US" w:eastAsia="en-US" w:bidi="ar-SA"/>
      </w:rPr>
    </w:lvl>
    <w:lvl w:ilvl="1" w:tplc="22C6554E">
      <w:numFmt w:val="bullet"/>
      <w:lvlText w:val="•"/>
      <w:lvlJc w:val="left"/>
      <w:pPr>
        <w:ind w:left="2756" w:hanging="361"/>
      </w:pPr>
      <w:rPr>
        <w:rFonts w:hint="default"/>
        <w:lang w:val="en-US" w:eastAsia="en-US" w:bidi="ar-SA"/>
      </w:rPr>
    </w:lvl>
    <w:lvl w:ilvl="2" w:tplc="03680306">
      <w:numFmt w:val="bullet"/>
      <w:lvlText w:val="•"/>
      <w:lvlJc w:val="left"/>
      <w:pPr>
        <w:ind w:left="3732" w:hanging="361"/>
      </w:pPr>
      <w:rPr>
        <w:rFonts w:hint="default"/>
        <w:lang w:val="en-US" w:eastAsia="en-US" w:bidi="ar-SA"/>
      </w:rPr>
    </w:lvl>
    <w:lvl w:ilvl="3" w:tplc="5B8A16B6">
      <w:numFmt w:val="bullet"/>
      <w:lvlText w:val="•"/>
      <w:lvlJc w:val="left"/>
      <w:pPr>
        <w:ind w:left="4708" w:hanging="361"/>
      </w:pPr>
      <w:rPr>
        <w:rFonts w:hint="default"/>
        <w:lang w:val="en-US" w:eastAsia="en-US" w:bidi="ar-SA"/>
      </w:rPr>
    </w:lvl>
    <w:lvl w:ilvl="4" w:tplc="C512B9AA">
      <w:numFmt w:val="bullet"/>
      <w:lvlText w:val="•"/>
      <w:lvlJc w:val="left"/>
      <w:pPr>
        <w:ind w:left="5684" w:hanging="361"/>
      </w:pPr>
      <w:rPr>
        <w:rFonts w:hint="default"/>
        <w:lang w:val="en-US" w:eastAsia="en-US" w:bidi="ar-SA"/>
      </w:rPr>
    </w:lvl>
    <w:lvl w:ilvl="5" w:tplc="25FCB1E6">
      <w:numFmt w:val="bullet"/>
      <w:lvlText w:val="•"/>
      <w:lvlJc w:val="left"/>
      <w:pPr>
        <w:ind w:left="6660" w:hanging="361"/>
      </w:pPr>
      <w:rPr>
        <w:rFonts w:hint="default"/>
        <w:lang w:val="en-US" w:eastAsia="en-US" w:bidi="ar-SA"/>
      </w:rPr>
    </w:lvl>
    <w:lvl w:ilvl="6" w:tplc="59A203BE">
      <w:numFmt w:val="bullet"/>
      <w:lvlText w:val="•"/>
      <w:lvlJc w:val="left"/>
      <w:pPr>
        <w:ind w:left="7636" w:hanging="361"/>
      </w:pPr>
      <w:rPr>
        <w:rFonts w:hint="default"/>
        <w:lang w:val="en-US" w:eastAsia="en-US" w:bidi="ar-SA"/>
      </w:rPr>
    </w:lvl>
    <w:lvl w:ilvl="7" w:tplc="E8161D00">
      <w:numFmt w:val="bullet"/>
      <w:lvlText w:val="•"/>
      <w:lvlJc w:val="left"/>
      <w:pPr>
        <w:ind w:left="8612" w:hanging="361"/>
      </w:pPr>
      <w:rPr>
        <w:rFonts w:hint="default"/>
        <w:lang w:val="en-US" w:eastAsia="en-US" w:bidi="ar-SA"/>
      </w:rPr>
    </w:lvl>
    <w:lvl w:ilvl="8" w:tplc="E33E614A">
      <w:numFmt w:val="bullet"/>
      <w:lvlText w:val="•"/>
      <w:lvlJc w:val="left"/>
      <w:pPr>
        <w:ind w:left="9588" w:hanging="361"/>
      </w:pPr>
      <w:rPr>
        <w:rFonts w:hint="default"/>
        <w:lang w:val="en-US" w:eastAsia="en-US" w:bidi="ar-SA"/>
      </w:rPr>
    </w:lvl>
  </w:abstractNum>
  <w:abstractNum w:abstractNumId="28" w15:restartNumberingAfterBreak="0">
    <w:nsid w:val="2D0A0572"/>
    <w:multiLevelType w:val="hybridMultilevel"/>
    <w:tmpl w:val="4992D95A"/>
    <w:lvl w:ilvl="0" w:tplc="10D2C9BA">
      <w:start w:val="1"/>
      <w:numFmt w:val="decimal"/>
      <w:lvlText w:val="%1."/>
      <w:lvlJc w:val="left"/>
      <w:pPr>
        <w:ind w:left="842" w:hanging="361"/>
      </w:pPr>
      <w:rPr>
        <w:rFonts w:ascii="Calibri" w:eastAsia="Calibri" w:hAnsi="Calibri" w:cs="Calibri" w:hint="default"/>
        <w:spacing w:val="-21"/>
        <w:w w:val="100"/>
        <w:sz w:val="24"/>
        <w:szCs w:val="24"/>
        <w:lang w:val="en-US" w:eastAsia="en-US" w:bidi="ar-SA"/>
      </w:rPr>
    </w:lvl>
    <w:lvl w:ilvl="1" w:tplc="88E05E58">
      <w:numFmt w:val="bullet"/>
      <w:lvlText w:val="•"/>
      <w:lvlJc w:val="left"/>
      <w:pPr>
        <w:ind w:left="1293" w:hanging="361"/>
      </w:pPr>
      <w:rPr>
        <w:rFonts w:hint="default"/>
        <w:lang w:val="en-US" w:eastAsia="en-US" w:bidi="ar-SA"/>
      </w:rPr>
    </w:lvl>
    <w:lvl w:ilvl="2" w:tplc="B5C4C3EC">
      <w:numFmt w:val="bullet"/>
      <w:lvlText w:val="•"/>
      <w:lvlJc w:val="left"/>
      <w:pPr>
        <w:ind w:left="1747" w:hanging="361"/>
      </w:pPr>
      <w:rPr>
        <w:rFonts w:hint="default"/>
        <w:lang w:val="en-US" w:eastAsia="en-US" w:bidi="ar-SA"/>
      </w:rPr>
    </w:lvl>
    <w:lvl w:ilvl="3" w:tplc="C1E6149C">
      <w:numFmt w:val="bullet"/>
      <w:lvlText w:val="•"/>
      <w:lvlJc w:val="left"/>
      <w:pPr>
        <w:ind w:left="2201" w:hanging="361"/>
      </w:pPr>
      <w:rPr>
        <w:rFonts w:hint="default"/>
        <w:lang w:val="en-US" w:eastAsia="en-US" w:bidi="ar-SA"/>
      </w:rPr>
    </w:lvl>
    <w:lvl w:ilvl="4" w:tplc="1AA20DFE">
      <w:numFmt w:val="bullet"/>
      <w:lvlText w:val="•"/>
      <w:lvlJc w:val="left"/>
      <w:pPr>
        <w:ind w:left="2655" w:hanging="361"/>
      </w:pPr>
      <w:rPr>
        <w:rFonts w:hint="default"/>
        <w:lang w:val="en-US" w:eastAsia="en-US" w:bidi="ar-SA"/>
      </w:rPr>
    </w:lvl>
    <w:lvl w:ilvl="5" w:tplc="393410B6">
      <w:numFmt w:val="bullet"/>
      <w:lvlText w:val="•"/>
      <w:lvlJc w:val="left"/>
      <w:pPr>
        <w:ind w:left="3109" w:hanging="361"/>
      </w:pPr>
      <w:rPr>
        <w:rFonts w:hint="default"/>
        <w:lang w:val="en-US" w:eastAsia="en-US" w:bidi="ar-SA"/>
      </w:rPr>
    </w:lvl>
    <w:lvl w:ilvl="6" w:tplc="7C86B818">
      <w:numFmt w:val="bullet"/>
      <w:lvlText w:val="•"/>
      <w:lvlJc w:val="left"/>
      <w:pPr>
        <w:ind w:left="3563" w:hanging="361"/>
      </w:pPr>
      <w:rPr>
        <w:rFonts w:hint="default"/>
        <w:lang w:val="en-US" w:eastAsia="en-US" w:bidi="ar-SA"/>
      </w:rPr>
    </w:lvl>
    <w:lvl w:ilvl="7" w:tplc="0464BA64">
      <w:numFmt w:val="bullet"/>
      <w:lvlText w:val="•"/>
      <w:lvlJc w:val="left"/>
      <w:pPr>
        <w:ind w:left="4017" w:hanging="361"/>
      </w:pPr>
      <w:rPr>
        <w:rFonts w:hint="default"/>
        <w:lang w:val="en-US" w:eastAsia="en-US" w:bidi="ar-SA"/>
      </w:rPr>
    </w:lvl>
    <w:lvl w:ilvl="8" w:tplc="279C0BB4">
      <w:numFmt w:val="bullet"/>
      <w:lvlText w:val="•"/>
      <w:lvlJc w:val="left"/>
      <w:pPr>
        <w:ind w:left="4471" w:hanging="361"/>
      </w:pPr>
      <w:rPr>
        <w:rFonts w:hint="default"/>
        <w:lang w:val="en-US" w:eastAsia="en-US" w:bidi="ar-SA"/>
      </w:rPr>
    </w:lvl>
  </w:abstractNum>
  <w:abstractNum w:abstractNumId="29" w15:restartNumberingAfterBreak="0">
    <w:nsid w:val="2DD75D6B"/>
    <w:multiLevelType w:val="hybridMultilevel"/>
    <w:tmpl w:val="2EEC73CC"/>
    <w:lvl w:ilvl="0" w:tplc="E20C93A2">
      <w:start w:val="1"/>
      <w:numFmt w:val="decimal"/>
      <w:lvlText w:val="%1."/>
      <w:lvlJc w:val="left"/>
      <w:pPr>
        <w:ind w:left="845" w:hanging="365"/>
      </w:pPr>
      <w:rPr>
        <w:rFonts w:ascii="Calibri" w:eastAsia="Calibri" w:hAnsi="Calibri" w:cs="Calibri" w:hint="default"/>
        <w:spacing w:val="-7"/>
        <w:w w:val="100"/>
        <w:sz w:val="24"/>
        <w:szCs w:val="24"/>
        <w:lang w:val="en-US" w:eastAsia="en-US" w:bidi="ar-SA"/>
      </w:rPr>
    </w:lvl>
    <w:lvl w:ilvl="1" w:tplc="53788A4E">
      <w:numFmt w:val="bullet"/>
      <w:lvlText w:val="•"/>
      <w:lvlJc w:val="left"/>
      <w:pPr>
        <w:ind w:left="1336" w:hanging="365"/>
      </w:pPr>
      <w:rPr>
        <w:rFonts w:hint="default"/>
        <w:lang w:val="en-US" w:eastAsia="en-US" w:bidi="ar-SA"/>
      </w:rPr>
    </w:lvl>
    <w:lvl w:ilvl="2" w:tplc="3982B7EC">
      <w:numFmt w:val="bullet"/>
      <w:lvlText w:val="•"/>
      <w:lvlJc w:val="left"/>
      <w:pPr>
        <w:ind w:left="1833" w:hanging="365"/>
      </w:pPr>
      <w:rPr>
        <w:rFonts w:hint="default"/>
        <w:lang w:val="en-US" w:eastAsia="en-US" w:bidi="ar-SA"/>
      </w:rPr>
    </w:lvl>
    <w:lvl w:ilvl="3" w:tplc="85CC6734">
      <w:numFmt w:val="bullet"/>
      <w:lvlText w:val="•"/>
      <w:lvlJc w:val="left"/>
      <w:pPr>
        <w:ind w:left="2329" w:hanging="365"/>
      </w:pPr>
      <w:rPr>
        <w:rFonts w:hint="default"/>
        <w:lang w:val="en-US" w:eastAsia="en-US" w:bidi="ar-SA"/>
      </w:rPr>
    </w:lvl>
    <w:lvl w:ilvl="4" w:tplc="9C24973A">
      <w:numFmt w:val="bullet"/>
      <w:lvlText w:val="•"/>
      <w:lvlJc w:val="left"/>
      <w:pPr>
        <w:ind w:left="2826" w:hanging="365"/>
      </w:pPr>
      <w:rPr>
        <w:rFonts w:hint="default"/>
        <w:lang w:val="en-US" w:eastAsia="en-US" w:bidi="ar-SA"/>
      </w:rPr>
    </w:lvl>
    <w:lvl w:ilvl="5" w:tplc="FBEE8D68">
      <w:numFmt w:val="bullet"/>
      <w:lvlText w:val="•"/>
      <w:lvlJc w:val="left"/>
      <w:pPr>
        <w:ind w:left="3322" w:hanging="365"/>
      </w:pPr>
      <w:rPr>
        <w:rFonts w:hint="default"/>
        <w:lang w:val="en-US" w:eastAsia="en-US" w:bidi="ar-SA"/>
      </w:rPr>
    </w:lvl>
    <w:lvl w:ilvl="6" w:tplc="77D6E818">
      <w:numFmt w:val="bullet"/>
      <w:lvlText w:val="•"/>
      <w:lvlJc w:val="left"/>
      <w:pPr>
        <w:ind w:left="3819" w:hanging="365"/>
      </w:pPr>
      <w:rPr>
        <w:rFonts w:hint="default"/>
        <w:lang w:val="en-US" w:eastAsia="en-US" w:bidi="ar-SA"/>
      </w:rPr>
    </w:lvl>
    <w:lvl w:ilvl="7" w:tplc="8CF64A10">
      <w:numFmt w:val="bullet"/>
      <w:lvlText w:val="•"/>
      <w:lvlJc w:val="left"/>
      <w:pPr>
        <w:ind w:left="4315" w:hanging="365"/>
      </w:pPr>
      <w:rPr>
        <w:rFonts w:hint="default"/>
        <w:lang w:val="en-US" w:eastAsia="en-US" w:bidi="ar-SA"/>
      </w:rPr>
    </w:lvl>
    <w:lvl w:ilvl="8" w:tplc="96C46C74">
      <w:numFmt w:val="bullet"/>
      <w:lvlText w:val="•"/>
      <w:lvlJc w:val="left"/>
      <w:pPr>
        <w:ind w:left="4812" w:hanging="365"/>
      </w:pPr>
      <w:rPr>
        <w:rFonts w:hint="default"/>
        <w:lang w:val="en-US" w:eastAsia="en-US" w:bidi="ar-SA"/>
      </w:rPr>
    </w:lvl>
  </w:abstractNum>
  <w:abstractNum w:abstractNumId="30" w15:restartNumberingAfterBreak="0">
    <w:nsid w:val="2EE8272D"/>
    <w:multiLevelType w:val="multilevel"/>
    <w:tmpl w:val="6B90E65A"/>
    <w:lvl w:ilvl="0">
      <w:start w:val="9"/>
      <w:numFmt w:val="decimal"/>
      <w:lvlText w:val="%1"/>
      <w:lvlJc w:val="left"/>
      <w:pPr>
        <w:ind w:left="1420" w:hanging="370"/>
      </w:pPr>
      <w:rPr>
        <w:rFonts w:hint="default"/>
        <w:lang w:val="en-US" w:eastAsia="en-US" w:bidi="ar-SA"/>
      </w:rPr>
    </w:lvl>
    <w:lvl w:ilvl="1">
      <w:start w:val="1"/>
      <w:numFmt w:val="decimal"/>
      <w:lvlText w:val="%1.%2"/>
      <w:lvlJc w:val="left"/>
      <w:pPr>
        <w:ind w:left="1420" w:hanging="370"/>
      </w:pPr>
      <w:rPr>
        <w:rFonts w:ascii="Calibri" w:eastAsia="Calibri" w:hAnsi="Calibri" w:cs="Calibri" w:hint="default"/>
        <w:b/>
        <w:bCs/>
        <w:spacing w:val="-2"/>
        <w:w w:val="100"/>
        <w:sz w:val="24"/>
        <w:szCs w:val="24"/>
        <w:lang w:val="en-US" w:eastAsia="en-US" w:bidi="ar-SA"/>
      </w:rPr>
    </w:lvl>
    <w:lvl w:ilvl="2">
      <w:start w:val="1"/>
      <w:numFmt w:val="lowerLetter"/>
      <w:lvlText w:val="%3)"/>
      <w:lvlJc w:val="left"/>
      <w:pPr>
        <w:ind w:left="1872" w:hanging="423"/>
      </w:pPr>
      <w:rPr>
        <w:rFonts w:ascii="Calibri" w:eastAsia="Calibri" w:hAnsi="Calibri" w:cs="Calibri" w:hint="default"/>
        <w:spacing w:val="-5"/>
        <w:w w:val="100"/>
        <w:sz w:val="24"/>
        <w:szCs w:val="24"/>
        <w:lang w:val="en-US" w:eastAsia="en-US" w:bidi="ar-SA"/>
      </w:rPr>
    </w:lvl>
    <w:lvl w:ilvl="3">
      <w:start w:val="1"/>
      <w:numFmt w:val="upperRoman"/>
      <w:lvlText w:val="%4."/>
      <w:lvlJc w:val="left"/>
      <w:pPr>
        <w:ind w:left="5492" w:hanging="183"/>
      </w:pPr>
      <w:rPr>
        <w:rFonts w:ascii="Calibri" w:eastAsia="Calibri" w:hAnsi="Calibri" w:cs="Calibri" w:hint="default"/>
        <w:b/>
        <w:bCs/>
        <w:spacing w:val="-2"/>
        <w:w w:val="100"/>
        <w:sz w:val="24"/>
        <w:szCs w:val="24"/>
        <w:lang w:val="en-US" w:eastAsia="en-US" w:bidi="ar-SA"/>
      </w:rPr>
    </w:lvl>
    <w:lvl w:ilvl="4">
      <w:numFmt w:val="bullet"/>
      <w:lvlText w:val="•"/>
      <w:lvlJc w:val="left"/>
      <w:pPr>
        <w:ind w:left="7010" w:hanging="183"/>
      </w:pPr>
      <w:rPr>
        <w:rFonts w:hint="default"/>
        <w:lang w:val="en-US" w:eastAsia="en-US" w:bidi="ar-SA"/>
      </w:rPr>
    </w:lvl>
    <w:lvl w:ilvl="5">
      <w:numFmt w:val="bullet"/>
      <w:lvlText w:val="•"/>
      <w:lvlJc w:val="left"/>
      <w:pPr>
        <w:ind w:left="7765" w:hanging="183"/>
      </w:pPr>
      <w:rPr>
        <w:rFonts w:hint="default"/>
        <w:lang w:val="en-US" w:eastAsia="en-US" w:bidi="ar-SA"/>
      </w:rPr>
    </w:lvl>
    <w:lvl w:ilvl="6">
      <w:numFmt w:val="bullet"/>
      <w:lvlText w:val="•"/>
      <w:lvlJc w:val="left"/>
      <w:pPr>
        <w:ind w:left="8520" w:hanging="183"/>
      </w:pPr>
      <w:rPr>
        <w:rFonts w:hint="default"/>
        <w:lang w:val="en-US" w:eastAsia="en-US" w:bidi="ar-SA"/>
      </w:rPr>
    </w:lvl>
    <w:lvl w:ilvl="7">
      <w:numFmt w:val="bullet"/>
      <w:lvlText w:val="•"/>
      <w:lvlJc w:val="left"/>
      <w:pPr>
        <w:ind w:left="9275" w:hanging="183"/>
      </w:pPr>
      <w:rPr>
        <w:rFonts w:hint="default"/>
        <w:lang w:val="en-US" w:eastAsia="en-US" w:bidi="ar-SA"/>
      </w:rPr>
    </w:lvl>
    <w:lvl w:ilvl="8">
      <w:numFmt w:val="bullet"/>
      <w:lvlText w:val="•"/>
      <w:lvlJc w:val="left"/>
      <w:pPr>
        <w:ind w:left="10030" w:hanging="183"/>
      </w:pPr>
      <w:rPr>
        <w:rFonts w:hint="default"/>
        <w:lang w:val="en-US" w:eastAsia="en-US" w:bidi="ar-SA"/>
      </w:rPr>
    </w:lvl>
  </w:abstractNum>
  <w:abstractNum w:abstractNumId="31" w15:restartNumberingAfterBreak="0">
    <w:nsid w:val="338C3726"/>
    <w:multiLevelType w:val="hybridMultilevel"/>
    <w:tmpl w:val="EE9C56FE"/>
    <w:lvl w:ilvl="0" w:tplc="C9A8A944">
      <w:start w:val="1"/>
      <w:numFmt w:val="decimal"/>
      <w:lvlText w:val="%1."/>
      <w:lvlJc w:val="left"/>
      <w:pPr>
        <w:ind w:left="730" w:hanging="360"/>
      </w:pPr>
      <w:rPr>
        <w:rFonts w:ascii="Times New Roman" w:eastAsia="Times New Roman" w:hAnsi="Times New Roman" w:cs="Times New Roman" w:hint="default"/>
        <w:w w:val="100"/>
        <w:sz w:val="24"/>
        <w:szCs w:val="24"/>
        <w:lang w:val="en-US" w:eastAsia="en-US" w:bidi="ar-SA"/>
      </w:rPr>
    </w:lvl>
    <w:lvl w:ilvl="1" w:tplc="2D520C62">
      <w:numFmt w:val="bullet"/>
      <w:lvlText w:val="•"/>
      <w:lvlJc w:val="left"/>
      <w:pPr>
        <w:ind w:left="976" w:hanging="360"/>
      </w:pPr>
      <w:rPr>
        <w:rFonts w:hint="default"/>
        <w:lang w:val="en-US" w:eastAsia="en-US" w:bidi="ar-SA"/>
      </w:rPr>
    </w:lvl>
    <w:lvl w:ilvl="2" w:tplc="6E44B8E0">
      <w:numFmt w:val="bullet"/>
      <w:lvlText w:val="•"/>
      <w:lvlJc w:val="left"/>
      <w:pPr>
        <w:ind w:left="1213" w:hanging="360"/>
      </w:pPr>
      <w:rPr>
        <w:rFonts w:hint="default"/>
        <w:lang w:val="en-US" w:eastAsia="en-US" w:bidi="ar-SA"/>
      </w:rPr>
    </w:lvl>
    <w:lvl w:ilvl="3" w:tplc="FCA2588A">
      <w:numFmt w:val="bullet"/>
      <w:lvlText w:val="•"/>
      <w:lvlJc w:val="left"/>
      <w:pPr>
        <w:ind w:left="1450" w:hanging="360"/>
      </w:pPr>
      <w:rPr>
        <w:rFonts w:hint="default"/>
        <w:lang w:val="en-US" w:eastAsia="en-US" w:bidi="ar-SA"/>
      </w:rPr>
    </w:lvl>
    <w:lvl w:ilvl="4" w:tplc="06C4C878">
      <w:numFmt w:val="bullet"/>
      <w:lvlText w:val="•"/>
      <w:lvlJc w:val="left"/>
      <w:pPr>
        <w:ind w:left="1686" w:hanging="360"/>
      </w:pPr>
      <w:rPr>
        <w:rFonts w:hint="default"/>
        <w:lang w:val="en-US" w:eastAsia="en-US" w:bidi="ar-SA"/>
      </w:rPr>
    </w:lvl>
    <w:lvl w:ilvl="5" w:tplc="3414320C">
      <w:numFmt w:val="bullet"/>
      <w:lvlText w:val="•"/>
      <w:lvlJc w:val="left"/>
      <w:pPr>
        <w:ind w:left="1923" w:hanging="360"/>
      </w:pPr>
      <w:rPr>
        <w:rFonts w:hint="default"/>
        <w:lang w:val="en-US" w:eastAsia="en-US" w:bidi="ar-SA"/>
      </w:rPr>
    </w:lvl>
    <w:lvl w:ilvl="6" w:tplc="675CC9EC">
      <w:numFmt w:val="bullet"/>
      <w:lvlText w:val="•"/>
      <w:lvlJc w:val="left"/>
      <w:pPr>
        <w:ind w:left="2160" w:hanging="360"/>
      </w:pPr>
      <w:rPr>
        <w:rFonts w:hint="default"/>
        <w:lang w:val="en-US" w:eastAsia="en-US" w:bidi="ar-SA"/>
      </w:rPr>
    </w:lvl>
    <w:lvl w:ilvl="7" w:tplc="1A56C0B8">
      <w:numFmt w:val="bullet"/>
      <w:lvlText w:val="•"/>
      <w:lvlJc w:val="left"/>
      <w:pPr>
        <w:ind w:left="2396" w:hanging="360"/>
      </w:pPr>
      <w:rPr>
        <w:rFonts w:hint="default"/>
        <w:lang w:val="en-US" w:eastAsia="en-US" w:bidi="ar-SA"/>
      </w:rPr>
    </w:lvl>
    <w:lvl w:ilvl="8" w:tplc="00E836EE">
      <w:numFmt w:val="bullet"/>
      <w:lvlText w:val="•"/>
      <w:lvlJc w:val="left"/>
      <w:pPr>
        <w:ind w:left="2633" w:hanging="360"/>
      </w:pPr>
      <w:rPr>
        <w:rFonts w:hint="default"/>
        <w:lang w:val="en-US" w:eastAsia="en-US" w:bidi="ar-SA"/>
      </w:rPr>
    </w:lvl>
  </w:abstractNum>
  <w:abstractNum w:abstractNumId="32" w15:restartNumberingAfterBreak="0">
    <w:nsid w:val="35BB14DB"/>
    <w:multiLevelType w:val="hybridMultilevel"/>
    <w:tmpl w:val="7E24C6D6"/>
    <w:lvl w:ilvl="0" w:tplc="9AD20EE0">
      <w:start w:val="1"/>
      <w:numFmt w:val="decimal"/>
      <w:lvlText w:val="%1)"/>
      <w:lvlJc w:val="left"/>
      <w:pPr>
        <w:ind w:left="1780" w:hanging="360"/>
      </w:pPr>
      <w:rPr>
        <w:rFonts w:ascii="Calibri" w:eastAsia="Calibri" w:hAnsi="Calibri" w:cs="Calibri" w:hint="default"/>
        <w:spacing w:val="-21"/>
        <w:w w:val="100"/>
        <w:sz w:val="24"/>
        <w:szCs w:val="24"/>
        <w:lang w:val="en-US" w:eastAsia="en-US" w:bidi="ar-SA"/>
      </w:rPr>
    </w:lvl>
    <w:lvl w:ilvl="1" w:tplc="2B30208A">
      <w:numFmt w:val="bullet"/>
      <w:lvlText w:val="•"/>
      <w:lvlJc w:val="left"/>
      <w:pPr>
        <w:ind w:left="2752" w:hanging="360"/>
      </w:pPr>
      <w:rPr>
        <w:rFonts w:hint="default"/>
        <w:lang w:val="en-US" w:eastAsia="en-US" w:bidi="ar-SA"/>
      </w:rPr>
    </w:lvl>
    <w:lvl w:ilvl="2" w:tplc="B834524E">
      <w:numFmt w:val="bullet"/>
      <w:lvlText w:val="•"/>
      <w:lvlJc w:val="left"/>
      <w:pPr>
        <w:ind w:left="3724" w:hanging="360"/>
      </w:pPr>
      <w:rPr>
        <w:rFonts w:hint="default"/>
        <w:lang w:val="en-US" w:eastAsia="en-US" w:bidi="ar-SA"/>
      </w:rPr>
    </w:lvl>
    <w:lvl w:ilvl="3" w:tplc="D2082DE4">
      <w:numFmt w:val="bullet"/>
      <w:lvlText w:val="•"/>
      <w:lvlJc w:val="left"/>
      <w:pPr>
        <w:ind w:left="4696" w:hanging="360"/>
      </w:pPr>
      <w:rPr>
        <w:rFonts w:hint="default"/>
        <w:lang w:val="en-US" w:eastAsia="en-US" w:bidi="ar-SA"/>
      </w:rPr>
    </w:lvl>
    <w:lvl w:ilvl="4" w:tplc="EF24B9C6">
      <w:numFmt w:val="bullet"/>
      <w:lvlText w:val="•"/>
      <w:lvlJc w:val="left"/>
      <w:pPr>
        <w:ind w:left="5668" w:hanging="360"/>
      </w:pPr>
      <w:rPr>
        <w:rFonts w:hint="default"/>
        <w:lang w:val="en-US" w:eastAsia="en-US" w:bidi="ar-SA"/>
      </w:rPr>
    </w:lvl>
    <w:lvl w:ilvl="5" w:tplc="8CA62AEA">
      <w:numFmt w:val="bullet"/>
      <w:lvlText w:val="•"/>
      <w:lvlJc w:val="left"/>
      <w:pPr>
        <w:ind w:left="6640" w:hanging="360"/>
      </w:pPr>
      <w:rPr>
        <w:rFonts w:hint="default"/>
        <w:lang w:val="en-US" w:eastAsia="en-US" w:bidi="ar-SA"/>
      </w:rPr>
    </w:lvl>
    <w:lvl w:ilvl="6" w:tplc="AE186724">
      <w:numFmt w:val="bullet"/>
      <w:lvlText w:val="•"/>
      <w:lvlJc w:val="left"/>
      <w:pPr>
        <w:ind w:left="7612" w:hanging="360"/>
      </w:pPr>
      <w:rPr>
        <w:rFonts w:hint="default"/>
        <w:lang w:val="en-US" w:eastAsia="en-US" w:bidi="ar-SA"/>
      </w:rPr>
    </w:lvl>
    <w:lvl w:ilvl="7" w:tplc="6914AFAC">
      <w:numFmt w:val="bullet"/>
      <w:lvlText w:val="•"/>
      <w:lvlJc w:val="left"/>
      <w:pPr>
        <w:ind w:left="8584" w:hanging="360"/>
      </w:pPr>
      <w:rPr>
        <w:rFonts w:hint="default"/>
        <w:lang w:val="en-US" w:eastAsia="en-US" w:bidi="ar-SA"/>
      </w:rPr>
    </w:lvl>
    <w:lvl w:ilvl="8" w:tplc="CE6C95F8">
      <w:numFmt w:val="bullet"/>
      <w:lvlText w:val="•"/>
      <w:lvlJc w:val="left"/>
      <w:pPr>
        <w:ind w:left="9556" w:hanging="360"/>
      </w:pPr>
      <w:rPr>
        <w:rFonts w:hint="default"/>
        <w:lang w:val="en-US" w:eastAsia="en-US" w:bidi="ar-SA"/>
      </w:rPr>
    </w:lvl>
  </w:abstractNum>
  <w:abstractNum w:abstractNumId="33" w15:restartNumberingAfterBreak="0">
    <w:nsid w:val="3AFD42FB"/>
    <w:multiLevelType w:val="hybridMultilevel"/>
    <w:tmpl w:val="90209F8E"/>
    <w:lvl w:ilvl="0" w:tplc="7A3CEBC4">
      <w:start w:val="1"/>
      <w:numFmt w:val="lowerRoman"/>
      <w:lvlText w:val="%1."/>
      <w:lvlJc w:val="left"/>
      <w:pPr>
        <w:ind w:left="1276" w:hanging="130"/>
        <w:jc w:val="right"/>
      </w:pPr>
      <w:rPr>
        <w:rFonts w:ascii="Times New Roman" w:eastAsia="Times New Roman" w:hAnsi="Times New Roman" w:cs="Times New Roman" w:hint="default"/>
        <w:spacing w:val="-4"/>
        <w:w w:val="100"/>
        <w:sz w:val="20"/>
        <w:szCs w:val="20"/>
        <w:lang w:val="en-US" w:eastAsia="en-US" w:bidi="ar-SA"/>
      </w:rPr>
    </w:lvl>
    <w:lvl w:ilvl="1" w:tplc="4BBE15DC">
      <w:start w:val="1"/>
      <w:numFmt w:val="lowerLetter"/>
      <w:lvlText w:val="%2."/>
      <w:lvlJc w:val="left"/>
      <w:pPr>
        <w:ind w:left="1963" w:hanging="365"/>
      </w:pPr>
      <w:rPr>
        <w:rFonts w:ascii="Calibri" w:eastAsia="Calibri" w:hAnsi="Calibri" w:cs="Calibri" w:hint="default"/>
        <w:spacing w:val="-15"/>
        <w:w w:val="100"/>
        <w:sz w:val="24"/>
        <w:szCs w:val="24"/>
        <w:lang w:val="en-US" w:eastAsia="en-US" w:bidi="ar-SA"/>
      </w:rPr>
    </w:lvl>
    <w:lvl w:ilvl="2" w:tplc="FF52B1E4">
      <w:numFmt w:val="bullet"/>
      <w:lvlText w:val="•"/>
      <w:lvlJc w:val="left"/>
      <w:pPr>
        <w:ind w:left="3024" w:hanging="365"/>
      </w:pPr>
      <w:rPr>
        <w:rFonts w:hint="default"/>
        <w:lang w:val="en-US" w:eastAsia="en-US" w:bidi="ar-SA"/>
      </w:rPr>
    </w:lvl>
    <w:lvl w:ilvl="3" w:tplc="2DE29C7E">
      <w:numFmt w:val="bullet"/>
      <w:lvlText w:val="•"/>
      <w:lvlJc w:val="left"/>
      <w:pPr>
        <w:ind w:left="4088" w:hanging="365"/>
      </w:pPr>
      <w:rPr>
        <w:rFonts w:hint="default"/>
        <w:lang w:val="en-US" w:eastAsia="en-US" w:bidi="ar-SA"/>
      </w:rPr>
    </w:lvl>
    <w:lvl w:ilvl="4" w:tplc="1FC2C2E6">
      <w:numFmt w:val="bullet"/>
      <w:lvlText w:val="•"/>
      <w:lvlJc w:val="left"/>
      <w:pPr>
        <w:ind w:left="5153" w:hanging="365"/>
      </w:pPr>
      <w:rPr>
        <w:rFonts w:hint="default"/>
        <w:lang w:val="en-US" w:eastAsia="en-US" w:bidi="ar-SA"/>
      </w:rPr>
    </w:lvl>
    <w:lvl w:ilvl="5" w:tplc="A91AE480">
      <w:numFmt w:val="bullet"/>
      <w:lvlText w:val="•"/>
      <w:lvlJc w:val="left"/>
      <w:pPr>
        <w:ind w:left="6217" w:hanging="365"/>
      </w:pPr>
      <w:rPr>
        <w:rFonts w:hint="default"/>
        <w:lang w:val="en-US" w:eastAsia="en-US" w:bidi="ar-SA"/>
      </w:rPr>
    </w:lvl>
    <w:lvl w:ilvl="6" w:tplc="C65C46E2">
      <w:numFmt w:val="bullet"/>
      <w:lvlText w:val="•"/>
      <w:lvlJc w:val="left"/>
      <w:pPr>
        <w:ind w:left="7282" w:hanging="365"/>
      </w:pPr>
      <w:rPr>
        <w:rFonts w:hint="default"/>
        <w:lang w:val="en-US" w:eastAsia="en-US" w:bidi="ar-SA"/>
      </w:rPr>
    </w:lvl>
    <w:lvl w:ilvl="7" w:tplc="B57021AA">
      <w:numFmt w:val="bullet"/>
      <w:lvlText w:val="•"/>
      <w:lvlJc w:val="left"/>
      <w:pPr>
        <w:ind w:left="8346" w:hanging="365"/>
      </w:pPr>
      <w:rPr>
        <w:rFonts w:hint="default"/>
        <w:lang w:val="en-US" w:eastAsia="en-US" w:bidi="ar-SA"/>
      </w:rPr>
    </w:lvl>
    <w:lvl w:ilvl="8" w:tplc="E33ADA7A">
      <w:numFmt w:val="bullet"/>
      <w:lvlText w:val="•"/>
      <w:lvlJc w:val="left"/>
      <w:pPr>
        <w:ind w:left="9411" w:hanging="365"/>
      </w:pPr>
      <w:rPr>
        <w:rFonts w:hint="default"/>
        <w:lang w:val="en-US" w:eastAsia="en-US" w:bidi="ar-SA"/>
      </w:rPr>
    </w:lvl>
  </w:abstractNum>
  <w:abstractNum w:abstractNumId="34" w15:restartNumberingAfterBreak="0">
    <w:nsid w:val="3FC5253F"/>
    <w:multiLevelType w:val="hybridMultilevel"/>
    <w:tmpl w:val="4C84DFDE"/>
    <w:lvl w:ilvl="0" w:tplc="E474F6F6">
      <w:numFmt w:val="bullet"/>
      <w:lvlText w:val="•"/>
      <w:lvlJc w:val="left"/>
      <w:pPr>
        <w:ind w:left="1689" w:hanging="275"/>
      </w:pPr>
      <w:rPr>
        <w:rFonts w:ascii="Calibri" w:eastAsia="Calibri" w:hAnsi="Calibri" w:cs="Calibri" w:hint="default"/>
        <w:w w:val="100"/>
        <w:sz w:val="24"/>
        <w:szCs w:val="24"/>
        <w:lang w:val="en-US" w:eastAsia="en-US" w:bidi="ar-SA"/>
      </w:rPr>
    </w:lvl>
    <w:lvl w:ilvl="1" w:tplc="CC404CF0">
      <w:numFmt w:val="bullet"/>
      <w:lvlText w:val="•"/>
      <w:lvlJc w:val="left"/>
      <w:pPr>
        <w:ind w:left="2666" w:hanging="275"/>
      </w:pPr>
      <w:rPr>
        <w:rFonts w:hint="default"/>
        <w:lang w:val="en-US" w:eastAsia="en-US" w:bidi="ar-SA"/>
      </w:rPr>
    </w:lvl>
    <w:lvl w:ilvl="2" w:tplc="E0DCF34E">
      <w:numFmt w:val="bullet"/>
      <w:lvlText w:val="•"/>
      <w:lvlJc w:val="left"/>
      <w:pPr>
        <w:ind w:left="3652" w:hanging="275"/>
      </w:pPr>
      <w:rPr>
        <w:rFonts w:hint="default"/>
        <w:lang w:val="en-US" w:eastAsia="en-US" w:bidi="ar-SA"/>
      </w:rPr>
    </w:lvl>
    <w:lvl w:ilvl="3" w:tplc="843EC98E">
      <w:numFmt w:val="bullet"/>
      <w:lvlText w:val="•"/>
      <w:lvlJc w:val="left"/>
      <w:pPr>
        <w:ind w:left="4638" w:hanging="275"/>
      </w:pPr>
      <w:rPr>
        <w:rFonts w:hint="default"/>
        <w:lang w:val="en-US" w:eastAsia="en-US" w:bidi="ar-SA"/>
      </w:rPr>
    </w:lvl>
    <w:lvl w:ilvl="4" w:tplc="C9288500">
      <w:numFmt w:val="bullet"/>
      <w:lvlText w:val="•"/>
      <w:lvlJc w:val="left"/>
      <w:pPr>
        <w:ind w:left="5624" w:hanging="275"/>
      </w:pPr>
      <w:rPr>
        <w:rFonts w:hint="default"/>
        <w:lang w:val="en-US" w:eastAsia="en-US" w:bidi="ar-SA"/>
      </w:rPr>
    </w:lvl>
    <w:lvl w:ilvl="5" w:tplc="EBF258EE">
      <w:numFmt w:val="bullet"/>
      <w:lvlText w:val="•"/>
      <w:lvlJc w:val="left"/>
      <w:pPr>
        <w:ind w:left="6610" w:hanging="275"/>
      </w:pPr>
      <w:rPr>
        <w:rFonts w:hint="default"/>
        <w:lang w:val="en-US" w:eastAsia="en-US" w:bidi="ar-SA"/>
      </w:rPr>
    </w:lvl>
    <w:lvl w:ilvl="6" w:tplc="359AB526">
      <w:numFmt w:val="bullet"/>
      <w:lvlText w:val="•"/>
      <w:lvlJc w:val="left"/>
      <w:pPr>
        <w:ind w:left="7596" w:hanging="275"/>
      </w:pPr>
      <w:rPr>
        <w:rFonts w:hint="default"/>
        <w:lang w:val="en-US" w:eastAsia="en-US" w:bidi="ar-SA"/>
      </w:rPr>
    </w:lvl>
    <w:lvl w:ilvl="7" w:tplc="F87E9446">
      <w:numFmt w:val="bullet"/>
      <w:lvlText w:val="•"/>
      <w:lvlJc w:val="left"/>
      <w:pPr>
        <w:ind w:left="8582" w:hanging="275"/>
      </w:pPr>
      <w:rPr>
        <w:rFonts w:hint="default"/>
        <w:lang w:val="en-US" w:eastAsia="en-US" w:bidi="ar-SA"/>
      </w:rPr>
    </w:lvl>
    <w:lvl w:ilvl="8" w:tplc="A8A0A12E">
      <w:numFmt w:val="bullet"/>
      <w:lvlText w:val="•"/>
      <w:lvlJc w:val="left"/>
      <w:pPr>
        <w:ind w:left="9568" w:hanging="275"/>
      </w:pPr>
      <w:rPr>
        <w:rFonts w:hint="default"/>
        <w:lang w:val="en-US" w:eastAsia="en-US" w:bidi="ar-SA"/>
      </w:rPr>
    </w:lvl>
  </w:abstractNum>
  <w:abstractNum w:abstractNumId="35" w15:restartNumberingAfterBreak="0">
    <w:nsid w:val="406A6CF3"/>
    <w:multiLevelType w:val="hybridMultilevel"/>
    <w:tmpl w:val="C8B8C822"/>
    <w:lvl w:ilvl="0" w:tplc="3D7AC6AC">
      <w:start w:val="1"/>
      <w:numFmt w:val="lowerLetter"/>
      <w:lvlText w:val="%1)"/>
      <w:lvlJc w:val="left"/>
      <w:pPr>
        <w:ind w:left="1689" w:hanging="257"/>
      </w:pPr>
      <w:rPr>
        <w:rFonts w:ascii="Calibri" w:eastAsia="Calibri" w:hAnsi="Calibri" w:cs="Calibri" w:hint="default"/>
        <w:w w:val="100"/>
        <w:sz w:val="24"/>
        <w:szCs w:val="24"/>
        <w:lang w:val="en-US" w:eastAsia="en-US" w:bidi="ar-SA"/>
      </w:rPr>
    </w:lvl>
    <w:lvl w:ilvl="1" w:tplc="382C7D40">
      <w:numFmt w:val="bullet"/>
      <w:lvlText w:val="-"/>
      <w:lvlJc w:val="left"/>
      <w:pPr>
        <w:ind w:left="2049" w:hanging="363"/>
      </w:pPr>
      <w:rPr>
        <w:rFonts w:ascii="Calibri" w:eastAsia="Calibri" w:hAnsi="Calibri" w:cs="Calibri" w:hint="default"/>
        <w:w w:val="100"/>
        <w:sz w:val="24"/>
        <w:szCs w:val="24"/>
        <w:lang w:val="en-US" w:eastAsia="en-US" w:bidi="ar-SA"/>
      </w:rPr>
    </w:lvl>
    <w:lvl w:ilvl="2" w:tplc="69901828">
      <w:numFmt w:val="bullet"/>
      <w:lvlText w:val="•"/>
      <w:lvlJc w:val="left"/>
      <w:pPr>
        <w:ind w:left="3091" w:hanging="363"/>
      </w:pPr>
      <w:rPr>
        <w:rFonts w:hint="default"/>
        <w:lang w:val="en-US" w:eastAsia="en-US" w:bidi="ar-SA"/>
      </w:rPr>
    </w:lvl>
    <w:lvl w:ilvl="3" w:tplc="0D02677A">
      <w:numFmt w:val="bullet"/>
      <w:lvlText w:val="•"/>
      <w:lvlJc w:val="left"/>
      <w:pPr>
        <w:ind w:left="4142" w:hanging="363"/>
      </w:pPr>
      <w:rPr>
        <w:rFonts w:hint="default"/>
        <w:lang w:val="en-US" w:eastAsia="en-US" w:bidi="ar-SA"/>
      </w:rPr>
    </w:lvl>
    <w:lvl w:ilvl="4" w:tplc="0E5AD402">
      <w:numFmt w:val="bullet"/>
      <w:lvlText w:val="•"/>
      <w:lvlJc w:val="left"/>
      <w:pPr>
        <w:ind w:left="5193" w:hanging="363"/>
      </w:pPr>
      <w:rPr>
        <w:rFonts w:hint="default"/>
        <w:lang w:val="en-US" w:eastAsia="en-US" w:bidi="ar-SA"/>
      </w:rPr>
    </w:lvl>
    <w:lvl w:ilvl="5" w:tplc="09B0E3EA">
      <w:numFmt w:val="bullet"/>
      <w:lvlText w:val="•"/>
      <w:lvlJc w:val="left"/>
      <w:pPr>
        <w:ind w:left="6244" w:hanging="363"/>
      </w:pPr>
      <w:rPr>
        <w:rFonts w:hint="default"/>
        <w:lang w:val="en-US" w:eastAsia="en-US" w:bidi="ar-SA"/>
      </w:rPr>
    </w:lvl>
    <w:lvl w:ilvl="6" w:tplc="4D4E1224">
      <w:numFmt w:val="bullet"/>
      <w:lvlText w:val="•"/>
      <w:lvlJc w:val="left"/>
      <w:pPr>
        <w:ind w:left="7295" w:hanging="363"/>
      </w:pPr>
      <w:rPr>
        <w:rFonts w:hint="default"/>
        <w:lang w:val="en-US" w:eastAsia="en-US" w:bidi="ar-SA"/>
      </w:rPr>
    </w:lvl>
    <w:lvl w:ilvl="7" w:tplc="3E78F7B2">
      <w:numFmt w:val="bullet"/>
      <w:lvlText w:val="•"/>
      <w:lvlJc w:val="left"/>
      <w:pPr>
        <w:ind w:left="8346" w:hanging="363"/>
      </w:pPr>
      <w:rPr>
        <w:rFonts w:hint="default"/>
        <w:lang w:val="en-US" w:eastAsia="en-US" w:bidi="ar-SA"/>
      </w:rPr>
    </w:lvl>
    <w:lvl w:ilvl="8" w:tplc="FDC04C6A">
      <w:numFmt w:val="bullet"/>
      <w:lvlText w:val="•"/>
      <w:lvlJc w:val="left"/>
      <w:pPr>
        <w:ind w:left="9397" w:hanging="363"/>
      </w:pPr>
      <w:rPr>
        <w:rFonts w:hint="default"/>
        <w:lang w:val="en-US" w:eastAsia="en-US" w:bidi="ar-SA"/>
      </w:rPr>
    </w:lvl>
  </w:abstractNum>
  <w:abstractNum w:abstractNumId="36" w15:restartNumberingAfterBreak="0">
    <w:nsid w:val="436544ED"/>
    <w:multiLevelType w:val="hybridMultilevel"/>
    <w:tmpl w:val="2F52B254"/>
    <w:lvl w:ilvl="0" w:tplc="B89CA63E">
      <w:start w:val="1"/>
      <w:numFmt w:val="decimal"/>
      <w:lvlText w:val="%1."/>
      <w:lvlJc w:val="left"/>
      <w:pPr>
        <w:ind w:left="839" w:hanging="360"/>
      </w:pPr>
      <w:rPr>
        <w:rFonts w:ascii="Times New Roman" w:eastAsia="Times New Roman" w:hAnsi="Times New Roman" w:cs="Times New Roman"/>
        <w:spacing w:val="-7"/>
        <w:w w:val="100"/>
        <w:sz w:val="24"/>
        <w:szCs w:val="24"/>
        <w:lang w:val="en-US" w:eastAsia="en-US" w:bidi="ar-SA"/>
      </w:rPr>
    </w:lvl>
    <w:lvl w:ilvl="1" w:tplc="9B7E9D82">
      <w:numFmt w:val="bullet"/>
      <w:lvlText w:val="•"/>
      <w:lvlJc w:val="left"/>
      <w:pPr>
        <w:ind w:left="1336" w:hanging="360"/>
      </w:pPr>
      <w:rPr>
        <w:rFonts w:hint="default"/>
        <w:lang w:val="en-US" w:eastAsia="en-US" w:bidi="ar-SA"/>
      </w:rPr>
    </w:lvl>
    <w:lvl w:ilvl="2" w:tplc="30CA469A">
      <w:numFmt w:val="bullet"/>
      <w:lvlText w:val="•"/>
      <w:lvlJc w:val="left"/>
      <w:pPr>
        <w:ind w:left="1832" w:hanging="360"/>
      </w:pPr>
      <w:rPr>
        <w:rFonts w:hint="default"/>
        <w:lang w:val="en-US" w:eastAsia="en-US" w:bidi="ar-SA"/>
      </w:rPr>
    </w:lvl>
    <w:lvl w:ilvl="3" w:tplc="E1F04B1C">
      <w:numFmt w:val="bullet"/>
      <w:lvlText w:val="•"/>
      <w:lvlJc w:val="left"/>
      <w:pPr>
        <w:ind w:left="2328" w:hanging="360"/>
      </w:pPr>
      <w:rPr>
        <w:rFonts w:hint="default"/>
        <w:lang w:val="en-US" w:eastAsia="en-US" w:bidi="ar-SA"/>
      </w:rPr>
    </w:lvl>
    <w:lvl w:ilvl="4" w:tplc="D8FA66EC">
      <w:numFmt w:val="bullet"/>
      <w:lvlText w:val="•"/>
      <w:lvlJc w:val="left"/>
      <w:pPr>
        <w:ind w:left="2824" w:hanging="360"/>
      </w:pPr>
      <w:rPr>
        <w:rFonts w:hint="default"/>
        <w:lang w:val="en-US" w:eastAsia="en-US" w:bidi="ar-SA"/>
      </w:rPr>
    </w:lvl>
    <w:lvl w:ilvl="5" w:tplc="E2BA81C6">
      <w:numFmt w:val="bullet"/>
      <w:lvlText w:val="•"/>
      <w:lvlJc w:val="left"/>
      <w:pPr>
        <w:ind w:left="3320" w:hanging="360"/>
      </w:pPr>
      <w:rPr>
        <w:rFonts w:hint="default"/>
        <w:lang w:val="en-US" w:eastAsia="en-US" w:bidi="ar-SA"/>
      </w:rPr>
    </w:lvl>
    <w:lvl w:ilvl="6" w:tplc="F0CC7592">
      <w:numFmt w:val="bullet"/>
      <w:lvlText w:val="•"/>
      <w:lvlJc w:val="left"/>
      <w:pPr>
        <w:ind w:left="3816" w:hanging="360"/>
      </w:pPr>
      <w:rPr>
        <w:rFonts w:hint="default"/>
        <w:lang w:val="en-US" w:eastAsia="en-US" w:bidi="ar-SA"/>
      </w:rPr>
    </w:lvl>
    <w:lvl w:ilvl="7" w:tplc="CE0AE82C">
      <w:numFmt w:val="bullet"/>
      <w:lvlText w:val="•"/>
      <w:lvlJc w:val="left"/>
      <w:pPr>
        <w:ind w:left="4312" w:hanging="360"/>
      </w:pPr>
      <w:rPr>
        <w:rFonts w:hint="default"/>
        <w:lang w:val="en-US" w:eastAsia="en-US" w:bidi="ar-SA"/>
      </w:rPr>
    </w:lvl>
    <w:lvl w:ilvl="8" w:tplc="A734F874">
      <w:numFmt w:val="bullet"/>
      <w:lvlText w:val="•"/>
      <w:lvlJc w:val="left"/>
      <w:pPr>
        <w:ind w:left="4808" w:hanging="360"/>
      </w:pPr>
      <w:rPr>
        <w:rFonts w:hint="default"/>
        <w:lang w:val="en-US" w:eastAsia="en-US" w:bidi="ar-SA"/>
      </w:rPr>
    </w:lvl>
  </w:abstractNum>
  <w:abstractNum w:abstractNumId="37" w15:restartNumberingAfterBreak="0">
    <w:nsid w:val="467A0C77"/>
    <w:multiLevelType w:val="hybridMultilevel"/>
    <w:tmpl w:val="38A20BCE"/>
    <w:lvl w:ilvl="0" w:tplc="F564C326">
      <w:start w:val="1"/>
      <w:numFmt w:val="lowerRoman"/>
      <w:lvlText w:val="%1."/>
      <w:lvlJc w:val="left"/>
      <w:pPr>
        <w:ind w:left="2231" w:hanging="720"/>
      </w:pPr>
      <w:rPr>
        <w:rFonts w:hint="default"/>
      </w:rPr>
    </w:lvl>
    <w:lvl w:ilvl="1" w:tplc="40090019" w:tentative="1">
      <w:start w:val="1"/>
      <w:numFmt w:val="lowerLetter"/>
      <w:lvlText w:val="%2."/>
      <w:lvlJc w:val="left"/>
      <w:pPr>
        <w:ind w:left="2591" w:hanging="360"/>
      </w:pPr>
    </w:lvl>
    <w:lvl w:ilvl="2" w:tplc="4009001B" w:tentative="1">
      <w:start w:val="1"/>
      <w:numFmt w:val="lowerRoman"/>
      <w:lvlText w:val="%3."/>
      <w:lvlJc w:val="right"/>
      <w:pPr>
        <w:ind w:left="3311" w:hanging="180"/>
      </w:pPr>
    </w:lvl>
    <w:lvl w:ilvl="3" w:tplc="4009000F" w:tentative="1">
      <w:start w:val="1"/>
      <w:numFmt w:val="decimal"/>
      <w:lvlText w:val="%4."/>
      <w:lvlJc w:val="left"/>
      <w:pPr>
        <w:ind w:left="4031" w:hanging="360"/>
      </w:pPr>
    </w:lvl>
    <w:lvl w:ilvl="4" w:tplc="40090019" w:tentative="1">
      <w:start w:val="1"/>
      <w:numFmt w:val="lowerLetter"/>
      <w:lvlText w:val="%5."/>
      <w:lvlJc w:val="left"/>
      <w:pPr>
        <w:ind w:left="4751" w:hanging="360"/>
      </w:pPr>
    </w:lvl>
    <w:lvl w:ilvl="5" w:tplc="4009001B" w:tentative="1">
      <w:start w:val="1"/>
      <w:numFmt w:val="lowerRoman"/>
      <w:lvlText w:val="%6."/>
      <w:lvlJc w:val="right"/>
      <w:pPr>
        <w:ind w:left="5471" w:hanging="180"/>
      </w:pPr>
    </w:lvl>
    <w:lvl w:ilvl="6" w:tplc="4009000F" w:tentative="1">
      <w:start w:val="1"/>
      <w:numFmt w:val="decimal"/>
      <w:lvlText w:val="%7."/>
      <w:lvlJc w:val="left"/>
      <w:pPr>
        <w:ind w:left="6191" w:hanging="360"/>
      </w:pPr>
    </w:lvl>
    <w:lvl w:ilvl="7" w:tplc="40090019" w:tentative="1">
      <w:start w:val="1"/>
      <w:numFmt w:val="lowerLetter"/>
      <w:lvlText w:val="%8."/>
      <w:lvlJc w:val="left"/>
      <w:pPr>
        <w:ind w:left="6911" w:hanging="360"/>
      </w:pPr>
    </w:lvl>
    <w:lvl w:ilvl="8" w:tplc="4009001B" w:tentative="1">
      <w:start w:val="1"/>
      <w:numFmt w:val="lowerRoman"/>
      <w:lvlText w:val="%9."/>
      <w:lvlJc w:val="right"/>
      <w:pPr>
        <w:ind w:left="7631" w:hanging="180"/>
      </w:pPr>
    </w:lvl>
  </w:abstractNum>
  <w:abstractNum w:abstractNumId="38" w15:restartNumberingAfterBreak="0">
    <w:nsid w:val="46EA460B"/>
    <w:multiLevelType w:val="hybridMultilevel"/>
    <w:tmpl w:val="BC5A6AFA"/>
    <w:lvl w:ilvl="0" w:tplc="6BF8794C">
      <w:start w:val="2"/>
      <w:numFmt w:val="decimal"/>
      <w:lvlText w:val="%1."/>
      <w:lvlJc w:val="left"/>
      <w:pPr>
        <w:ind w:left="842" w:hanging="236"/>
      </w:pPr>
      <w:rPr>
        <w:rFonts w:ascii="Times New Roman" w:eastAsia="Times New Roman" w:hAnsi="Times New Roman" w:cs="Times New Roman" w:hint="default"/>
        <w:w w:val="100"/>
        <w:sz w:val="24"/>
        <w:szCs w:val="24"/>
        <w:lang w:val="en-US" w:eastAsia="en-US" w:bidi="ar-SA"/>
      </w:rPr>
    </w:lvl>
    <w:lvl w:ilvl="1" w:tplc="D2186524">
      <w:numFmt w:val="bullet"/>
      <w:lvlText w:val="•"/>
      <w:lvlJc w:val="left"/>
      <w:pPr>
        <w:ind w:left="1293" w:hanging="236"/>
      </w:pPr>
      <w:rPr>
        <w:rFonts w:hint="default"/>
        <w:lang w:val="en-US" w:eastAsia="en-US" w:bidi="ar-SA"/>
      </w:rPr>
    </w:lvl>
    <w:lvl w:ilvl="2" w:tplc="6DA82174">
      <w:numFmt w:val="bullet"/>
      <w:lvlText w:val="•"/>
      <w:lvlJc w:val="left"/>
      <w:pPr>
        <w:ind w:left="1747" w:hanging="236"/>
      </w:pPr>
      <w:rPr>
        <w:rFonts w:hint="default"/>
        <w:lang w:val="en-US" w:eastAsia="en-US" w:bidi="ar-SA"/>
      </w:rPr>
    </w:lvl>
    <w:lvl w:ilvl="3" w:tplc="D9008872">
      <w:numFmt w:val="bullet"/>
      <w:lvlText w:val="•"/>
      <w:lvlJc w:val="left"/>
      <w:pPr>
        <w:ind w:left="2201" w:hanging="236"/>
      </w:pPr>
      <w:rPr>
        <w:rFonts w:hint="default"/>
        <w:lang w:val="en-US" w:eastAsia="en-US" w:bidi="ar-SA"/>
      </w:rPr>
    </w:lvl>
    <w:lvl w:ilvl="4" w:tplc="FF225E3A">
      <w:numFmt w:val="bullet"/>
      <w:lvlText w:val="•"/>
      <w:lvlJc w:val="left"/>
      <w:pPr>
        <w:ind w:left="2655" w:hanging="236"/>
      </w:pPr>
      <w:rPr>
        <w:rFonts w:hint="default"/>
        <w:lang w:val="en-US" w:eastAsia="en-US" w:bidi="ar-SA"/>
      </w:rPr>
    </w:lvl>
    <w:lvl w:ilvl="5" w:tplc="47445066">
      <w:numFmt w:val="bullet"/>
      <w:lvlText w:val="•"/>
      <w:lvlJc w:val="left"/>
      <w:pPr>
        <w:ind w:left="3109" w:hanging="236"/>
      </w:pPr>
      <w:rPr>
        <w:rFonts w:hint="default"/>
        <w:lang w:val="en-US" w:eastAsia="en-US" w:bidi="ar-SA"/>
      </w:rPr>
    </w:lvl>
    <w:lvl w:ilvl="6" w:tplc="AFA283C2">
      <w:numFmt w:val="bullet"/>
      <w:lvlText w:val="•"/>
      <w:lvlJc w:val="left"/>
      <w:pPr>
        <w:ind w:left="3563" w:hanging="236"/>
      </w:pPr>
      <w:rPr>
        <w:rFonts w:hint="default"/>
        <w:lang w:val="en-US" w:eastAsia="en-US" w:bidi="ar-SA"/>
      </w:rPr>
    </w:lvl>
    <w:lvl w:ilvl="7" w:tplc="1C96EAEC">
      <w:numFmt w:val="bullet"/>
      <w:lvlText w:val="•"/>
      <w:lvlJc w:val="left"/>
      <w:pPr>
        <w:ind w:left="4017" w:hanging="236"/>
      </w:pPr>
      <w:rPr>
        <w:rFonts w:hint="default"/>
        <w:lang w:val="en-US" w:eastAsia="en-US" w:bidi="ar-SA"/>
      </w:rPr>
    </w:lvl>
    <w:lvl w:ilvl="8" w:tplc="0860B596">
      <w:numFmt w:val="bullet"/>
      <w:lvlText w:val="•"/>
      <w:lvlJc w:val="left"/>
      <w:pPr>
        <w:ind w:left="4471" w:hanging="236"/>
      </w:pPr>
      <w:rPr>
        <w:rFonts w:hint="default"/>
        <w:lang w:val="en-US" w:eastAsia="en-US" w:bidi="ar-SA"/>
      </w:rPr>
    </w:lvl>
  </w:abstractNum>
  <w:abstractNum w:abstractNumId="39" w15:restartNumberingAfterBreak="0">
    <w:nsid w:val="499F1E02"/>
    <w:multiLevelType w:val="hybridMultilevel"/>
    <w:tmpl w:val="E9B68346"/>
    <w:lvl w:ilvl="0" w:tplc="AE403EFC">
      <w:numFmt w:val="bullet"/>
      <w:lvlText w:val=""/>
      <w:lvlJc w:val="left"/>
      <w:pPr>
        <w:ind w:left="1780" w:hanging="360"/>
      </w:pPr>
      <w:rPr>
        <w:rFonts w:ascii="Symbol" w:eastAsia="Symbol" w:hAnsi="Symbol" w:cs="Symbol" w:hint="default"/>
        <w:w w:val="100"/>
        <w:sz w:val="24"/>
        <w:szCs w:val="24"/>
        <w:lang w:val="en-US" w:eastAsia="en-US" w:bidi="ar-SA"/>
      </w:rPr>
    </w:lvl>
    <w:lvl w:ilvl="1" w:tplc="D92E4BFC">
      <w:numFmt w:val="bullet"/>
      <w:lvlText w:val=""/>
      <w:lvlJc w:val="left"/>
      <w:pPr>
        <w:ind w:left="2682" w:hanging="360"/>
      </w:pPr>
      <w:rPr>
        <w:rFonts w:ascii="Symbol" w:eastAsia="Symbol" w:hAnsi="Symbol" w:cs="Symbol" w:hint="default"/>
        <w:w w:val="100"/>
        <w:sz w:val="24"/>
        <w:szCs w:val="24"/>
        <w:lang w:val="en-US" w:eastAsia="en-US" w:bidi="ar-SA"/>
      </w:rPr>
    </w:lvl>
    <w:lvl w:ilvl="2" w:tplc="7C6471EA">
      <w:numFmt w:val="bullet"/>
      <w:lvlText w:val="•"/>
      <w:lvlJc w:val="left"/>
      <w:pPr>
        <w:ind w:left="3660" w:hanging="360"/>
      </w:pPr>
      <w:rPr>
        <w:rFonts w:hint="default"/>
        <w:lang w:val="en-US" w:eastAsia="en-US" w:bidi="ar-SA"/>
      </w:rPr>
    </w:lvl>
    <w:lvl w:ilvl="3" w:tplc="BB9C008C">
      <w:numFmt w:val="bullet"/>
      <w:lvlText w:val="•"/>
      <w:lvlJc w:val="left"/>
      <w:pPr>
        <w:ind w:left="4640" w:hanging="360"/>
      </w:pPr>
      <w:rPr>
        <w:rFonts w:hint="default"/>
        <w:lang w:val="en-US" w:eastAsia="en-US" w:bidi="ar-SA"/>
      </w:rPr>
    </w:lvl>
    <w:lvl w:ilvl="4" w:tplc="6024C0FE">
      <w:numFmt w:val="bullet"/>
      <w:lvlText w:val="•"/>
      <w:lvlJc w:val="left"/>
      <w:pPr>
        <w:ind w:left="5620" w:hanging="360"/>
      </w:pPr>
      <w:rPr>
        <w:rFonts w:hint="default"/>
        <w:lang w:val="en-US" w:eastAsia="en-US" w:bidi="ar-SA"/>
      </w:rPr>
    </w:lvl>
    <w:lvl w:ilvl="5" w:tplc="66C646D2">
      <w:numFmt w:val="bullet"/>
      <w:lvlText w:val="•"/>
      <w:lvlJc w:val="left"/>
      <w:pPr>
        <w:ind w:left="6600" w:hanging="360"/>
      </w:pPr>
      <w:rPr>
        <w:rFonts w:hint="default"/>
        <w:lang w:val="en-US" w:eastAsia="en-US" w:bidi="ar-SA"/>
      </w:rPr>
    </w:lvl>
    <w:lvl w:ilvl="6" w:tplc="5DECA44E">
      <w:numFmt w:val="bullet"/>
      <w:lvlText w:val="•"/>
      <w:lvlJc w:val="left"/>
      <w:pPr>
        <w:ind w:left="7580" w:hanging="360"/>
      </w:pPr>
      <w:rPr>
        <w:rFonts w:hint="default"/>
        <w:lang w:val="en-US" w:eastAsia="en-US" w:bidi="ar-SA"/>
      </w:rPr>
    </w:lvl>
    <w:lvl w:ilvl="7" w:tplc="E27C579C">
      <w:numFmt w:val="bullet"/>
      <w:lvlText w:val="•"/>
      <w:lvlJc w:val="left"/>
      <w:pPr>
        <w:ind w:left="8560" w:hanging="360"/>
      </w:pPr>
      <w:rPr>
        <w:rFonts w:hint="default"/>
        <w:lang w:val="en-US" w:eastAsia="en-US" w:bidi="ar-SA"/>
      </w:rPr>
    </w:lvl>
    <w:lvl w:ilvl="8" w:tplc="7D22EFD8">
      <w:numFmt w:val="bullet"/>
      <w:lvlText w:val="•"/>
      <w:lvlJc w:val="left"/>
      <w:pPr>
        <w:ind w:left="9540" w:hanging="360"/>
      </w:pPr>
      <w:rPr>
        <w:rFonts w:hint="default"/>
        <w:lang w:val="en-US" w:eastAsia="en-US" w:bidi="ar-SA"/>
      </w:rPr>
    </w:lvl>
  </w:abstractNum>
  <w:abstractNum w:abstractNumId="40" w15:restartNumberingAfterBreak="0">
    <w:nsid w:val="4C0B10A7"/>
    <w:multiLevelType w:val="hybridMultilevel"/>
    <w:tmpl w:val="23667D1A"/>
    <w:lvl w:ilvl="0" w:tplc="E7C04630">
      <w:start w:val="1"/>
      <w:numFmt w:val="decimal"/>
      <w:lvlText w:val="%1)"/>
      <w:lvlJc w:val="left"/>
      <w:pPr>
        <w:ind w:left="1780" w:hanging="360"/>
      </w:pPr>
      <w:rPr>
        <w:rFonts w:ascii="Calibri" w:eastAsia="Calibri" w:hAnsi="Calibri" w:cs="Calibri" w:hint="default"/>
        <w:spacing w:val="-7"/>
        <w:w w:val="100"/>
        <w:sz w:val="24"/>
        <w:szCs w:val="24"/>
        <w:lang w:val="en-US" w:eastAsia="en-US" w:bidi="ar-SA"/>
      </w:rPr>
    </w:lvl>
    <w:lvl w:ilvl="1" w:tplc="FE2A4DD8">
      <w:numFmt w:val="bullet"/>
      <w:lvlText w:val="•"/>
      <w:lvlJc w:val="left"/>
      <w:pPr>
        <w:ind w:left="2752" w:hanging="360"/>
      </w:pPr>
      <w:rPr>
        <w:rFonts w:hint="default"/>
        <w:lang w:val="en-US" w:eastAsia="en-US" w:bidi="ar-SA"/>
      </w:rPr>
    </w:lvl>
    <w:lvl w:ilvl="2" w:tplc="D3863566">
      <w:numFmt w:val="bullet"/>
      <w:lvlText w:val="•"/>
      <w:lvlJc w:val="left"/>
      <w:pPr>
        <w:ind w:left="3724" w:hanging="360"/>
      </w:pPr>
      <w:rPr>
        <w:rFonts w:hint="default"/>
        <w:lang w:val="en-US" w:eastAsia="en-US" w:bidi="ar-SA"/>
      </w:rPr>
    </w:lvl>
    <w:lvl w:ilvl="3" w:tplc="E8C8037E">
      <w:numFmt w:val="bullet"/>
      <w:lvlText w:val="•"/>
      <w:lvlJc w:val="left"/>
      <w:pPr>
        <w:ind w:left="4696" w:hanging="360"/>
      </w:pPr>
      <w:rPr>
        <w:rFonts w:hint="default"/>
        <w:lang w:val="en-US" w:eastAsia="en-US" w:bidi="ar-SA"/>
      </w:rPr>
    </w:lvl>
    <w:lvl w:ilvl="4" w:tplc="3082642E">
      <w:numFmt w:val="bullet"/>
      <w:lvlText w:val="•"/>
      <w:lvlJc w:val="left"/>
      <w:pPr>
        <w:ind w:left="5668" w:hanging="360"/>
      </w:pPr>
      <w:rPr>
        <w:rFonts w:hint="default"/>
        <w:lang w:val="en-US" w:eastAsia="en-US" w:bidi="ar-SA"/>
      </w:rPr>
    </w:lvl>
    <w:lvl w:ilvl="5" w:tplc="B2027790">
      <w:numFmt w:val="bullet"/>
      <w:lvlText w:val="•"/>
      <w:lvlJc w:val="left"/>
      <w:pPr>
        <w:ind w:left="6640" w:hanging="360"/>
      </w:pPr>
      <w:rPr>
        <w:rFonts w:hint="default"/>
        <w:lang w:val="en-US" w:eastAsia="en-US" w:bidi="ar-SA"/>
      </w:rPr>
    </w:lvl>
    <w:lvl w:ilvl="6" w:tplc="2D6032A0">
      <w:numFmt w:val="bullet"/>
      <w:lvlText w:val="•"/>
      <w:lvlJc w:val="left"/>
      <w:pPr>
        <w:ind w:left="7612" w:hanging="360"/>
      </w:pPr>
      <w:rPr>
        <w:rFonts w:hint="default"/>
        <w:lang w:val="en-US" w:eastAsia="en-US" w:bidi="ar-SA"/>
      </w:rPr>
    </w:lvl>
    <w:lvl w:ilvl="7" w:tplc="72942A36">
      <w:numFmt w:val="bullet"/>
      <w:lvlText w:val="•"/>
      <w:lvlJc w:val="left"/>
      <w:pPr>
        <w:ind w:left="8584" w:hanging="360"/>
      </w:pPr>
      <w:rPr>
        <w:rFonts w:hint="default"/>
        <w:lang w:val="en-US" w:eastAsia="en-US" w:bidi="ar-SA"/>
      </w:rPr>
    </w:lvl>
    <w:lvl w:ilvl="8" w:tplc="DB2235CE">
      <w:numFmt w:val="bullet"/>
      <w:lvlText w:val="•"/>
      <w:lvlJc w:val="left"/>
      <w:pPr>
        <w:ind w:left="9556" w:hanging="360"/>
      </w:pPr>
      <w:rPr>
        <w:rFonts w:hint="default"/>
        <w:lang w:val="en-US" w:eastAsia="en-US" w:bidi="ar-SA"/>
      </w:rPr>
    </w:lvl>
  </w:abstractNum>
  <w:abstractNum w:abstractNumId="41" w15:restartNumberingAfterBreak="0">
    <w:nsid w:val="4CB8761B"/>
    <w:multiLevelType w:val="hybridMultilevel"/>
    <w:tmpl w:val="778CB500"/>
    <w:lvl w:ilvl="0" w:tplc="77D21A42">
      <w:numFmt w:val="bullet"/>
      <w:lvlText w:val=""/>
      <w:lvlJc w:val="left"/>
      <w:pPr>
        <w:ind w:left="1781" w:hanging="361"/>
      </w:pPr>
      <w:rPr>
        <w:rFonts w:ascii="Symbol" w:eastAsia="Symbol" w:hAnsi="Symbol" w:cs="Symbol" w:hint="default"/>
        <w:w w:val="100"/>
        <w:sz w:val="24"/>
        <w:szCs w:val="24"/>
        <w:lang w:val="en-US" w:eastAsia="en-US" w:bidi="ar-SA"/>
      </w:rPr>
    </w:lvl>
    <w:lvl w:ilvl="1" w:tplc="D054A78C">
      <w:numFmt w:val="bullet"/>
      <w:lvlText w:val=""/>
      <w:lvlJc w:val="left"/>
      <w:pPr>
        <w:ind w:left="2683" w:hanging="360"/>
      </w:pPr>
      <w:rPr>
        <w:rFonts w:ascii="Symbol" w:eastAsia="Symbol" w:hAnsi="Symbol" w:cs="Symbol" w:hint="default"/>
        <w:w w:val="100"/>
        <w:sz w:val="24"/>
        <w:szCs w:val="24"/>
        <w:lang w:val="en-US" w:eastAsia="en-US" w:bidi="ar-SA"/>
      </w:rPr>
    </w:lvl>
    <w:lvl w:ilvl="2" w:tplc="3C66A516">
      <w:numFmt w:val="bullet"/>
      <w:lvlText w:val="•"/>
      <w:lvlJc w:val="left"/>
      <w:pPr>
        <w:ind w:left="3664" w:hanging="360"/>
      </w:pPr>
      <w:rPr>
        <w:rFonts w:hint="default"/>
        <w:lang w:val="en-US" w:eastAsia="en-US" w:bidi="ar-SA"/>
      </w:rPr>
    </w:lvl>
    <w:lvl w:ilvl="3" w:tplc="D52EC68C">
      <w:numFmt w:val="bullet"/>
      <w:lvlText w:val="•"/>
      <w:lvlJc w:val="left"/>
      <w:pPr>
        <w:ind w:left="4648" w:hanging="360"/>
      </w:pPr>
      <w:rPr>
        <w:rFonts w:hint="default"/>
        <w:lang w:val="en-US" w:eastAsia="en-US" w:bidi="ar-SA"/>
      </w:rPr>
    </w:lvl>
    <w:lvl w:ilvl="4" w:tplc="79E6EB38">
      <w:numFmt w:val="bullet"/>
      <w:lvlText w:val="•"/>
      <w:lvlJc w:val="left"/>
      <w:pPr>
        <w:ind w:left="5633" w:hanging="360"/>
      </w:pPr>
      <w:rPr>
        <w:rFonts w:hint="default"/>
        <w:lang w:val="en-US" w:eastAsia="en-US" w:bidi="ar-SA"/>
      </w:rPr>
    </w:lvl>
    <w:lvl w:ilvl="5" w:tplc="5AE0965E">
      <w:numFmt w:val="bullet"/>
      <w:lvlText w:val="•"/>
      <w:lvlJc w:val="left"/>
      <w:pPr>
        <w:ind w:left="6617" w:hanging="360"/>
      </w:pPr>
      <w:rPr>
        <w:rFonts w:hint="default"/>
        <w:lang w:val="en-US" w:eastAsia="en-US" w:bidi="ar-SA"/>
      </w:rPr>
    </w:lvl>
    <w:lvl w:ilvl="6" w:tplc="00062984">
      <w:numFmt w:val="bullet"/>
      <w:lvlText w:val="•"/>
      <w:lvlJc w:val="left"/>
      <w:pPr>
        <w:ind w:left="7602" w:hanging="360"/>
      </w:pPr>
      <w:rPr>
        <w:rFonts w:hint="default"/>
        <w:lang w:val="en-US" w:eastAsia="en-US" w:bidi="ar-SA"/>
      </w:rPr>
    </w:lvl>
    <w:lvl w:ilvl="7" w:tplc="02D8667A">
      <w:numFmt w:val="bullet"/>
      <w:lvlText w:val="•"/>
      <w:lvlJc w:val="left"/>
      <w:pPr>
        <w:ind w:left="8586" w:hanging="360"/>
      </w:pPr>
      <w:rPr>
        <w:rFonts w:hint="default"/>
        <w:lang w:val="en-US" w:eastAsia="en-US" w:bidi="ar-SA"/>
      </w:rPr>
    </w:lvl>
    <w:lvl w:ilvl="8" w:tplc="D3B2CEE8">
      <w:numFmt w:val="bullet"/>
      <w:lvlText w:val="•"/>
      <w:lvlJc w:val="left"/>
      <w:pPr>
        <w:ind w:left="9571" w:hanging="360"/>
      </w:pPr>
      <w:rPr>
        <w:rFonts w:hint="default"/>
        <w:lang w:val="en-US" w:eastAsia="en-US" w:bidi="ar-SA"/>
      </w:rPr>
    </w:lvl>
  </w:abstractNum>
  <w:abstractNum w:abstractNumId="42" w15:restartNumberingAfterBreak="0">
    <w:nsid w:val="54DF25AE"/>
    <w:multiLevelType w:val="hybridMultilevel"/>
    <w:tmpl w:val="92FC32D8"/>
    <w:lvl w:ilvl="0" w:tplc="4A2005A2">
      <w:start w:val="1"/>
      <w:numFmt w:val="lowerRoman"/>
      <w:lvlText w:val="%1."/>
      <w:lvlJc w:val="left"/>
      <w:pPr>
        <w:ind w:left="2231" w:hanging="720"/>
      </w:pPr>
      <w:rPr>
        <w:rFonts w:hint="default"/>
      </w:rPr>
    </w:lvl>
    <w:lvl w:ilvl="1" w:tplc="40090019" w:tentative="1">
      <w:start w:val="1"/>
      <w:numFmt w:val="lowerLetter"/>
      <w:lvlText w:val="%2."/>
      <w:lvlJc w:val="left"/>
      <w:pPr>
        <w:ind w:left="2591" w:hanging="360"/>
      </w:pPr>
    </w:lvl>
    <w:lvl w:ilvl="2" w:tplc="4009001B" w:tentative="1">
      <w:start w:val="1"/>
      <w:numFmt w:val="lowerRoman"/>
      <w:lvlText w:val="%3."/>
      <w:lvlJc w:val="right"/>
      <w:pPr>
        <w:ind w:left="3311" w:hanging="180"/>
      </w:pPr>
    </w:lvl>
    <w:lvl w:ilvl="3" w:tplc="4009000F" w:tentative="1">
      <w:start w:val="1"/>
      <w:numFmt w:val="decimal"/>
      <w:lvlText w:val="%4."/>
      <w:lvlJc w:val="left"/>
      <w:pPr>
        <w:ind w:left="4031" w:hanging="360"/>
      </w:pPr>
    </w:lvl>
    <w:lvl w:ilvl="4" w:tplc="40090019" w:tentative="1">
      <w:start w:val="1"/>
      <w:numFmt w:val="lowerLetter"/>
      <w:lvlText w:val="%5."/>
      <w:lvlJc w:val="left"/>
      <w:pPr>
        <w:ind w:left="4751" w:hanging="360"/>
      </w:pPr>
    </w:lvl>
    <w:lvl w:ilvl="5" w:tplc="4009001B" w:tentative="1">
      <w:start w:val="1"/>
      <w:numFmt w:val="lowerRoman"/>
      <w:lvlText w:val="%6."/>
      <w:lvlJc w:val="right"/>
      <w:pPr>
        <w:ind w:left="5471" w:hanging="180"/>
      </w:pPr>
    </w:lvl>
    <w:lvl w:ilvl="6" w:tplc="4009000F" w:tentative="1">
      <w:start w:val="1"/>
      <w:numFmt w:val="decimal"/>
      <w:lvlText w:val="%7."/>
      <w:lvlJc w:val="left"/>
      <w:pPr>
        <w:ind w:left="6191" w:hanging="360"/>
      </w:pPr>
    </w:lvl>
    <w:lvl w:ilvl="7" w:tplc="40090019" w:tentative="1">
      <w:start w:val="1"/>
      <w:numFmt w:val="lowerLetter"/>
      <w:lvlText w:val="%8."/>
      <w:lvlJc w:val="left"/>
      <w:pPr>
        <w:ind w:left="6911" w:hanging="360"/>
      </w:pPr>
    </w:lvl>
    <w:lvl w:ilvl="8" w:tplc="4009001B" w:tentative="1">
      <w:start w:val="1"/>
      <w:numFmt w:val="lowerRoman"/>
      <w:lvlText w:val="%9."/>
      <w:lvlJc w:val="right"/>
      <w:pPr>
        <w:ind w:left="7631" w:hanging="180"/>
      </w:pPr>
    </w:lvl>
  </w:abstractNum>
  <w:abstractNum w:abstractNumId="43" w15:restartNumberingAfterBreak="0">
    <w:nsid w:val="55A25FAA"/>
    <w:multiLevelType w:val="hybridMultilevel"/>
    <w:tmpl w:val="AB545AF4"/>
    <w:lvl w:ilvl="0" w:tplc="D6841994">
      <w:start w:val="4"/>
      <w:numFmt w:val="lowerLetter"/>
      <w:lvlText w:val="%1."/>
      <w:lvlJc w:val="left"/>
      <w:pPr>
        <w:ind w:left="120" w:hanging="188"/>
      </w:pPr>
      <w:rPr>
        <w:rFonts w:ascii="Times New Roman" w:eastAsia="Times New Roman" w:hAnsi="Times New Roman" w:cs="Times New Roman" w:hint="default"/>
        <w:w w:val="100"/>
        <w:sz w:val="22"/>
        <w:szCs w:val="22"/>
        <w:lang w:val="en-US" w:eastAsia="en-US" w:bidi="ar-SA"/>
      </w:rPr>
    </w:lvl>
    <w:lvl w:ilvl="1" w:tplc="9692C952">
      <w:numFmt w:val="bullet"/>
      <w:lvlText w:val="•"/>
      <w:lvlJc w:val="left"/>
      <w:pPr>
        <w:ind w:left="547" w:hanging="188"/>
      </w:pPr>
      <w:rPr>
        <w:rFonts w:hint="default"/>
        <w:lang w:val="en-US" w:eastAsia="en-US" w:bidi="ar-SA"/>
      </w:rPr>
    </w:lvl>
    <w:lvl w:ilvl="2" w:tplc="07ACCA90">
      <w:numFmt w:val="bullet"/>
      <w:lvlText w:val="•"/>
      <w:lvlJc w:val="left"/>
      <w:pPr>
        <w:ind w:left="974" w:hanging="188"/>
      </w:pPr>
      <w:rPr>
        <w:rFonts w:hint="default"/>
        <w:lang w:val="en-US" w:eastAsia="en-US" w:bidi="ar-SA"/>
      </w:rPr>
    </w:lvl>
    <w:lvl w:ilvl="3" w:tplc="880CDB20">
      <w:numFmt w:val="bullet"/>
      <w:lvlText w:val="•"/>
      <w:lvlJc w:val="left"/>
      <w:pPr>
        <w:ind w:left="1401" w:hanging="188"/>
      </w:pPr>
      <w:rPr>
        <w:rFonts w:hint="default"/>
        <w:lang w:val="en-US" w:eastAsia="en-US" w:bidi="ar-SA"/>
      </w:rPr>
    </w:lvl>
    <w:lvl w:ilvl="4" w:tplc="D42E766A">
      <w:numFmt w:val="bullet"/>
      <w:lvlText w:val="•"/>
      <w:lvlJc w:val="left"/>
      <w:pPr>
        <w:ind w:left="1828" w:hanging="188"/>
      </w:pPr>
      <w:rPr>
        <w:rFonts w:hint="default"/>
        <w:lang w:val="en-US" w:eastAsia="en-US" w:bidi="ar-SA"/>
      </w:rPr>
    </w:lvl>
    <w:lvl w:ilvl="5" w:tplc="4EBE6872">
      <w:numFmt w:val="bullet"/>
      <w:lvlText w:val="•"/>
      <w:lvlJc w:val="left"/>
      <w:pPr>
        <w:ind w:left="2256" w:hanging="188"/>
      </w:pPr>
      <w:rPr>
        <w:rFonts w:hint="default"/>
        <w:lang w:val="en-US" w:eastAsia="en-US" w:bidi="ar-SA"/>
      </w:rPr>
    </w:lvl>
    <w:lvl w:ilvl="6" w:tplc="77462B28">
      <w:numFmt w:val="bullet"/>
      <w:lvlText w:val="•"/>
      <w:lvlJc w:val="left"/>
      <w:pPr>
        <w:ind w:left="2683" w:hanging="188"/>
      </w:pPr>
      <w:rPr>
        <w:rFonts w:hint="default"/>
        <w:lang w:val="en-US" w:eastAsia="en-US" w:bidi="ar-SA"/>
      </w:rPr>
    </w:lvl>
    <w:lvl w:ilvl="7" w:tplc="04B865FC">
      <w:numFmt w:val="bullet"/>
      <w:lvlText w:val="•"/>
      <w:lvlJc w:val="left"/>
      <w:pPr>
        <w:ind w:left="3110" w:hanging="188"/>
      </w:pPr>
      <w:rPr>
        <w:rFonts w:hint="default"/>
        <w:lang w:val="en-US" w:eastAsia="en-US" w:bidi="ar-SA"/>
      </w:rPr>
    </w:lvl>
    <w:lvl w:ilvl="8" w:tplc="DB70F642">
      <w:numFmt w:val="bullet"/>
      <w:lvlText w:val="•"/>
      <w:lvlJc w:val="left"/>
      <w:pPr>
        <w:ind w:left="3537" w:hanging="188"/>
      </w:pPr>
      <w:rPr>
        <w:rFonts w:hint="default"/>
        <w:lang w:val="en-US" w:eastAsia="en-US" w:bidi="ar-SA"/>
      </w:rPr>
    </w:lvl>
  </w:abstractNum>
  <w:abstractNum w:abstractNumId="44" w15:restartNumberingAfterBreak="0">
    <w:nsid w:val="56235601"/>
    <w:multiLevelType w:val="hybridMultilevel"/>
    <w:tmpl w:val="759A23DA"/>
    <w:lvl w:ilvl="0" w:tplc="B98A50F2">
      <w:start w:val="1"/>
      <w:numFmt w:val="lowerRoman"/>
      <w:lvlText w:val="%1."/>
      <w:lvlJc w:val="left"/>
      <w:pPr>
        <w:ind w:left="1276" w:hanging="129"/>
        <w:jc w:val="right"/>
      </w:pPr>
      <w:rPr>
        <w:rFonts w:ascii="Times New Roman" w:eastAsia="Times New Roman" w:hAnsi="Times New Roman" w:cs="Times New Roman" w:hint="default"/>
        <w:w w:val="100"/>
        <w:sz w:val="22"/>
        <w:szCs w:val="22"/>
        <w:lang w:val="en-US" w:eastAsia="en-US" w:bidi="ar-SA"/>
      </w:rPr>
    </w:lvl>
    <w:lvl w:ilvl="1" w:tplc="E0468E42">
      <w:start w:val="1"/>
      <w:numFmt w:val="lowerLetter"/>
      <w:lvlText w:val="%2."/>
      <w:lvlJc w:val="left"/>
      <w:pPr>
        <w:ind w:left="1962" w:hanging="363"/>
      </w:pPr>
      <w:rPr>
        <w:rFonts w:ascii="Calibri" w:eastAsia="Calibri" w:hAnsi="Calibri" w:cs="Calibri" w:hint="default"/>
        <w:spacing w:val="-15"/>
        <w:w w:val="100"/>
        <w:sz w:val="24"/>
        <w:szCs w:val="24"/>
        <w:lang w:val="en-US" w:eastAsia="en-US" w:bidi="ar-SA"/>
      </w:rPr>
    </w:lvl>
    <w:lvl w:ilvl="2" w:tplc="EA961CF6">
      <w:numFmt w:val="bullet"/>
      <w:lvlText w:val="•"/>
      <w:lvlJc w:val="left"/>
      <w:pPr>
        <w:ind w:left="3020" w:hanging="363"/>
      </w:pPr>
      <w:rPr>
        <w:rFonts w:hint="default"/>
        <w:lang w:val="en-US" w:eastAsia="en-US" w:bidi="ar-SA"/>
      </w:rPr>
    </w:lvl>
    <w:lvl w:ilvl="3" w:tplc="6524A952">
      <w:numFmt w:val="bullet"/>
      <w:lvlText w:val="•"/>
      <w:lvlJc w:val="left"/>
      <w:pPr>
        <w:ind w:left="4080" w:hanging="363"/>
      </w:pPr>
      <w:rPr>
        <w:rFonts w:hint="default"/>
        <w:lang w:val="en-US" w:eastAsia="en-US" w:bidi="ar-SA"/>
      </w:rPr>
    </w:lvl>
    <w:lvl w:ilvl="4" w:tplc="1FD21F1E">
      <w:numFmt w:val="bullet"/>
      <w:lvlText w:val="•"/>
      <w:lvlJc w:val="left"/>
      <w:pPr>
        <w:ind w:left="5140" w:hanging="363"/>
      </w:pPr>
      <w:rPr>
        <w:rFonts w:hint="default"/>
        <w:lang w:val="en-US" w:eastAsia="en-US" w:bidi="ar-SA"/>
      </w:rPr>
    </w:lvl>
    <w:lvl w:ilvl="5" w:tplc="03A06BB8">
      <w:numFmt w:val="bullet"/>
      <w:lvlText w:val="•"/>
      <w:lvlJc w:val="left"/>
      <w:pPr>
        <w:ind w:left="6200" w:hanging="363"/>
      </w:pPr>
      <w:rPr>
        <w:rFonts w:hint="default"/>
        <w:lang w:val="en-US" w:eastAsia="en-US" w:bidi="ar-SA"/>
      </w:rPr>
    </w:lvl>
    <w:lvl w:ilvl="6" w:tplc="F57C5B8E">
      <w:numFmt w:val="bullet"/>
      <w:lvlText w:val="•"/>
      <w:lvlJc w:val="left"/>
      <w:pPr>
        <w:ind w:left="7260" w:hanging="363"/>
      </w:pPr>
      <w:rPr>
        <w:rFonts w:hint="default"/>
        <w:lang w:val="en-US" w:eastAsia="en-US" w:bidi="ar-SA"/>
      </w:rPr>
    </w:lvl>
    <w:lvl w:ilvl="7" w:tplc="EA847D48">
      <w:numFmt w:val="bullet"/>
      <w:lvlText w:val="•"/>
      <w:lvlJc w:val="left"/>
      <w:pPr>
        <w:ind w:left="8320" w:hanging="363"/>
      </w:pPr>
      <w:rPr>
        <w:rFonts w:hint="default"/>
        <w:lang w:val="en-US" w:eastAsia="en-US" w:bidi="ar-SA"/>
      </w:rPr>
    </w:lvl>
    <w:lvl w:ilvl="8" w:tplc="96ACD98A">
      <w:numFmt w:val="bullet"/>
      <w:lvlText w:val="•"/>
      <w:lvlJc w:val="left"/>
      <w:pPr>
        <w:ind w:left="9380" w:hanging="363"/>
      </w:pPr>
      <w:rPr>
        <w:rFonts w:hint="default"/>
        <w:lang w:val="en-US" w:eastAsia="en-US" w:bidi="ar-SA"/>
      </w:rPr>
    </w:lvl>
  </w:abstractNum>
  <w:abstractNum w:abstractNumId="45" w15:restartNumberingAfterBreak="0">
    <w:nsid w:val="57AC2766"/>
    <w:multiLevelType w:val="multilevel"/>
    <w:tmpl w:val="435A3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58516971"/>
    <w:multiLevelType w:val="hybridMultilevel"/>
    <w:tmpl w:val="B5367F76"/>
    <w:lvl w:ilvl="0" w:tplc="3B2083CC">
      <w:start w:val="1"/>
      <w:numFmt w:val="lowerLetter"/>
      <w:lvlText w:val="%1)"/>
      <w:lvlJc w:val="left"/>
      <w:pPr>
        <w:ind w:left="1689" w:hanging="260"/>
      </w:pPr>
      <w:rPr>
        <w:rFonts w:ascii="Calibri" w:eastAsia="Calibri" w:hAnsi="Calibri" w:cs="Calibri" w:hint="default"/>
        <w:w w:val="100"/>
        <w:sz w:val="24"/>
        <w:szCs w:val="24"/>
        <w:lang w:val="en-US" w:eastAsia="en-US" w:bidi="ar-SA"/>
      </w:rPr>
    </w:lvl>
    <w:lvl w:ilvl="1" w:tplc="B4DCD790">
      <w:numFmt w:val="bullet"/>
      <w:lvlText w:val="-"/>
      <w:lvlJc w:val="left"/>
      <w:pPr>
        <w:ind w:left="2049" w:hanging="365"/>
      </w:pPr>
      <w:rPr>
        <w:rFonts w:ascii="Calibri" w:eastAsia="Calibri" w:hAnsi="Calibri" w:cs="Calibri" w:hint="default"/>
        <w:w w:val="100"/>
        <w:sz w:val="24"/>
        <w:szCs w:val="24"/>
        <w:lang w:val="en-US" w:eastAsia="en-US" w:bidi="ar-SA"/>
      </w:rPr>
    </w:lvl>
    <w:lvl w:ilvl="2" w:tplc="558EB570">
      <w:numFmt w:val="bullet"/>
      <w:lvlText w:val="•"/>
      <w:lvlJc w:val="left"/>
      <w:pPr>
        <w:ind w:left="3095" w:hanging="365"/>
      </w:pPr>
      <w:rPr>
        <w:rFonts w:hint="default"/>
        <w:lang w:val="en-US" w:eastAsia="en-US" w:bidi="ar-SA"/>
      </w:rPr>
    </w:lvl>
    <w:lvl w:ilvl="3" w:tplc="0A941764">
      <w:numFmt w:val="bullet"/>
      <w:lvlText w:val="•"/>
      <w:lvlJc w:val="left"/>
      <w:pPr>
        <w:ind w:left="4151" w:hanging="365"/>
      </w:pPr>
      <w:rPr>
        <w:rFonts w:hint="default"/>
        <w:lang w:val="en-US" w:eastAsia="en-US" w:bidi="ar-SA"/>
      </w:rPr>
    </w:lvl>
    <w:lvl w:ilvl="4" w:tplc="BE8EFE70">
      <w:numFmt w:val="bullet"/>
      <w:lvlText w:val="•"/>
      <w:lvlJc w:val="left"/>
      <w:pPr>
        <w:ind w:left="5206" w:hanging="365"/>
      </w:pPr>
      <w:rPr>
        <w:rFonts w:hint="default"/>
        <w:lang w:val="en-US" w:eastAsia="en-US" w:bidi="ar-SA"/>
      </w:rPr>
    </w:lvl>
    <w:lvl w:ilvl="5" w:tplc="D7EAE5A6">
      <w:numFmt w:val="bullet"/>
      <w:lvlText w:val="•"/>
      <w:lvlJc w:val="left"/>
      <w:pPr>
        <w:ind w:left="6262" w:hanging="365"/>
      </w:pPr>
      <w:rPr>
        <w:rFonts w:hint="default"/>
        <w:lang w:val="en-US" w:eastAsia="en-US" w:bidi="ar-SA"/>
      </w:rPr>
    </w:lvl>
    <w:lvl w:ilvl="6" w:tplc="C0FE69B4">
      <w:numFmt w:val="bullet"/>
      <w:lvlText w:val="•"/>
      <w:lvlJc w:val="left"/>
      <w:pPr>
        <w:ind w:left="7317" w:hanging="365"/>
      </w:pPr>
      <w:rPr>
        <w:rFonts w:hint="default"/>
        <w:lang w:val="en-US" w:eastAsia="en-US" w:bidi="ar-SA"/>
      </w:rPr>
    </w:lvl>
    <w:lvl w:ilvl="7" w:tplc="B1965ABC">
      <w:numFmt w:val="bullet"/>
      <w:lvlText w:val="•"/>
      <w:lvlJc w:val="left"/>
      <w:pPr>
        <w:ind w:left="8373" w:hanging="365"/>
      </w:pPr>
      <w:rPr>
        <w:rFonts w:hint="default"/>
        <w:lang w:val="en-US" w:eastAsia="en-US" w:bidi="ar-SA"/>
      </w:rPr>
    </w:lvl>
    <w:lvl w:ilvl="8" w:tplc="6F1ABBBC">
      <w:numFmt w:val="bullet"/>
      <w:lvlText w:val="•"/>
      <w:lvlJc w:val="left"/>
      <w:pPr>
        <w:ind w:left="9428" w:hanging="365"/>
      </w:pPr>
      <w:rPr>
        <w:rFonts w:hint="default"/>
        <w:lang w:val="en-US" w:eastAsia="en-US" w:bidi="ar-SA"/>
      </w:rPr>
    </w:lvl>
  </w:abstractNum>
  <w:abstractNum w:abstractNumId="47" w15:restartNumberingAfterBreak="0">
    <w:nsid w:val="5857488A"/>
    <w:multiLevelType w:val="hybridMultilevel"/>
    <w:tmpl w:val="37E2642E"/>
    <w:lvl w:ilvl="0" w:tplc="AE98A874">
      <w:start w:val="1"/>
      <w:numFmt w:val="decimal"/>
      <w:lvlText w:val="%1."/>
      <w:lvlJc w:val="left"/>
      <w:pPr>
        <w:ind w:left="842" w:hanging="361"/>
      </w:pPr>
      <w:rPr>
        <w:rFonts w:ascii="Times New Roman" w:eastAsia="Times New Roman" w:hAnsi="Times New Roman" w:cs="Times New Roman" w:hint="default"/>
        <w:w w:val="100"/>
        <w:sz w:val="24"/>
        <w:szCs w:val="24"/>
        <w:lang w:val="en-US" w:eastAsia="en-US" w:bidi="ar-SA"/>
      </w:rPr>
    </w:lvl>
    <w:lvl w:ilvl="1" w:tplc="193A390A">
      <w:numFmt w:val="bullet"/>
      <w:lvlText w:val="•"/>
      <w:lvlJc w:val="left"/>
      <w:pPr>
        <w:ind w:left="1293" w:hanging="361"/>
      </w:pPr>
      <w:rPr>
        <w:rFonts w:hint="default"/>
        <w:lang w:val="en-US" w:eastAsia="en-US" w:bidi="ar-SA"/>
      </w:rPr>
    </w:lvl>
    <w:lvl w:ilvl="2" w:tplc="AC54B49C">
      <w:numFmt w:val="bullet"/>
      <w:lvlText w:val="•"/>
      <w:lvlJc w:val="left"/>
      <w:pPr>
        <w:ind w:left="1747" w:hanging="361"/>
      </w:pPr>
      <w:rPr>
        <w:rFonts w:hint="default"/>
        <w:lang w:val="en-US" w:eastAsia="en-US" w:bidi="ar-SA"/>
      </w:rPr>
    </w:lvl>
    <w:lvl w:ilvl="3" w:tplc="3C1ECA9C">
      <w:numFmt w:val="bullet"/>
      <w:lvlText w:val="•"/>
      <w:lvlJc w:val="left"/>
      <w:pPr>
        <w:ind w:left="2201" w:hanging="361"/>
      </w:pPr>
      <w:rPr>
        <w:rFonts w:hint="default"/>
        <w:lang w:val="en-US" w:eastAsia="en-US" w:bidi="ar-SA"/>
      </w:rPr>
    </w:lvl>
    <w:lvl w:ilvl="4" w:tplc="7410E726">
      <w:numFmt w:val="bullet"/>
      <w:lvlText w:val="•"/>
      <w:lvlJc w:val="left"/>
      <w:pPr>
        <w:ind w:left="2655" w:hanging="361"/>
      </w:pPr>
      <w:rPr>
        <w:rFonts w:hint="default"/>
        <w:lang w:val="en-US" w:eastAsia="en-US" w:bidi="ar-SA"/>
      </w:rPr>
    </w:lvl>
    <w:lvl w:ilvl="5" w:tplc="4014BEE4">
      <w:numFmt w:val="bullet"/>
      <w:lvlText w:val="•"/>
      <w:lvlJc w:val="left"/>
      <w:pPr>
        <w:ind w:left="3109" w:hanging="361"/>
      </w:pPr>
      <w:rPr>
        <w:rFonts w:hint="default"/>
        <w:lang w:val="en-US" w:eastAsia="en-US" w:bidi="ar-SA"/>
      </w:rPr>
    </w:lvl>
    <w:lvl w:ilvl="6" w:tplc="C8C26908">
      <w:numFmt w:val="bullet"/>
      <w:lvlText w:val="•"/>
      <w:lvlJc w:val="left"/>
      <w:pPr>
        <w:ind w:left="3563" w:hanging="361"/>
      </w:pPr>
      <w:rPr>
        <w:rFonts w:hint="default"/>
        <w:lang w:val="en-US" w:eastAsia="en-US" w:bidi="ar-SA"/>
      </w:rPr>
    </w:lvl>
    <w:lvl w:ilvl="7" w:tplc="E386382C">
      <w:numFmt w:val="bullet"/>
      <w:lvlText w:val="•"/>
      <w:lvlJc w:val="left"/>
      <w:pPr>
        <w:ind w:left="4017" w:hanging="361"/>
      </w:pPr>
      <w:rPr>
        <w:rFonts w:hint="default"/>
        <w:lang w:val="en-US" w:eastAsia="en-US" w:bidi="ar-SA"/>
      </w:rPr>
    </w:lvl>
    <w:lvl w:ilvl="8" w:tplc="78EC79D4">
      <w:numFmt w:val="bullet"/>
      <w:lvlText w:val="•"/>
      <w:lvlJc w:val="left"/>
      <w:pPr>
        <w:ind w:left="4471" w:hanging="361"/>
      </w:pPr>
      <w:rPr>
        <w:rFonts w:hint="default"/>
        <w:lang w:val="en-US" w:eastAsia="en-US" w:bidi="ar-SA"/>
      </w:rPr>
    </w:lvl>
  </w:abstractNum>
  <w:abstractNum w:abstractNumId="48" w15:restartNumberingAfterBreak="0">
    <w:nsid w:val="5A0A773D"/>
    <w:multiLevelType w:val="hybridMultilevel"/>
    <w:tmpl w:val="59CC5D9A"/>
    <w:lvl w:ilvl="0" w:tplc="4E7A042E">
      <w:start w:val="1"/>
      <w:numFmt w:val="decimal"/>
      <w:lvlText w:val="%1."/>
      <w:lvlJc w:val="left"/>
      <w:pPr>
        <w:ind w:left="845" w:hanging="360"/>
      </w:pPr>
      <w:rPr>
        <w:rFonts w:ascii="Times New Roman" w:eastAsia="Times New Roman" w:hAnsi="Times New Roman" w:cs="Times New Roman" w:hint="default"/>
        <w:w w:val="100"/>
        <w:sz w:val="24"/>
        <w:szCs w:val="24"/>
        <w:lang w:val="en-US" w:eastAsia="en-US" w:bidi="ar-SA"/>
      </w:rPr>
    </w:lvl>
    <w:lvl w:ilvl="1" w:tplc="B67A0C84">
      <w:numFmt w:val="bullet"/>
      <w:lvlText w:val="•"/>
      <w:lvlJc w:val="left"/>
      <w:pPr>
        <w:ind w:left="1336" w:hanging="360"/>
      </w:pPr>
      <w:rPr>
        <w:rFonts w:hint="default"/>
        <w:lang w:val="en-US" w:eastAsia="en-US" w:bidi="ar-SA"/>
      </w:rPr>
    </w:lvl>
    <w:lvl w:ilvl="2" w:tplc="872ABAEE">
      <w:numFmt w:val="bullet"/>
      <w:lvlText w:val="•"/>
      <w:lvlJc w:val="left"/>
      <w:pPr>
        <w:ind w:left="1833" w:hanging="360"/>
      </w:pPr>
      <w:rPr>
        <w:rFonts w:hint="default"/>
        <w:lang w:val="en-US" w:eastAsia="en-US" w:bidi="ar-SA"/>
      </w:rPr>
    </w:lvl>
    <w:lvl w:ilvl="3" w:tplc="DF5C4636">
      <w:numFmt w:val="bullet"/>
      <w:lvlText w:val="•"/>
      <w:lvlJc w:val="left"/>
      <w:pPr>
        <w:ind w:left="2329" w:hanging="360"/>
      </w:pPr>
      <w:rPr>
        <w:rFonts w:hint="default"/>
        <w:lang w:val="en-US" w:eastAsia="en-US" w:bidi="ar-SA"/>
      </w:rPr>
    </w:lvl>
    <w:lvl w:ilvl="4" w:tplc="D8D277BA">
      <w:numFmt w:val="bullet"/>
      <w:lvlText w:val="•"/>
      <w:lvlJc w:val="left"/>
      <w:pPr>
        <w:ind w:left="2826" w:hanging="360"/>
      </w:pPr>
      <w:rPr>
        <w:rFonts w:hint="default"/>
        <w:lang w:val="en-US" w:eastAsia="en-US" w:bidi="ar-SA"/>
      </w:rPr>
    </w:lvl>
    <w:lvl w:ilvl="5" w:tplc="BFF24844">
      <w:numFmt w:val="bullet"/>
      <w:lvlText w:val="•"/>
      <w:lvlJc w:val="left"/>
      <w:pPr>
        <w:ind w:left="3322" w:hanging="360"/>
      </w:pPr>
      <w:rPr>
        <w:rFonts w:hint="default"/>
        <w:lang w:val="en-US" w:eastAsia="en-US" w:bidi="ar-SA"/>
      </w:rPr>
    </w:lvl>
    <w:lvl w:ilvl="6" w:tplc="A992AFB0">
      <w:numFmt w:val="bullet"/>
      <w:lvlText w:val="•"/>
      <w:lvlJc w:val="left"/>
      <w:pPr>
        <w:ind w:left="3819" w:hanging="360"/>
      </w:pPr>
      <w:rPr>
        <w:rFonts w:hint="default"/>
        <w:lang w:val="en-US" w:eastAsia="en-US" w:bidi="ar-SA"/>
      </w:rPr>
    </w:lvl>
    <w:lvl w:ilvl="7" w:tplc="97C26716">
      <w:numFmt w:val="bullet"/>
      <w:lvlText w:val="•"/>
      <w:lvlJc w:val="left"/>
      <w:pPr>
        <w:ind w:left="4315" w:hanging="360"/>
      </w:pPr>
      <w:rPr>
        <w:rFonts w:hint="default"/>
        <w:lang w:val="en-US" w:eastAsia="en-US" w:bidi="ar-SA"/>
      </w:rPr>
    </w:lvl>
    <w:lvl w:ilvl="8" w:tplc="4FF261D6">
      <w:numFmt w:val="bullet"/>
      <w:lvlText w:val="•"/>
      <w:lvlJc w:val="left"/>
      <w:pPr>
        <w:ind w:left="4812" w:hanging="360"/>
      </w:pPr>
      <w:rPr>
        <w:rFonts w:hint="default"/>
        <w:lang w:val="en-US" w:eastAsia="en-US" w:bidi="ar-SA"/>
      </w:rPr>
    </w:lvl>
  </w:abstractNum>
  <w:abstractNum w:abstractNumId="49" w15:restartNumberingAfterBreak="0">
    <w:nsid w:val="5CB147C7"/>
    <w:multiLevelType w:val="hybridMultilevel"/>
    <w:tmpl w:val="CCDE0FC0"/>
    <w:lvl w:ilvl="0" w:tplc="81CE62C8">
      <w:numFmt w:val="bullet"/>
      <w:lvlText w:val=""/>
      <w:lvlJc w:val="left"/>
      <w:pPr>
        <w:ind w:left="1780" w:hanging="360"/>
      </w:pPr>
      <w:rPr>
        <w:rFonts w:ascii="Symbol" w:eastAsia="Symbol" w:hAnsi="Symbol" w:cs="Symbol" w:hint="default"/>
        <w:w w:val="100"/>
        <w:sz w:val="24"/>
        <w:szCs w:val="24"/>
        <w:lang w:val="en-US" w:eastAsia="en-US" w:bidi="ar-SA"/>
      </w:rPr>
    </w:lvl>
    <w:lvl w:ilvl="1" w:tplc="1076FFA4">
      <w:numFmt w:val="bullet"/>
      <w:lvlText w:val="•"/>
      <w:lvlJc w:val="left"/>
      <w:pPr>
        <w:ind w:left="2752" w:hanging="360"/>
      </w:pPr>
      <w:rPr>
        <w:rFonts w:hint="default"/>
        <w:lang w:val="en-US" w:eastAsia="en-US" w:bidi="ar-SA"/>
      </w:rPr>
    </w:lvl>
    <w:lvl w:ilvl="2" w:tplc="E92E45FA">
      <w:numFmt w:val="bullet"/>
      <w:lvlText w:val="•"/>
      <w:lvlJc w:val="left"/>
      <w:pPr>
        <w:ind w:left="3724" w:hanging="360"/>
      </w:pPr>
      <w:rPr>
        <w:rFonts w:hint="default"/>
        <w:lang w:val="en-US" w:eastAsia="en-US" w:bidi="ar-SA"/>
      </w:rPr>
    </w:lvl>
    <w:lvl w:ilvl="3" w:tplc="F82415D4">
      <w:numFmt w:val="bullet"/>
      <w:lvlText w:val="•"/>
      <w:lvlJc w:val="left"/>
      <w:pPr>
        <w:ind w:left="4696" w:hanging="360"/>
      </w:pPr>
      <w:rPr>
        <w:rFonts w:hint="default"/>
        <w:lang w:val="en-US" w:eastAsia="en-US" w:bidi="ar-SA"/>
      </w:rPr>
    </w:lvl>
    <w:lvl w:ilvl="4" w:tplc="B15495C4">
      <w:numFmt w:val="bullet"/>
      <w:lvlText w:val="•"/>
      <w:lvlJc w:val="left"/>
      <w:pPr>
        <w:ind w:left="5668" w:hanging="360"/>
      </w:pPr>
      <w:rPr>
        <w:rFonts w:hint="default"/>
        <w:lang w:val="en-US" w:eastAsia="en-US" w:bidi="ar-SA"/>
      </w:rPr>
    </w:lvl>
    <w:lvl w:ilvl="5" w:tplc="15A4A82C">
      <w:numFmt w:val="bullet"/>
      <w:lvlText w:val="•"/>
      <w:lvlJc w:val="left"/>
      <w:pPr>
        <w:ind w:left="6640" w:hanging="360"/>
      </w:pPr>
      <w:rPr>
        <w:rFonts w:hint="default"/>
        <w:lang w:val="en-US" w:eastAsia="en-US" w:bidi="ar-SA"/>
      </w:rPr>
    </w:lvl>
    <w:lvl w:ilvl="6" w:tplc="2EF870A8">
      <w:numFmt w:val="bullet"/>
      <w:lvlText w:val="•"/>
      <w:lvlJc w:val="left"/>
      <w:pPr>
        <w:ind w:left="7612" w:hanging="360"/>
      </w:pPr>
      <w:rPr>
        <w:rFonts w:hint="default"/>
        <w:lang w:val="en-US" w:eastAsia="en-US" w:bidi="ar-SA"/>
      </w:rPr>
    </w:lvl>
    <w:lvl w:ilvl="7" w:tplc="5A68E444">
      <w:numFmt w:val="bullet"/>
      <w:lvlText w:val="•"/>
      <w:lvlJc w:val="left"/>
      <w:pPr>
        <w:ind w:left="8584" w:hanging="360"/>
      </w:pPr>
      <w:rPr>
        <w:rFonts w:hint="default"/>
        <w:lang w:val="en-US" w:eastAsia="en-US" w:bidi="ar-SA"/>
      </w:rPr>
    </w:lvl>
    <w:lvl w:ilvl="8" w:tplc="C538AE48">
      <w:numFmt w:val="bullet"/>
      <w:lvlText w:val="•"/>
      <w:lvlJc w:val="left"/>
      <w:pPr>
        <w:ind w:left="9556" w:hanging="360"/>
      </w:pPr>
      <w:rPr>
        <w:rFonts w:hint="default"/>
        <w:lang w:val="en-US" w:eastAsia="en-US" w:bidi="ar-SA"/>
      </w:rPr>
    </w:lvl>
  </w:abstractNum>
  <w:abstractNum w:abstractNumId="50" w15:restartNumberingAfterBreak="0">
    <w:nsid w:val="5DFF4DC2"/>
    <w:multiLevelType w:val="multilevel"/>
    <w:tmpl w:val="9D203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62507061"/>
    <w:multiLevelType w:val="hybridMultilevel"/>
    <w:tmpl w:val="2AAC5736"/>
    <w:lvl w:ilvl="0" w:tplc="08363ADE">
      <w:start w:val="1"/>
      <w:numFmt w:val="lowerLetter"/>
      <w:lvlText w:val="%1)"/>
      <w:lvlJc w:val="left"/>
      <w:pPr>
        <w:ind w:left="1872" w:hanging="366"/>
      </w:pPr>
      <w:rPr>
        <w:rFonts w:ascii="Calibri" w:eastAsia="Calibri" w:hAnsi="Calibri" w:cs="Calibri" w:hint="default"/>
        <w:spacing w:val="-5"/>
        <w:w w:val="100"/>
        <w:sz w:val="24"/>
        <w:szCs w:val="24"/>
        <w:lang w:val="en-US" w:eastAsia="en-US" w:bidi="ar-SA"/>
      </w:rPr>
    </w:lvl>
    <w:lvl w:ilvl="1" w:tplc="E3CEFCFA">
      <w:numFmt w:val="bullet"/>
      <w:lvlText w:val="•"/>
      <w:lvlJc w:val="left"/>
      <w:pPr>
        <w:ind w:left="2846" w:hanging="366"/>
      </w:pPr>
      <w:rPr>
        <w:rFonts w:hint="default"/>
        <w:lang w:val="en-US" w:eastAsia="en-US" w:bidi="ar-SA"/>
      </w:rPr>
    </w:lvl>
    <w:lvl w:ilvl="2" w:tplc="9360585C">
      <w:numFmt w:val="bullet"/>
      <w:lvlText w:val="•"/>
      <w:lvlJc w:val="left"/>
      <w:pPr>
        <w:ind w:left="3812" w:hanging="366"/>
      </w:pPr>
      <w:rPr>
        <w:rFonts w:hint="default"/>
        <w:lang w:val="en-US" w:eastAsia="en-US" w:bidi="ar-SA"/>
      </w:rPr>
    </w:lvl>
    <w:lvl w:ilvl="3" w:tplc="21CE3682">
      <w:numFmt w:val="bullet"/>
      <w:lvlText w:val="•"/>
      <w:lvlJc w:val="left"/>
      <w:pPr>
        <w:ind w:left="4778" w:hanging="366"/>
      </w:pPr>
      <w:rPr>
        <w:rFonts w:hint="default"/>
        <w:lang w:val="en-US" w:eastAsia="en-US" w:bidi="ar-SA"/>
      </w:rPr>
    </w:lvl>
    <w:lvl w:ilvl="4" w:tplc="68887F18">
      <w:numFmt w:val="bullet"/>
      <w:lvlText w:val="•"/>
      <w:lvlJc w:val="left"/>
      <w:pPr>
        <w:ind w:left="5744" w:hanging="366"/>
      </w:pPr>
      <w:rPr>
        <w:rFonts w:hint="default"/>
        <w:lang w:val="en-US" w:eastAsia="en-US" w:bidi="ar-SA"/>
      </w:rPr>
    </w:lvl>
    <w:lvl w:ilvl="5" w:tplc="4F223FF2">
      <w:numFmt w:val="bullet"/>
      <w:lvlText w:val="•"/>
      <w:lvlJc w:val="left"/>
      <w:pPr>
        <w:ind w:left="6710" w:hanging="366"/>
      </w:pPr>
      <w:rPr>
        <w:rFonts w:hint="default"/>
        <w:lang w:val="en-US" w:eastAsia="en-US" w:bidi="ar-SA"/>
      </w:rPr>
    </w:lvl>
    <w:lvl w:ilvl="6" w:tplc="AD1A33D0">
      <w:numFmt w:val="bullet"/>
      <w:lvlText w:val="•"/>
      <w:lvlJc w:val="left"/>
      <w:pPr>
        <w:ind w:left="7676" w:hanging="366"/>
      </w:pPr>
      <w:rPr>
        <w:rFonts w:hint="default"/>
        <w:lang w:val="en-US" w:eastAsia="en-US" w:bidi="ar-SA"/>
      </w:rPr>
    </w:lvl>
    <w:lvl w:ilvl="7" w:tplc="2CAE8FEE">
      <w:numFmt w:val="bullet"/>
      <w:lvlText w:val="•"/>
      <w:lvlJc w:val="left"/>
      <w:pPr>
        <w:ind w:left="8642" w:hanging="366"/>
      </w:pPr>
      <w:rPr>
        <w:rFonts w:hint="default"/>
        <w:lang w:val="en-US" w:eastAsia="en-US" w:bidi="ar-SA"/>
      </w:rPr>
    </w:lvl>
    <w:lvl w:ilvl="8" w:tplc="23A8469C">
      <w:numFmt w:val="bullet"/>
      <w:lvlText w:val="•"/>
      <w:lvlJc w:val="left"/>
      <w:pPr>
        <w:ind w:left="9608" w:hanging="366"/>
      </w:pPr>
      <w:rPr>
        <w:rFonts w:hint="default"/>
        <w:lang w:val="en-US" w:eastAsia="en-US" w:bidi="ar-SA"/>
      </w:rPr>
    </w:lvl>
  </w:abstractNum>
  <w:abstractNum w:abstractNumId="52" w15:restartNumberingAfterBreak="0">
    <w:nsid w:val="625D6328"/>
    <w:multiLevelType w:val="hybridMultilevel"/>
    <w:tmpl w:val="64187C68"/>
    <w:lvl w:ilvl="0" w:tplc="1116E5C4">
      <w:start w:val="1"/>
      <w:numFmt w:val="lowerLetter"/>
      <w:lvlText w:val="%1)"/>
      <w:lvlJc w:val="left"/>
      <w:pPr>
        <w:ind w:left="1871" w:hanging="363"/>
      </w:pPr>
      <w:rPr>
        <w:rFonts w:ascii="Calibri" w:eastAsia="Calibri" w:hAnsi="Calibri" w:cs="Calibri" w:hint="default"/>
        <w:spacing w:val="-5"/>
        <w:w w:val="100"/>
        <w:sz w:val="24"/>
        <w:szCs w:val="24"/>
        <w:lang w:val="en-US" w:eastAsia="en-US" w:bidi="ar-SA"/>
      </w:rPr>
    </w:lvl>
    <w:lvl w:ilvl="1" w:tplc="1E2A7A3E">
      <w:numFmt w:val="bullet"/>
      <w:lvlText w:val="•"/>
      <w:lvlJc w:val="left"/>
      <w:pPr>
        <w:ind w:left="2842" w:hanging="363"/>
      </w:pPr>
      <w:rPr>
        <w:rFonts w:hint="default"/>
        <w:lang w:val="en-US" w:eastAsia="en-US" w:bidi="ar-SA"/>
      </w:rPr>
    </w:lvl>
    <w:lvl w:ilvl="2" w:tplc="1748AEB2">
      <w:numFmt w:val="bullet"/>
      <w:lvlText w:val="•"/>
      <w:lvlJc w:val="left"/>
      <w:pPr>
        <w:ind w:left="3804" w:hanging="363"/>
      </w:pPr>
      <w:rPr>
        <w:rFonts w:hint="default"/>
        <w:lang w:val="en-US" w:eastAsia="en-US" w:bidi="ar-SA"/>
      </w:rPr>
    </w:lvl>
    <w:lvl w:ilvl="3" w:tplc="6A64E608">
      <w:numFmt w:val="bullet"/>
      <w:lvlText w:val="•"/>
      <w:lvlJc w:val="left"/>
      <w:pPr>
        <w:ind w:left="4766" w:hanging="363"/>
      </w:pPr>
      <w:rPr>
        <w:rFonts w:hint="default"/>
        <w:lang w:val="en-US" w:eastAsia="en-US" w:bidi="ar-SA"/>
      </w:rPr>
    </w:lvl>
    <w:lvl w:ilvl="4" w:tplc="642A26E8">
      <w:numFmt w:val="bullet"/>
      <w:lvlText w:val="•"/>
      <w:lvlJc w:val="left"/>
      <w:pPr>
        <w:ind w:left="5728" w:hanging="363"/>
      </w:pPr>
      <w:rPr>
        <w:rFonts w:hint="default"/>
        <w:lang w:val="en-US" w:eastAsia="en-US" w:bidi="ar-SA"/>
      </w:rPr>
    </w:lvl>
    <w:lvl w:ilvl="5" w:tplc="18B09090">
      <w:numFmt w:val="bullet"/>
      <w:lvlText w:val="•"/>
      <w:lvlJc w:val="left"/>
      <w:pPr>
        <w:ind w:left="6690" w:hanging="363"/>
      </w:pPr>
      <w:rPr>
        <w:rFonts w:hint="default"/>
        <w:lang w:val="en-US" w:eastAsia="en-US" w:bidi="ar-SA"/>
      </w:rPr>
    </w:lvl>
    <w:lvl w:ilvl="6" w:tplc="7930C674">
      <w:numFmt w:val="bullet"/>
      <w:lvlText w:val="•"/>
      <w:lvlJc w:val="left"/>
      <w:pPr>
        <w:ind w:left="7652" w:hanging="363"/>
      </w:pPr>
      <w:rPr>
        <w:rFonts w:hint="default"/>
        <w:lang w:val="en-US" w:eastAsia="en-US" w:bidi="ar-SA"/>
      </w:rPr>
    </w:lvl>
    <w:lvl w:ilvl="7" w:tplc="FD9CD4DA">
      <w:numFmt w:val="bullet"/>
      <w:lvlText w:val="•"/>
      <w:lvlJc w:val="left"/>
      <w:pPr>
        <w:ind w:left="8614" w:hanging="363"/>
      </w:pPr>
      <w:rPr>
        <w:rFonts w:hint="default"/>
        <w:lang w:val="en-US" w:eastAsia="en-US" w:bidi="ar-SA"/>
      </w:rPr>
    </w:lvl>
    <w:lvl w:ilvl="8" w:tplc="4C360CEE">
      <w:numFmt w:val="bullet"/>
      <w:lvlText w:val="•"/>
      <w:lvlJc w:val="left"/>
      <w:pPr>
        <w:ind w:left="9576" w:hanging="363"/>
      </w:pPr>
      <w:rPr>
        <w:rFonts w:hint="default"/>
        <w:lang w:val="en-US" w:eastAsia="en-US" w:bidi="ar-SA"/>
      </w:rPr>
    </w:lvl>
  </w:abstractNum>
  <w:abstractNum w:abstractNumId="53" w15:restartNumberingAfterBreak="0">
    <w:nsid w:val="66F760B8"/>
    <w:multiLevelType w:val="hybridMultilevel"/>
    <w:tmpl w:val="85FED20E"/>
    <w:lvl w:ilvl="0" w:tplc="14E2A540">
      <w:start w:val="1"/>
      <w:numFmt w:val="lowerRoman"/>
      <w:lvlText w:val="(%1)"/>
      <w:lvlJc w:val="left"/>
      <w:pPr>
        <w:ind w:left="1329" w:hanging="269"/>
      </w:pPr>
      <w:rPr>
        <w:rFonts w:ascii="Calibri" w:eastAsia="Calibri" w:hAnsi="Calibri" w:cs="Calibri" w:hint="default"/>
        <w:b/>
        <w:bCs/>
        <w:spacing w:val="-16"/>
        <w:w w:val="100"/>
        <w:sz w:val="24"/>
        <w:szCs w:val="24"/>
        <w:lang w:val="en-US" w:eastAsia="en-US" w:bidi="ar-SA"/>
      </w:rPr>
    </w:lvl>
    <w:lvl w:ilvl="1" w:tplc="2D44D136">
      <w:start w:val="1"/>
      <w:numFmt w:val="lowerLetter"/>
      <w:lvlText w:val="%2."/>
      <w:lvlJc w:val="left"/>
      <w:pPr>
        <w:ind w:left="1689" w:hanging="366"/>
        <w:jc w:val="right"/>
      </w:pPr>
      <w:rPr>
        <w:rFonts w:ascii="Calibri" w:eastAsia="Calibri" w:hAnsi="Calibri" w:cs="Calibri" w:hint="default"/>
        <w:b/>
        <w:bCs/>
        <w:spacing w:val="-4"/>
        <w:w w:val="100"/>
        <w:sz w:val="24"/>
        <w:szCs w:val="24"/>
        <w:lang w:val="en-US" w:eastAsia="en-US" w:bidi="ar-SA"/>
      </w:rPr>
    </w:lvl>
    <w:lvl w:ilvl="2" w:tplc="9BD02680">
      <w:start w:val="1"/>
      <w:numFmt w:val="lowerRoman"/>
      <w:lvlText w:val="(%3)"/>
      <w:lvlJc w:val="left"/>
      <w:pPr>
        <w:ind w:left="1511" w:hanging="360"/>
      </w:pPr>
      <w:rPr>
        <w:rFonts w:ascii="Calibri" w:eastAsia="Calibri" w:hAnsi="Calibri" w:cs="Calibri" w:hint="default"/>
        <w:spacing w:val="-11"/>
        <w:w w:val="100"/>
        <w:sz w:val="24"/>
        <w:szCs w:val="24"/>
        <w:lang w:val="en-US" w:eastAsia="en-US" w:bidi="ar-SA"/>
      </w:rPr>
    </w:lvl>
    <w:lvl w:ilvl="3" w:tplc="828E048C">
      <w:numFmt w:val="bullet"/>
      <w:lvlText w:val="•"/>
      <w:lvlJc w:val="left"/>
      <w:pPr>
        <w:ind w:left="2912" w:hanging="360"/>
      </w:pPr>
      <w:rPr>
        <w:rFonts w:hint="default"/>
        <w:lang w:val="en-US" w:eastAsia="en-US" w:bidi="ar-SA"/>
      </w:rPr>
    </w:lvl>
    <w:lvl w:ilvl="4" w:tplc="CEFAF236">
      <w:numFmt w:val="bullet"/>
      <w:lvlText w:val="•"/>
      <w:lvlJc w:val="left"/>
      <w:pPr>
        <w:ind w:left="4145" w:hanging="360"/>
      </w:pPr>
      <w:rPr>
        <w:rFonts w:hint="default"/>
        <w:lang w:val="en-US" w:eastAsia="en-US" w:bidi="ar-SA"/>
      </w:rPr>
    </w:lvl>
    <w:lvl w:ilvl="5" w:tplc="81180208">
      <w:numFmt w:val="bullet"/>
      <w:lvlText w:val="•"/>
      <w:lvlJc w:val="left"/>
      <w:pPr>
        <w:ind w:left="5377" w:hanging="360"/>
      </w:pPr>
      <w:rPr>
        <w:rFonts w:hint="default"/>
        <w:lang w:val="en-US" w:eastAsia="en-US" w:bidi="ar-SA"/>
      </w:rPr>
    </w:lvl>
    <w:lvl w:ilvl="6" w:tplc="5CA0BF62">
      <w:numFmt w:val="bullet"/>
      <w:lvlText w:val="•"/>
      <w:lvlJc w:val="left"/>
      <w:pPr>
        <w:ind w:left="6610" w:hanging="360"/>
      </w:pPr>
      <w:rPr>
        <w:rFonts w:hint="default"/>
        <w:lang w:val="en-US" w:eastAsia="en-US" w:bidi="ar-SA"/>
      </w:rPr>
    </w:lvl>
    <w:lvl w:ilvl="7" w:tplc="CD8858AE">
      <w:numFmt w:val="bullet"/>
      <w:lvlText w:val="•"/>
      <w:lvlJc w:val="left"/>
      <w:pPr>
        <w:ind w:left="7842" w:hanging="360"/>
      </w:pPr>
      <w:rPr>
        <w:rFonts w:hint="default"/>
        <w:lang w:val="en-US" w:eastAsia="en-US" w:bidi="ar-SA"/>
      </w:rPr>
    </w:lvl>
    <w:lvl w:ilvl="8" w:tplc="7F02FA9C">
      <w:numFmt w:val="bullet"/>
      <w:lvlText w:val="•"/>
      <w:lvlJc w:val="left"/>
      <w:pPr>
        <w:ind w:left="9075" w:hanging="360"/>
      </w:pPr>
      <w:rPr>
        <w:rFonts w:hint="default"/>
        <w:lang w:val="en-US" w:eastAsia="en-US" w:bidi="ar-SA"/>
      </w:rPr>
    </w:lvl>
  </w:abstractNum>
  <w:abstractNum w:abstractNumId="54" w15:restartNumberingAfterBreak="0">
    <w:nsid w:val="69A2417D"/>
    <w:multiLevelType w:val="hybridMultilevel"/>
    <w:tmpl w:val="91FC0A4C"/>
    <w:lvl w:ilvl="0" w:tplc="BDE48952">
      <w:start w:val="1"/>
      <w:numFmt w:val="decimal"/>
      <w:lvlText w:val="%1."/>
      <w:lvlJc w:val="left"/>
      <w:pPr>
        <w:ind w:left="839" w:hanging="360"/>
      </w:pPr>
      <w:rPr>
        <w:rFonts w:hint="default"/>
      </w:rPr>
    </w:lvl>
    <w:lvl w:ilvl="1" w:tplc="40090019" w:tentative="1">
      <w:start w:val="1"/>
      <w:numFmt w:val="lowerLetter"/>
      <w:lvlText w:val="%2."/>
      <w:lvlJc w:val="left"/>
      <w:pPr>
        <w:ind w:left="1559" w:hanging="360"/>
      </w:pPr>
    </w:lvl>
    <w:lvl w:ilvl="2" w:tplc="4009001B" w:tentative="1">
      <w:start w:val="1"/>
      <w:numFmt w:val="lowerRoman"/>
      <w:lvlText w:val="%3."/>
      <w:lvlJc w:val="right"/>
      <w:pPr>
        <w:ind w:left="2279" w:hanging="180"/>
      </w:pPr>
    </w:lvl>
    <w:lvl w:ilvl="3" w:tplc="4009000F" w:tentative="1">
      <w:start w:val="1"/>
      <w:numFmt w:val="decimal"/>
      <w:lvlText w:val="%4."/>
      <w:lvlJc w:val="left"/>
      <w:pPr>
        <w:ind w:left="2999" w:hanging="360"/>
      </w:pPr>
    </w:lvl>
    <w:lvl w:ilvl="4" w:tplc="40090019" w:tentative="1">
      <w:start w:val="1"/>
      <w:numFmt w:val="lowerLetter"/>
      <w:lvlText w:val="%5."/>
      <w:lvlJc w:val="left"/>
      <w:pPr>
        <w:ind w:left="3719" w:hanging="360"/>
      </w:pPr>
    </w:lvl>
    <w:lvl w:ilvl="5" w:tplc="4009001B" w:tentative="1">
      <w:start w:val="1"/>
      <w:numFmt w:val="lowerRoman"/>
      <w:lvlText w:val="%6."/>
      <w:lvlJc w:val="right"/>
      <w:pPr>
        <w:ind w:left="4439" w:hanging="180"/>
      </w:pPr>
    </w:lvl>
    <w:lvl w:ilvl="6" w:tplc="4009000F" w:tentative="1">
      <w:start w:val="1"/>
      <w:numFmt w:val="decimal"/>
      <w:lvlText w:val="%7."/>
      <w:lvlJc w:val="left"/>
      <w:pPr>
        <w:ind w:left="5159" w:hanging="360"/>
      </w:pPr>
    </w:lvl>
    <w:lvl w:ilvl="7" w:tplc="40090019" w:tentative="1">
      <w:start w:val="1"/>
      <w:numFmt w:val="lowerLetter"/>
      <w:lvlText w:val="%8."/>
      <w:lvlJc w:val="left"/>
      <w:pPr>
        <w:ind w:left="5879" w:hanging="360"/>
      </w:pPr>
    </w:lvl>
    <w:lvl w:ilvl="8" w:tplc="4009001B" w:tentative="1">
      <w:start w:val="1"/>
      <w:numFmt w:val="lowerRoman"/>
      <w:lvlText w:val="%9."/>
      <w:lvlJc w:val="right"/>
      <w:pPr>
        <w:ind w:left="6599" w:hanging="180"/>
      </w:pPr>
    </w:lvl>
  </w:abstractNum>
  <w:abstractNum w:abstractNumId="55" w15:restartNumberingAfterBreak="0">
    <w:nsid w:val="6CA126CA"/>
    <w:multiLevelType w:val="hybridMultilevel"/>
    <w:tmpl w:val="509A8DB4"/>
    <w:lvl w:ilvl="0" w:tplc="FC18EC0C">
      <w:start w:val="1"/>
      <w:numFmt w:val="decimal"/>
      <w:lvlText w:val="%1."/>
      <w:lvlJc w:val="left"/>
      <w:pPr>
        <w:ind w:left="1511" w:hanging="360"/>
      </w:pPr>
      <w:rPr>
        <w:rFonts w:hint="default"/>
        <w:b/>
      </w:rPr>
    </w:lvl>
    <w:lvl w:ilvl="1" w:tplc="40090019" w:tentative="1">
      <w:start w:val="1"/>
      <w:numFmt w:val="lowerLetter"/>
      <w:lvlText w:val="%2."/>
      <w:lvlJc w:val="left"/>
      <w:pPr>
        <w:ind w:left="2231" w:hanging="360"/>
      </w:pPr>
    </w:lvl>
    <w:lvl w:ilvl="2" w:tplc="4009001B" w:tentative="1">
      <w:start w:val="1"/>
      <w:numFmt w:val="lowerRoman"/>
      <w:lvlText w:val="%3."/>
      <w:lvlJc w:val="right"/>
      <w:pPr>
        <w:ind w:left="2951" w:hanging="180"/>
      </w:pPr>
    </w:lvl>
    <w:lvl w:ilvl="3" w:tplc="4009000F" w:tentative="1">
      <w:start w:val="1"/>
      <w:numFmt w:val="decimal"/>
      <w:lvlText w:val="%4."/>
      <w:lvlJc w:val="left"/>
      <w:pPr>
        <w:ind w:left="3671" w:hanging="360"/>
      </w:pPr>
    </w:lvl>
    <w:lvl w:ilvl="4" w:tplc="40090019" w:tentative="1">
      <w:start w:val="1"/>
      <w:numFmt w:val="lowerLetter"/>
      <w:lvlText w:val="%5."/>
      <w:lvlJc w:val="left"/>
      <w:pPr>
        <w:ind w:left="4391" w:hanging="360"/>
      </w:pPr>
    </w:lvl>
    <w:lvl w:ilvl="5" w:tplc="4009001B" w:tentative="1">
      <w:start w:val="1"/>
      <w:numFmt w:val="lowerRoman"/>
      <w:lvlText w:val="%6."/>
      <w:lvlJc w:val="right"/>
      <w:pPr>
        <w:ind w:left="5111" w:hanging="180"/>
      </w:pPr>
    </w:lvl>
    <w:lvl w:ilvl="6" w:tplc="4009000F" w:tentative="1">
      <w:start w:val="1"/>
      <w:numFmt w:val="decimal"/>
      <w:lvlText w:val="%7."/>
      <w:lvlJc w:val="left"/>
      <w:pPr>
        <w:ind w:left="5831" w:hanging="360"/>
      </w:pPr>
    </w:lvl>
    <w:lvl w:ilvl="7" w:tplc="40090019" w:tentative="1">
      <w:start w:val="1"/>
      <w:numFmt w:val="lowerLetter"/>
      <w:lvlText w:val="%8."/>
      <w:lvlJc w:val="left"/>
      <w:pPr>
        <w:ind w:left="6551" w:hanging="360"/>
      </w:pPr>
    </w:lvl>
    <w:lvl w:ilvl="8" w:tplc="4009001B" w:tentative="1">
      <w:start w:val="1"/>
      <w:numFmt w:val="lowerRoman"/>
      <w:lvlText w:val="%9."/>
      <w:lvlJc w:val="right"/>
      <w:pPr>
        <w:ind w:left="7271" w:hanging="180"/>
      </w:pPr>
    </w:lvl>
  </w:abstractNum>
  <w:abstractNum w:abstractNumId="56" w15:restartNumberingAfterBreak="0">
    <w:nsid w:val="6CF411B7"/>
    <w:multiLevelType w:val="hybridMultilevel"/>
    <w:tmpl w:val="85CE9C52"/>
    <w:lvl w:ilvl="0" w:tplc="74F8F2B2">
      <w:start w:val="1"/>
      <w:numFmt w:val="decimal"/>
      <w:lvlText w:val="%1."/>
      <w:lvlJc w:val="left"/>
      <w:pPr>
        <w:ind w:left="2049" w:hanging="365"/>
      </w:pPr>
      <w:rPr>
        <w:rFonts w:ascii="Calibri" w:eastAsia="Calibri" w:hAnsi="Calibri" w:cs="Calibri" w:hint="default"/>
        <w:b/>
        <w:bCs/>
        <w:spacing w:val="-2"/>
        <w:w w:val="100"/>
        <w:sz w:val="24"/>
        <w:szCs w:val="24"/>
        <w:lang w:val="en-US" w:eastAsia="en-US" w:bidi="ar-SA"/>
      </w:rPr>
    </w:lvl>
    <w:lvl w:ilvl="1" w:tplc="3976C54E">
      <w:numFmt w:val="bullet"/>
      <w:lvlText w:val="•"/>
      <w:lvlJc w:val="left"/>
      <w:pPr>
        <w:ind w:left="2990" w:hanging="365"/>
      </w:pPr>
      <w:rPr>
        <w:rFonts w:hint="default"/>
        <w:lang w:val="en-US" w:eastAsia="en-US" w:bidi="ar-SA"/>
      </w:rPr>
    </w:lvl>
    <w:lvl w:ilvl="2" w:tplc="B9D25842">
      <w:numFmt w:val="bullet"/>
      <w:lvlText w:val="•"/>
      <w:lvlJc w:val="left"/>
      <w:pPr>
        <w:ind w:left="3940" w:hanging="365"/>
      </w:pPr>
      <w:rPr>
        <w:rFonts w:hint="default"/>
        <w:lang w:val="en-US" w:eastAsia="en-US" w:bidi="ar-SA"/>
      </w:rPr>
    </w:lvl>
    <w:lvl w:ilvl="3" w:tplc="77D83BB6">
      <w:numFmt w:val="bullet"/>
      <w:lvlText w:val="•"/>
      <w:lvlJc w:val="left"/>
      <w:pPr>
        <w:ind w:left="4890" w:hanging="365"/>
      </w:pPr>
      <w:rPr>
        <w:rFonts w:hint="default"/>
        <w:lang w:val="en-US" w:eastAsia="en-US" w:bidi="ar-SA"/>
      </w:rPr>
    </w:lvl>
    <w:lvl w:ilvl="4" w:tplc="FDA2FD2E">
      <w:numFmt w:val="bullet"/>
      <w:lvlText w:val="•"/>
      <w:lvlJc w:val="left"/>
      <w:pPr>
        <w:ind w:left="5840" w:hanging="365"/>
      </w:pPr>
      <w:rPr>
        <w:rFonts w:hint="default"/>
        <w:lang w:val="en-US" w:eastAsia="en-US" w:bidi="ar-SA"/>
      </w:rPr>
    </w:lvl>
    <w:lvl w:ilvl="5" w:tplc="838899CE">
      <w:numFmt w:val="bullet"/>
      <w:lvlText w:val="•"/>
      <w:lvlJc w:val="left"/>
      <w:pPr>
        <w:ind w:left="6790" w:hanging="365"/>
      </w:pPr>
      <w:rPr>
        <w:rFonts w:hint="default"/>
        <w:lang w:val="en-US" w:eastAsia="en-US" w:bidi="ar-SA"/>
      </w:rPr>
    </w:lvl>
    <w:lvl w:ilvl="6" w:tplc="ED4AB4D8">
      <w:numFmt w:val="bullet"/>
      <w:lvlText w:val="•"/>
      <w:lvlJc w:val="left"/>
      <w:pPr>
        <w:ind w:left="7740" w:hanging="365"/>
      </w:pPr>
      <w:rPr>
        <w:rFonts w:hint="default"/>
        <w:lang w:val="en-US" w:eastAsia="en-US" w:bidi="ar-SA"/>
      </w:rPr>
    </w:lvl>
    <w:lvl w:ilvl="7" w:tplc="649AC356">
      <w:numFmt w:val="bullet"/>
      <w:lvlText w:val="•"/>
      <w:lvlJc w:val="left"/>
      <w:pPr>
        <w:ind w:left="8690" w:hanging="365"/>
      </w:pPr>
      <w:rPr>
        <w:rFonts w:hint="default"/>
        <w:lang w:val="en-US" w:eastAsia="en-US" w:bidi="ar-SA"/>
      </w:rPr>
    </w:lvl>
    <w:lvl w:ilvl="8" w:tplc="73948004">
      <w:numFmt w:val="bullet"/>
      <w:lvlText w:val="•"/>
      <w:lvlJc w:val="left"/>
      <w:pPr>
        <w:ind w:left="9640" w:hanging="365"/>
      </w:pPr>
      <w:rPr>
        <w:rFonts w:hint="default"/>
        <w:lang w:val="en-US" w:eastAsia="en-US" w:bidi="ar-SA"/>
      </w:rPr>
    </w:lvl>
  </w:abstractNum>
  <w:abstractNum w:abstractNumId="57" w15:restartNumberingAfterBreak="0">
    <w:nsid w:val="6D390277"/>
    <w:multiLevelType w:val="multilevel"/>
    <w:tmpl w:val="93F241B6"/>
    <w:lvl w:ilvl="0">
      <w:start w:val="6"/>
      <w:numFmt w:val="decimal"/>
      <w:lvlText w:val="%1"/>
      <w:lvlJc w:val="left"/>
      <w:pPr>
        <w:ind w:left="1420" w:hanging="370"/>
      </w:pPr>
      <w:rPr>
        <w:rFonts w:hint="default"/>
        <w:lang w:val="en-US" w:eastAsia="en-US" w:bidi="ar-SA"/>
      </w:rPr>
    </w:lvl>
    <w:lvl w:ilvl="1">
      <w:start w:val="1"/>
      <w:numFmt w:val="decimal"/>
      <w:lvlText w:val="%1.%2"/>
      <w:lvlJc w:val="left"/>
      <w:pPr>
        <w:ind w:left="1420" w:hanging="370"/>
        <w:jc w:val="right"/>
      </w:pPr>
      <w:rPr>
        <w:rFonts w:ascii="Calibri" w:eastAsia="Calibri" w:hAnsi="Calibri" w:cs="Calibri" w:hint="default"/>
        <w:b/>
        <w:bCs/>
        <w:spacing w:val="-2"/>
        <w:w w:val="100"/>
        <w:sz w:val="24"/>
        <w:szCs w:val="24"/>
        <w:shd w:val="clear" w:color="auto" w:fill="D2D2D2"/>
        <w:lang w:val="en-US" w:eastAsia="en-US" w:bidi="ar-SA"/>
      </w:rPr>
    </w:lvl>
    <w:lvl w:ilvl="2">
      <w:start w:val="1"/>
      <w:numFmt w:val="decimal"/>
      <w:lvlText w:val="%1.%2.%3"/>
      <w:lvlJc w:val="left"/>
      <w:pPr>
        <w:ind w:left="1603" w:hanging="558"/>
      </w:pPr>
      <w:rPr>
        <w:rFonts w:ascii="Calibri" w:eastAsia="Calibri" w:hAnsi="Calibri" w:cs="Calibri" w:hint="default"/>
        <w:b/>
        <w:bCs/>
        <w:spacing w:val="-2"/>
        <w:w w:val="100"/>
        <w:sz w:val="24"/>
        <w:szCs w:val="24"/>
        <w:shd w:val="clear" w:color="auto" w:fill="D2D2D2"/>
        <w:lang w:val="en-US" w:eastAsia="en-US" w:bidi="ar-SA"/>
      </w:rPr>
    </w:lvl>
    <w:lvl w:ilvl="3">
      <w:start w:val="1"/>
      <w:numFmt w:val="lowerRoman"/>
      <w:lvlText w:val="%4."/>
      <w:lvlJc w:val="left"/>
      <w:pPr>
        <w:ind w:left="2049" w:hanging="726"/>
      </w:pPr>
      <w:rPr>
        <w:rFonts w:ascii="Calibri" w:eastAsia="Calibri" w:hAnsi="Calibri" w:cs="Calibri" w:hint="default"/>
        <w:spacing w:val="-17"/>
        <w:w w:val="100"/>
        <w:sz w:val="24"/>
        <w:szCs w:val="24"/>
        <w:lang w:val="en-US" w:eastAsia="en-US" w:bidi="ar-SA"/>
      </w:rPr>
    </w:lvl>
    <w:lvl w:ilvl="4">
      <w:start w:val="1"/>
      <w:numFmt w:val="lowerLetter"/>
      <w:lvlText w:val="%5."/>
      <w:lvlJc w:val="left"/>
      <w:pPr>
        <w:ind w:left="2769" w:hanging="365"/>
      </w:pPr>
      <w:rPr>
        <w:rFonts w:ascii="Calibri" w:eastAsia="Calibri" w:hAnsi="Calibri" w:cs="Calibri" w:hint="default"/>
        <w:spacing w:val="-5"/>
        <w:w w:val="100"/>
        <w:sz w:val="24"/>
        <w:szCs w:val="24"/>
        <w:lang w:val="en-US" w:eastAsia="en-US" w:bidi="ar-SA"/>
      </w:rPr>
    </w:lvl>
    <w:lvl w:ilvl="5">
      <w:numFmt w:val="bullet"/>
      <w:lvlText w:val="•"/>
      <w:lvlJc w:val="left"/>
      <w:pPr>
        <w:ind w:left="5268" w:hanging="365"/>
      </w:pPr>
      <w:rPr>
        <w:rFonts w:hint="default"/>
        <w:lang w:val="en-US" w:eastAsia="en-US" w:bidi="ar-SA"/>
      </w:rPr>
    </w:lvl>
    <w:lvl w:ilvl="6">
      <w:numFmt w:val="bullet"/>
      <w:lvlText w:val="•"/>
      <w:lvlJc w:val="left"/>
      <w:pPr>
        <w:ind w:left="6522" w:hanging="365"/>
      </w:pPr>
      <w:rPr>
        <w:rFonts w:hint="default"/>
        <w:lang w:val="en-US" w:eastAsia="en-US" w:bidi="ar-SA"/>
      </w:rPr>
    </w:lvl>
    <w:lvl w:ilvl="7">
      <w:numFmt w:val="bullet"/>
      <w:lvlText w:val="•"/>
      <w:lvlJc w:val="left"/>
      <w:pPr>
        <w:ind w:left="7777" w:hanging="365"/>
      </w:pPr>
      <w:rPr>
        <w:rFonts w:hint="default"/>
        <w:lang w:val="en-US" w:eastAsia="en-US" w:bidi="ar-SA"/>
      </w:rPr>
    </w:lvl>
    <w:lvl w:ilvl="8">
      <w:numFmt w:val="bullet"/>
      <w:lvlText w:val="•"/>
      <w:lvlJc w:val="left"/>
      <w:pPr>
        <w:ind w:left="9031" w:hanging="365"/>
      </w:pPr>
      <w:rPr>
        <w:rFonts w:hint="default"/>
        <w:lang w:val="en-US" w:eastAsia="en-US" w:bidi="ar-SA"/>
      </w:rPr>
    </w:lvl>
  </w:abstractNum>
  <w:abstractNum w:abstractNumId="58" w15:restartNumberingAfterBreak="0">
    <w:nsid w:val="6DCA1B60"/>
    <w:multiLevelType w:val="hybridMultilevel"/>
    <w:tmpl w:val="E79843AE"/>
    <w:lvl w:ilvl="0" w:tplc="FAB22164">
      <w:start w:val="2"/>
      <w:numFmt w:val="upperRoman"/>
      <w:lvlText w:val="%1."/>
      <w:lvlJc w:val="left"/>
      <w:pPr>
        <w:ind w:left="1695" w:hanging="721"/>
      </w:pPr>
      <w:rPr>
        <w:rFonts w:ascii="Calibri" w:eastAsia="Calibri" w:hAnsi="Calibri" w:cs="Calibri" w:hint="default"/>
        <w:b/>
        <w:bCs/>
        <w:spacing w:val="-2"/>
        <w:w w:val="100"/>
        <w:sz w:val="24"/>
        <w:szCs w:val="24"/>
        <w:lang w:val="en-US" w:eastAsia="en-US" w:bidi="ar-SA"/>
      </w:rPr>
    </w:lvl>
    <w:lvl w:ilvl="1" w:tplc="5FB86BA6">
      <w:start w:val="1"/>
      <w:numFmt w:val="lowerRoman"/>
      <w:lvlText w:val="(%2)"/>
      <w:lvlJc w:val="left"/>
      <w:pPr>
        <w:ind w:left="2323" w:hanging="720"/>
      </w:pPr>
      <w:rPr>
        <w:rFonts w:ascii="Calibri" w:eastAsia="Calibri" w:hAnsi="Calibri" w:cs="Calibri" w:hint="default"/>
        <w:spacing w:val="-11"/>
        <w:w w:val="100"/>
        <w:sz w:val="24"/>
        <w:szCs w:val="24"/>
        <w:lang w:val="en-US" w:eastAsia="en-US" w:bidi="ar-SA"/>
      </w:rPr>
    </w:lvl>
    <w:lvl w:ilvl="2" w:tplc="1D80008C">
      <w:numFmt w:val="bullet"/>
      <w:lvlText w:val="•"/>
      <w:lvlJc w:val="left"/>
      <w:pPr>
        <w:ind w:left="3313" w:hanging="720"/>
      </w:pPr>
      <w:rPr>
        <w:rFonts w:hint="default"/>
        <w:lang w:val="en-US" w:eastAsia="en-US" w:bidi="ar-SA"/>
      </w:rPr>
    </w:lvl>
    <w:lvl w:ilvl="3" w:tplc="3AD46B42">
      <w:numFmt w:val="bullet"/>
      <w:lvlText w:val="•"/>
      <w:lvlJc w:val="left"/>
      <w:pPr>
        <w:ind w:left="4306" w:hanging="720"/>
      </w:pPr>
      <w:rPr>
        <w:rFonts w:hint="default"/>
        <w:lang w:val="en-US" w:eastAsia="en-US" w:bidi="ar-SA"/>
      </w:rPr>
    </w:lvl>
    <w:lvl w:ilvl="4" w:tplc="4AA04928">
      <w:numFmt w:val="bullet"/>
      <w:lvlText w:val="•"/>
      <w:lvlJc w:val="left"/>
      <w:pPr>
        <w:ind w:left="5300" w:hanging="720"/>
      </w:pPr>
      <w:rPr>
        <w:rFonts w:hint="default"/>
        <w:lang w:val="en-US" w:eastAsia="en-US" w:bidi="ar-SA"/>
      </w:rPr>
    </w:lvl>
    <w:lvl w:ilvl="5" w:tplc="EE68CE14">
      <w:numFmt w:val="bullet"/>
      <w:lvlText w:val="•"/>
      <w:lvlJc w:val="left"/>
      <w:pPr>
        <w:ind w:left="6293" w:hanging="720"/>
      </w:pPr>
      <w:rPr>
        <w:rFonts w:hint="default"/>
        <w:lang w:val="en-US" w:eastAsia="en-US" w:bidi="ar-SA"/>
      </w:rPr>
    </w:lvl>
    <w:lvl w:ilvl="6" w:tplc="73C0083A">
      <w:numFmt w:val="bullet"/>
      <w:lvlText w:val="•"/>
      <w:lvlJc w:val="left"/>
      <w:pPr>
        <w:ind w:left="7286" w:hanging="720"/>
      </w:pPr>
      <w:rPr>
        <w:rFonts w:hint="default"/>
        <w:lang w:val="en-US" w:eastAsia="en-US" w:bidi="ar-SA"/>
      </w:rPr>
    </w:lvl>
    <w:lvl w:ilvl="7" w:tplc="F7BC691C">
      <w:numFmt w:val="bullet"/>
      <w:lvlText w:val="•"/>
      <w:lvlJc w:val="left"/>
      <w:pPr>
        <w:ind w:left="8280" w:hanging="720"/>
      </w:pPr>
      <w:rPr>
        <w:rFonts w:hint="default"/>
        <w:lang w:val="en-US" w:eastAsia="en-US" w:bidi="ar-SA"/>
      </w:rPr>
    </w:lvl>
    <w:lvl w:ilvl="8" w:tplc="CA06F164">
      <w:numFmt w:val="bullet"/>
      <w:lvlText w:val="•"/>
      <w:lvlJc w:val="left"/>
      <w:pPr>
        <w:ind w:left="9273" w:hanging="720"/>
      </w:pPr>
      <w:rPr>
        <w:rFonts w:hint="default"/>
        <w:lang w:val="en-US" w:eastAsia="en-US" w:bidi="ar-SA"/>
      </w:rPr>
    </w:lvl>
  </w:abstractNum>
  <w:abstractNum w:abstractNumId="59" w15:restartNumberingAfterBreak="0">
    <w:nsid w:val="706347F1"/>
    <w:multiLevelType w:val="hybridMultilevel"/>
    <w:tmpl w:val="38E0688A"/>
    <w:lvl w:ilvl="0" w:tplc="D99248F2">
      <w:start w:val="2"/>
      <w:numFmt w:val="upperRoman"/>
      <w:lvlText w:val="%1."/>
      <w:lvlJc w:val="left"/>
      <w:pPr>
        <w:ind w:left="1684" w:hanging="720"/>
      </w:pPr>
      <w:rPr>
        <w:rFonts w:ascii="Calibri" w:eastAsia="Calibri" w:hAnsi="Calibri" w:cs="Calibri" w:hint="default"/>
        <w:b/>
        <w:bCs/>
        <w:spacing w:val="-2"/>
        <w:w w:val="100"/>
        <w:sz w:val="24"/>
        <w:szCs w:val="24"/>
        <w:lang w:val="en-US" w:eastAsia="en-US" w:bidi="ar-SA"/>
      </w:rPr>
    </w:lvl>
    <w:lvl w:ilvl="1" w:tplc="E140D486">
      <w:start w:val="1"/>
      <w:numFmt w:val="lowerRoman"/>
      <w:lvlText w:val="(%2)"/>
      <w:lvlJc w:val="left"/>
      <w:pPr>
        <w:ind w:left="2313" w:hanging="720"/>
      </w:pPr>
      <w:rPr>
        <w:rFonts w:ascii="Calibri" w:eastAsia="Calibri" w:hAnsi="Calibri" w:cs="Calibri" w:hint="default"/>
        <w:spacing w:val="-8"/>
        <w:w w:val="100"/>
        <w:sz w:val="24"/>
        <w:szCs w:val="24"/>
        <w:lang w:val="en-US" w:eastAsia="en-US" w:bidi="ar-SA"/>
      </w:rPr>
    </w:lvl>
    <w:lvl w:ilvl="2" w:tplc="D41E36C4">
      <w:numFmt w:val="bullet"/>
      <w:lvlText w:val="•"/>
      <w:lvlJc w:val="left"/>
      <w:pPr>
        <w:ind w:left="3312" w:hanging="720"/>
      </w:pPr>
      <w:rPr>
        <w:rFonts w:hint="default"/>
        <w:lang w:val="en-US" w:eastAsia="en-US" w:bidi="ar-SA"/>
      </w:rPr>
    </w:lvl>
    <w:lvl w:ilvl="3" w:tplc="6AAA5212">
      <w:numFmt w:val="bullet"/>
      <w:lvlText w:val="•"/>
      <w:lvlJc w:val="left"/>
      <w:pPr>
        <w:ind w:left="4304" w:hanging="720"/>
      </w:pPr>
      <w:rPr>
        <w:rFonts w:hint="default"/>
        <w:lang w:val="en-US" w:eastAsia="en-US" w:bidi="ar-SA"/>
      </w:rPr>
    </w:lvl>
    <w:lvl w:ilvl="4" w:tplc="EB0EF64C">
      <w:numFmt w:val="bullet"/>
      <w:lvlText w:val="•"/>
      <w:lvlJc w:val="left"/>
      <w:pPr>
        <w:ind w:left="5297" w:hanging="720"/>
      </w:pPr>
      <w:rPr>
        <w:rFonts w:hint="default"/>
        <w:lang w:val="en-US" w:eastAsia="en-US" w:bidi="ar-SA"/>
      </w:rPr>
    </w:lvl>
    <w:lvl w:ilvl="5" w:tplc="70CEF13E">
      <w:numFmt w:val="bullet"/>
      <w:lvlText w:val="•"/>
      <w:lvlJc w:val="left"/>
      <w:pPr>
        <w:ind w:left="6289" w:hanging="720"/>
      </w:pPr>
      <w:rPr>
        <w:rFonts w:hint="default"/>
        <w:lang w:val="en-US" w:eastAsia="en-US" w:bidi="ar-SA"/>
      </w:rPr>
    </w:lvl>
    <w:lvl w:ilvl="6" w:tplc="68D87E6E">
      <w:numFmt w:val="bullet"/>
      <w:lvlText w:val="•"/>
      <w:lvlJc w:val="left"/>
      <w:pPr>
        <w:ind w:left="7281" w:hanging="720"/>
      </w:pPr>
      <w:rPr>
        <w:rFonts w:hint="default"/>
        <w:lang w:val="en-US" w:eastAsia="en-US" w:bidi="ar-SA"/>
      </w:rPr>
    </w:lvl>
    <w:lvl w:ilvl="7" w:tplc="B202940E">
      <w:numFmt w:val="bullet"/>
      <w:lvlText w:val="•"/>
      <w:lvlJc w:val="left"/>
      <w:pPr>
        <w:ind w:left="8274" w:hanging="720"/>
      </w:pPr>
      <w:rPr>
        <w:rFonts w:hint="default"/>
        <w:lang w:val="en-US" w:eastAsia="en-US" w:bidi="ar-SA"/>
      </w:rPr>
    </w:lvl>
    <w:lvl w:ilvl="8" w:tplc="49886E26">
      <w:numFmt w:val="bullet"/>
      <w:lvlText w:val="•"/>
      <w:lvlJc w:val="left"/>
      <w:pPr>
        <w:ind w:left="9266" w:hanging="720"/>
      </w:pPr>
      <w:rPr>
        <w:rFonts w:hint="default"/>
        <w:lang w:val="en-US" w:eastAsia="en-US" w:bidi="ar-SA"/>
      </w:rPr>
    </w:lvl>
  </w:abstractNum>
  <w:abstractNum w:abstractNumId="60" w15:restartNumberingAfterBreak="0">
    <w:nsid w:val="72E4787D"/>
    <w:multiLevelType w:val="hybridMultilevel"/>
    <w:tmpl w:val="53382556"/>
    <w:lvl w:ilvl="0" w:tplc="FFFFFFFF">
      <w:start w:val="1"/>
      <w:numFmt w:val="decimal"/>
      <w:lvlText w:val="%1."/>
      <w:lvlJc w:val="left"/>
      <w:pPr>
        <w:ind w:left="839" w:hanging="363"/>
      </w:pPr>
      <w:rPr>
        <w:rFonts w:ascii="Calibri" w:eastAsia="Calibri" w:hAnsi="Calibri" w:cs="Calibri" w:hint="default"/>
        <w:spacing w:val="-7"/>
        <w:w w:val="100"/>
        <w:sz w:val="24"/>
        <w:szCs w:val="24"/>
        <w:lang w:val="en-US" w:eastAsia="en-US" w:bidi="ar-SA"/>
      </w:rPr>
    </w:lvl>
    <w:lvl w:ilvl="1" w:tplc="FFFFFFFF">
      <w:numFmt w:val="bullet"/>
      <w:lvlText w:val="•"/>
      <w:lvlJc w:val="left"/>
      <w:pPr>
        <w:ind w:left="1357" w:hanging="363"/>
      </w:pPr>
      <w:rPr>
        <w:rFonts w:hint="default"/>
        <w:lang w:val="en-US" w:eastAsia="en-US" w:bidi="ar-SA"/>
      </w:rPr>
    </w:lvl>
    <w:lvl w:ilvl="2" w:tplc="FFFFFFFF">
      <w:numFmt w:val="bullet"/>
      <w:lvlText w:val="•"/>
      <w:lvlJc w:val="left"/>
      <w:pPr>
        <w:ind w:left="1875" w:hanging="363"/>
      </w:pPr>
      <w:rPr>
        <w:rFonts w:hint="default"/>
        <w:lang w:val="en-US" w:eastAsia="en-US" w:bidi="ar-SA"/>
      </w:rPr>
    </w:lvl>
    <w:lvl w:ilvl="3" w:tplc="FFFFFFFF">
      <w:numFmt w:val="bullet"/>
      <w:lvlText w:val="•"/>
      <w:lvlJc w:val="left"/>
      <w:pPr>
        <w:ind w:left="2393" w:hanging="363"/>
      </w:pPr>
      <w:rPr>
        <w:rFonts w:hint="default"/>
        <w:lang w:val="en-US" w:eastAsia="en-US" w:bidi="ar-SA"/>
      </w:rPr>
    </w:lvl>
    <w:lvl w:ilvl="4" w:tplc="FFFFFFFF">
      <w:numFmt w:val="bullet"/>
      <w:lvlText w:val="•"/>
      <w:lvlJc w:val="left"/>
      <w:pPr>
        <w:ind w:left="2910" w:hanging="363"/>
      </w:pPr>
      <w:rPr>
        <w:rFonts w:hint="default"/>
        <w:lang w:val="en-US" w:eastAsia="en-US" w:bidi="ar-SA"/>
      </w:rPr>
    </w:lvl>
    <w:lvl w:ilvl="5" w:tplc="FFFFFFFF">
      <w:numFmt w:val="bullet"/>
      <w:lvlText w:val="•"/>
      <w:lvlJc w:val="left"/>
      <w:pPr>
        <w:ind w:left="3428" w:hanging="363"/>
      </w:pPr>
      <w:rPr>
        <w:rFonts w:hint="default"/>
        <w:lang w:val="en-US" w:eastAsia="en-US" w:bidi="ar-SA"/>
      </w:rPr>
    </w:lvl>
    <w:lvl w:ilvl="6" w:tplc="FFFFFFFF">
      <w:numFmt w:val="bullet"/>
      <w:lvlText w:val="•"/>
      <w:lvlJc w:val="left"/>
      <w:pPr>
        <w:ind w:left="3946" w:hanging="363"/>
      </w:pPr>
      <w:rPr>
        <w:rFonts w:hint="default"/>
        <w:lang w:val="en-US" w:eastAsia="en-US" w:bidi="ar-SA"/>
      </w:rPr>
    </w:lvl>
    <w:lvl w:ilvl="7" w:tplc="FFFFFFFF">
      <w:numFmt w:val="bullet"/>
      <w:lvlText w:val="•"/>
      <w:lvlJc w:val="left"/>
      <w:pPr>
        <w:ind w:left="4463" w:hanging="363"/>
      </w:pPr>
      <w:rPr>
        <w:rFonts w:hint="default"/>
        <w:lang w:val="en-US" w:eastAsia="en-US" w:bidi="ar-SA"/>
      </w:rPr>
    </w:lvl>
    <w:lvl w:ilvl="8" w:tplc="FFFFFFFF">
      <w:numFmt w:val="bullet"/>
      <w:lvlText w:val="•"/>
      <w:lvlJc w:val="left"/>
      <w:pPr>
        <w:ind w:left="4981" w:hanging="363"/>
      </w:pPr>
      <w:rPr>
        <w:rFonts w:hint="default"/>
        <w:lang w:val="en-US" w:eastAsia="en-US" w:bidi="ar-SA"/>
      </w:rPr>
    </w:lvl>
  </w:abstractNum>
  <w:abstractNum w:abstractNumId="61" w15:restartNumberingAfterBreak="0">
    <w:nsid w:val="73683CD7"/>
    <w:multiLevelType w:val="hybridMultilevel"/>
    <w:tmpl w:val="8362B658"/>
    <w:lvl w:ilvl="0" w:tplc="C0CAACE6">
      <w:start w:val="1"/>
      <w:numFmt w:val="decimal"/>
      <w:lvlText w:val="%1)"/>
      <w:lvlJc w:val="left"/>
      <w:pPr>
        <w:ind w:left="1781" w:hanging="361"/>
      </w:pPr>
      <w:rPr>
        <w:rFonts w:ascii="Calibri" w:eastAsia="Calibri" w:hAnsi="Calibri" w:cs="Calibri" w:hint="default"/>
        <w:spacing w:val="-26"/>
        <w:w w:val="100"/>
        <w:sz w:val="24"/>
        <w:szCs w:val="24"/>
        <w:lang w:val="en-US" w:eastAsia="en-US" w:bidi="ar-SA"/>
      </w:rPr>
    </w:lvl>
    <w:lvl w:ilvl="1" w:tplc="9334CEBE">
      <w:numFmt w:val="bullet"/>
      <w:lvlText w:val="•"/>
      <w:lvlJc w:val="left"/>
      <w:pPr>
        <w:ind w:left="2756" w:hanging="361"/>
      </w:pPr>
      <w:rPr>
        <w:rFonts w:hint="default"/>
        <w:lang w:val="en-US" w:eastAsia="en-US" w:bidi="ar-SA"/>
      </w:rPr>
    </w:lvl>
    <w:lvl w:ilvl="2" w:tplc="003A1B34">
      <w:numFmt w:val="bullet"/>
      <w:lvlText w:val="•"/>
      <w:lvlJc w:val="left"/>
      <w:pPr>
        <w:ind w:left="3732" w:hanging="361"/>
      </w:pPr>
      <w:rPr>
        <w:rFonts w:hint="default"/>
        <w:lang w:val="en-US" w:eastAsia="en-US" w:bidi="ar-SA"/>
      </w:rPr>
    </w:lvl>
    <w:lvl w:ilvl="3" w:tplc="DE1EAAE0">
      <w:numFmt w:val="bullet"/>
      <w:lvlText w:val="•"/>
      <w:lvlJc w:val="left"/>
      <w:pPr>
        <w:ind w:left="4708" w:hanging="361"/>
      </w:pPr>
      <w:rPr>
        <w:rFonts w:hint="default"/>
        <w:lang w:val="en-US" w:eastAsia="en-US" w:bidi="ar-SA"/>
      </w:rPr>
    </w:lvl>
    <w:lvl w:ilvl="4" w:tplc="EB18B3DE">
      <w:numFmt w:val="bullet"/>
      <w:lvlText w:val="•"/>
      <w:lvlJc w:val="left"/>
      <w:pPr>
        <w:ind w:left="5684" w:hanging="361"/>
      </w:pPr>
      <w:rPr>
        <w:rFonts w:hint="default"/>
        <w:lang w:val="en-US" w:eastAsia="en-US" w:bidi="ar-SA"/>
      </w:rPr>
    </w:lvl>
    <w:lvl w:ilvl="5" w:tplc="BE0AF59C">
      <w:numFmt w:val="bullet"/>
      <w:lvlText w:val="•"/>
      <w:lvlJc w:val="left"/>
      <w:pPr>
        <w:ind w:left="6660" w:hanging="361"/>
      </w:pPr>
      <w:rPr>
        <w:rFonts w:hint="default"/>
        <w:lang w:val="en-US" w:eastAsia="en-US" w:bidi="ar-SA"/>
      </w:rPr>
    </w:lvl>
    <w:lvl w:ilvl="6" w:tplc="223E237A">
      <w:numFmt w:val="bullet"/>
      <w:lvlText w:val="•"/>
      <w:lvlJc w:val="left"/>
      <w:pPr>
        <w:ind w:left="7636" w:hanging="361"/>
      </w:pPr>
      <w:rPr>
        <w:rFonts w:hint="default"/>
        <w:lang w:val="en-US" w:eastAsia="en-US" w:bidi="ar-SA"/>
      </w:rPr>
    </w:lvl>
    <w:lvl w:ilvl="7" w:tplc="437C5342">
      <w:numFmt w:val="bullet"/>
      <w:lvlText w:val="•"/>
      <w:lvlJc w:val="left"/>
      <w:pPr>
        <w:ind w:left="8612" w:hanging="361"/>
      </w:pPr>
      <w:rPr>
        <w:rFonts w:hint="default"/>
        <w:lang w:val="en-US" w:eastAsia="en-US" w:bidi="ar-SA"/>
      </w:rPr>
    </w:lvl>
    <w:lvl w:ilvl="8" w:tplc="6E74D9D8">
      <w:numFmt w:val="bullet"/>
      <w:lvlText w:val="•"/>
      <w:lvlJc w:val="left"/>
      <w:pPr>
        <w:ind w:left="9588" w:hanging="361"/>
      </w:pPr>
      <w:rPr>
        <w:rFonts w:hint="default"/>
        <w:lang w:val="en-US" w:eastAsia="en-US" w:bidi="ar-SA"/>
      </w:rPr>
    </w:lvl>
  </w:abstractNum>
  <w:abstractNum w:abstractNumId="62" w15:restartNumberingAfterBreak="0">
    <w:nsid w:val="766F4BCB"/>
    <w:multiLevelType w:val="hybridMultilevel"/>
    <w:tmpl w:val="FF04069C"/>
    <w:lvl w:ilvl="0" w:tplc="0BECD040">
      <w:start w:val="1"/>
      <w:numFmt w:val="decimal"/>
      <w:lvlText w:val="%1."/>
      <w:lvlJc w:val="left"/>
      <w:pPr>
        <w:ind w:left="845" w:hanging="360"/>
      </w:pPr>
      <w:rPr>
        <w:rFonts w:ascii="Times New Roman" w:eastAsia="Times New Roman" w:hAnsi="Times New Roman" w:cs="Times New Roman" w:hint="default"/>
        <w:w w:val="100"/>
        <w:sz w:val="24"/>
        <w:szCs w:val="24"/>
        <w:lang w:val="en-US" w:eastAsia="en-US" w:bidi="ar-SA"/>
      </w:rPr>
    </w:lvl>
    <w:lvl w:ilvl="1" w:tplc="D778C22C">
      <w:numFmt w:val="bullet"/>
      <w:lvlText w:val="•"/>
      <w:lvlJc w:val="left"/>
      <w:pPr>
        <w:ind w:left="1336" w:hanging="360"/>
      </w:pPr>
      <w:rPr>
        <w:rFonts w:hint="default"/>
        <w:lang w:val="en-US" w:eastAsia="en-US" w:bidi="ar-SA"/>
      </w:rPr>
    </w:lvl>
    <w:lvl w:ilvl="2" w:tplc="912E2220">
      <w:numFmt w:val="bullet"/>
      <w:lvlText w:val="•"/>
      <w:lvlJc w:val="left"/>
      <w:pPr>
        <w:ind w:left="1833" w:hanging="360"/>
      </w:pPr>
      <w:rPr>
        <w:rFonts w:hint="default"/>
        <w:lang w:val="en-US" w:eastAsia="en-US" w:bidi="ar-SA"/>
      </w:rPr>
    </w:lvl>
    <w:lvl w:ilvl="3" w:tplc="8F0C481E">
      <w:numFmt w:val="bullet"/>
      <w:lvlText w:val="•"/>
      <w:lvlJc w:val="left"/>
      <w:pPr>
        <w:ind w:left="2329" w:hanging="360"/>
      </w:pPr>
      <w:rPr>
        <w:rFonts w:hint="default"/>
        <w:lang w:val="en-US" w:eastAsia="en-US" w:bidi="ar-SA"/>
      </w:rPr>
    </w:lvl>
    <w:lvl w:ilvl="4" w:tplc="2520B2C6">
      <w:numFmt w:val="bullet"/>
      <w:lvlText w:val="•"/>
      <w:lvlJc w:val="left"/>
      <w:pPr>
        <w:ind w:left="2826" w:hanging="360"/>
      </w:pPr>
      <w:rPr>
        <w:rFonts w:hint="default"/>
        <w:lang w:val="en-US" w:eastAsia="en-US" w:bidi="ar-SA"/>
      </w:rPr>
    </w:lvl>
    <w:lvl w:ilvl="5" w:tplc="C81EB740">
      <w:numFmt w:val="bullet"/>
      <w:lvlText w:val="•"/>
      <w:lvlJc w:val="left"/>
      <w:pPr>
        <w:ind w:left="3322" w:hanging="360"/>
      </w:pPr>
      <w:rPr>
        <w:rFonts w:hint="default"/>
        <w:lang w:val="en-US" w:eastAsia="en-US" w:bidi="ar-SA"/>
      </w:rPr>
    </w:lvl>
    <w:lvl w:ilvl="6" w:tplc="CAF6DD2A">
      <w:numFmt w:val="bullet"/>
      <w:lvlText w:val="•"/>
      <w:lvlJc w:val="left"/>
      <w:pPr>
        <w:ind w:left="3819" w:hanging="360"/>
      </w:pPr>
      <w:rPr>
        <w:rFonts w:hint="default"/>
        <w:lang w:val="en-US" w:eastAsia="en-US" w:bidi="ar-SA"/>
      </w:rPr>
    </w:lvl>
    <w:lvl w:ilvl="7" w:tplc="445E4206">
      <w:numFmt w:val="bullet"/>
      <w:lvlText w:val="•"/>
      <w:lvlJc w:val="left"/>
      <w:pPr>
        <w:ind w:left="4315" w:hanging="360"/>
      </w:pPr>
      <w:rPr>
        <w:rFonts w:hint="default"/>
        <w:lang w:val="en-US" w:eastAsia="en-US" w:bidi="ar-SA"/>
      </w:rPr>
    </w:lvl>
    <w:lvl w:ilvl="8" w:tplc="3DC4D6DA">
      <w:numFmt w:val="bullet"/>
      <w:lvlText w:val="•"/>
      <w:lvlJc w:val="left"/>
      <w:pPr>
        <w:ind w:left="4812" w:hanging="360"/>
      </w:pPr>
      <w:rPr>
        <w:rFonts w:hint="default"/>
        <w:lang w:val="en-US" w:eastAsia="en-US" w:bidi="ar-SA"/>
      </w:rPr>
    </w:lvl>
  </w:abstractNum>
  <w:abstractNum w:abstractNumId="63" w15:restartNumberingAfterBreak="0">
    <w:nsid w:val="773C02A7"/>
    <w:multiLevelType w:val="hybridMultilevel"/>
    <w:tmpl w:val="F564ADAC"/>
    <w:lvl w:ilvl="0" w:tplc="465CB1FA">
      <w:start w:val="1"/>
      <w:numFmt w:val="lowerLetter"/>
      <w:lvlText w:val="%1."/>
      <w:lvlJc w:val="left"/>
      <w:pPr>
        <w:ind w:left="417" w:hanging="231"/>
        <w:jc w:val="right"/>
      </w:pPr>
      <w:rPr>
        <w:rFonts w:hint="default"/>
        <w:spacing w:val="-1"/>
        <w:w w:val="100"/>
        <w:lang w:val="en-US" w:eastAsia="en-US" w:bidi="ar-SA"/>
      </w:rPr>
    </w:lvl>
    <w:lvl w:ilvl="1" w:tplc="5FFE0480">
      <w:numFmt w:val="bullet"/>
      <w:lvlText w:val="•"/>
      <w:lvlJc w:val="left"/>
      <w:pPr>
        <w:ind w:left="817" w:hanging="231"/>
      </w:pPr>
      <w:rPr>
        <w:rFonts w:hint="default"/>
        <w:lang w:val="en-US" w:eastAsia="en-US" w:bidi="ar-SA"/>
      </w:rPr>
    </w:lvl>
    <w:lvl w:ilvl="2" w:tplc="1DF2570A">
      <w:numFmt w:val="bullet"/>
      <w:lvlText w:val="•"/>
      <w:lvlJc w:val="left"/>
      <w:pPr>
        <w:ind w:left="1214" w:hanging="231"/>
      </w:pPr>
      <w:rPr>
        <w:rFonts w:hint="default"/>
        <w:lang w:val="en-US" w:eastAsia="en-US" w:bidi="ar-SA"/>
      </w:rPr>
    </w:lvl>
    <w:lvl w:ilvl="3" w:tplc="B38EF9AC">
      <w:numFmt w:val="bullet"/>
      <w:lvlText w:val="•"/>
      <w:lvlJc w:val="left"/>
      <w:pPr>
        <w:ind w:left="1611" w:hanging="231"/>
      </w:pPr>
      <w:rPr>
        <w:rFonts w:hint="default"/>
        <w:lang w:val="en-US" w:eastAsia="en-US" w:bidi="ar-SA"/>
      </w:rPr>
    </w:lvl>
    <w:lvl w:ilvl="4" w:tplc="F72C004A">
      <w:numFmt w:val="bullet"/>
      <w:lvlText w:val="•"/>
      <w:lvlJc w:val="left"/>
      <w:pPr>
        <w:ind w:left="2009" w:hanging="231"/>
      </w:pPr>
      <w:rPr>
        <w:rFonts w:hint="default"/>
        <w:lang w:val="en-US" w:eastAsia="en-US" w:bidi="ar-SA"/>
      </w:rPr>
    </w:lvl>
    <w:lvl w:ilvl="5" w:tplc="87843402">
      <w:numFmt w:val="bullet"/>
      <w:lvlText w:val="•"/>
      <w:lvlJc w:val="left"/>
      <w:pPr>
        <w:ind w:left="2406" w:hanging="231"/>
      </w:pPr>
      <w:rPr>
        <w:rFonts w:hint="default"/>
        <w:lang w:val="en-US" w:eastAsia="en-US" w:bidi="ar-SA"/>
      </w:rPr>
    </w:lvl>
    <w:lvl w:ilvl="6" w:tplc="8C645586">
      <w:numFmt w:val="bullet"/>
      <w:lvlText w:val="•"/>
      <w:lvlJc w:val="left"/>
      <w:pPr>
        <w:ind w:left="2803" w:hanging="231"/>
      </w:pPr>
      <w:rPr>
        <w:rFonts w:hint="default"/>
        <w:lang w:val="en-US" w:eastAsia="en-US" w:bidi="ar-SA"/>
      </w:rPr>
    </w:lvl>
    <w:lvl w:ilvl="7" w:tplc="86260120">
      <w:numFmt w:val="bullet"/>
      <w:lvlText w:val="•"/>
      <w:lvlJc w:val="left"/>
      <w:pPr>
        <w:ind w:left="3201" w:hanging="231"/>
      </w:pPr>
      <w:rPr>
        <w:rFonts w:hint="default"/>
        <w:lang w:val="en-US" w:eastAsia="en-US" w:bidi="ar-SA"/>
      </w:rPr>
    </w:lvl>
    <w:lvl w:ilvl="8" w:tplc="67663592">
      <w:numFmt w:val="bullet"/>
      <w:lvlText w:val="•"/>
      <w:lvlJc w:val="left"/>
      <w:pPr>
        <w:ind w:left="3598" w:hanging="231"/>
      </w:pPr>
      <w:rPr>
        <w:rFonts w:hint="default"/>
        <w:lang w:val="en-US" w:eastAsia="en-US" w:bidi="ar-SA"/>
      </w:rPr>
    </w:lvl>
  </w:abstractNum>
  <w:abstractNum w:abstractNumId="64" w15:restartNumberingAfterBreak="0">
    <w:nsid w:val="7B542162"/>
    <w:multiLevelType w:val="hybridMultilevel"/>
    <w:tmpl w:val="C9FA19B6"/>
    <w:lvl w:ilvl="0" w:tplc="E202157A">
      <w:start w:val="5"/>
      <w:numFmt w:val="decimal"/>
      <w:lvlText w:val="%1."/>
      <w:lvlJc w:val="left"/>
      <w:pPr>
        <w:ind w:left="839" w:hanging="363"/>
      </w:pPr>
      <w:rPr>
        <w:rFonts w:ascii="Calibri" w:eastAsia="Calibri" w:hAnsi="Calibri" w:cs="Calibri" w:hint="default"/>
        <w:spacing w:val="-7"/>
        <w:w w:val="100"/>
        <w:sz w:val="24"/>
        <w:szCs w:val="24"/>
        <w:lang w:val="en-US" w:eastAsia="en-US" w:bidi="ar-SA"/>
      </w:rPr>
    </w:lvl>
    <w:lvl w:ilvl="1" w:tplc="297E0D6A">
      <w:numFmt w:val="bullet"/>
      <w:lvlText w:val="•"/>
      <w:lvlJc w:val="left"/>
      <w:pPr>
        <w:ind w:left="1357" w:hanging="363"/>
      </w:pPr>
      <w:rPr>
        <w:rFonts w:hint="default"/>
        <w:lang w:val="en-US" w:eastAsia="en-US" w:bidi="ar-SA"/>
      </w:rPr>
    </w:lvl>
    <w:lvl w:ilvl="2" w:tplc="192CF21C">
      <w:numFmt w:val="bullet"/>
      <w:lvlText w:val="•"/>
      <w:lvlJc w:val="left"/>
      <w:pPr>
        <w:ind w:left="1875" w:hanging="363"/>
      </w:pPr>
      <w:rPr>
        <w:rFonts w:hint="default"/>
        <w:lang w:val="en-US" w:eastAsia="en-US" w:bidi="ar-SA"/>
      </w:rPr>
    </w:lvl>
    <w:lvl w:ilvl="3" w:tplc="BE44B72C">
      <w:numFmt w:val="bullet"/>
      <w:lvlText w:val="•"/>
      <w:lvlJc w:val="left"/>
      <w:pPr>
        <w:ind w:left="2393" w:hanging="363"/>
      </w:pPr>
      <w:rPr>
        <w:rFonts w:hint="default"/>
        <w:lang w:val="en-US" w:eastAsia="en-US" w:bidi="ar-SA"/>
      </w:rPr>
    </w:lvl>
    <w:lvl w:ilvl="4" w:tplc="BCB01C90">
      <w:numFmt w:val="bullet"/>
      <w:lvlText w:val="•"/>
      <w:lvlJc w:val="left"/>
      <w:pPr>
        <w:ind w:left="2910" w:hanging="363"/>
      </w:pPr>
      <w:rPr>
        <w:rFonts w:hint="default"/>
        <w:lang w:val="en-US" w:eastAsia="en-US" w:bidi="ar-SA"/>
      </w:rPr>
    </w:lvl>
    <w:lvl w:ilvl="5" w:tplc="390CFF06">
      <w:numFmt w:val="bullet"/>
      <w:lvlText w:val="•"/>
      <w:lvlJc w:val="left"/>
      <w:pPr>
        <w:ind w:left="3428" w:hanging="363"/>
      </w:pPr>
      <w:rPr>
        <w:rFonts w:hint="default"/>
        <w:lang w:val="en-US" w:eastAsia="en-US" w:bidi="ar-SA"/>
      </w:rPr>
    </w:lvl>
    <w:lvl w:ilvl="6" w:tplc="4E441EF0">
      <w:numFmt w:val="bullet"/>
      <w:lvlText w:val="•"/>
      <w:lvlJc w:val="left"/>
      <w:pPr>
        <w:ind w:left="3946" w:hanging="363"/>
      </w:pPr>
      <w:rPr>
        <w:rFonts w:hint="default"/>
        <w:lang w:val="en-US" w:eastAsia="en-US" w:bidi="ar-SA"/>
      </w:rPr>
    </w:lvl>
    <w:lvl w:ilvl="7" w:tplc="559EE2B0">
      <w:numFmt w:val="bullet"/>
      <w:lvlText w:val="•"/>
      <w:lvlJc w:val="left"/>
      <w:pPr>
        <w:ind w:left="4463" w:hanging="363"/>
      </w:pPr>
      <w:rPr>
        <w:rFonts w:hint="default"/>
        <w:lang w:val="en-US" w:eastAsia="en-US" w:bidi="ar-SA"/>
      </w:rPr>
    </w:lvl>
    <w:lvl w:ilvl="8" w:tplc="1842E6FA">
      <w:numFmt w:val="bullet"/>
      <w:lvlText w:val="•"/>
      <w:lvlJc w:val="left"/>
      <w:pPr>
        <w:ind w:left="4981" w:hanging="363"/>
      </w:pPr>
      <w:rPr>
        <w:rFonts w:hint="default"/>
        <w:lang w:val="en-US" w:eastAsia="en-US" w:bidi="ar-SA"/>
      </w:rPr>
    </w:lvl>
  </w:abstractNum>
  <w:abstractNum w:abstractNumId="65" w15:restartNumberingAfterBreak="0">
    <w:nsid w:val="7D1D2022"/>
    <w:multiLevelType w:val="hybridMultilevel"/>
    <w:tmpl w:val="DC042620"/>
    <w:lvl w:ilvl="0" w:tplc="FFFFFFFF">
      <w:start w:val="1"/>
      <w:numFmt w:val="lowerRoman"/>
      <w:lvlText w:val="(%1)"/>
      <w:lvlJc w:val="left"/>
      <w:pPr>
        <w:ind w:left="1329" w:hanging="267"/>
      </w:pPr>
      <w:rPr>
        <w:rFonts w:ascii="Calibri" w:eastAsia="Calibri" w:hAnsi="Calibri" w:cs="Calibri" w:hint="default"/>
        <w:b/>
        <w:bCs/>
        <w:spacing w:val="-13"/>
        <w:w w:val="100"/>
        <w:sz w:val="24"/>
        <w:szCs w:val="24"/>
        <w:lang w:val="en-US" w:eastAsia="en-US" w:bidi="ar-SA"/>
      </w:rPr>
    </w:lvl>
    <w:lvl w:ilvl="1" w:tplc="40090001">
      <w:start w:val="1"/>
      <w:numFmt w:val="bullet"/>
      <w:lvlText w:val=""/>
      <w:lvlJc w:val="left"/>
      <w:pPr>
        <w:ind w:left="1686" w:hanging="360"/>
      </w:pPr>
      <w:rPr>
        <w:rFonts w:ascii="Symbol" w:hAnsi="Symbol" w:hint="default"/>
      </w:rPr>
    </w:lvl>
    <w:lvl w:ilvl="2" w:tplc="FFFFFFFF">
      <w:start w:val="1"/>
      <w:numFmt w:val="lowerRoman"/>
      <w:lvlText w:val="(%3)"/>
      <w:lvlJc w:val="left"/>
      <w:pPr>
        <w:ind w:left="1511" w:hanging="360"/>
      </w:pPr>
      <w:rPr>
        <w:rFonts w:ascii="Calibri" w:eastAsia="Calibri" w:hAnsi="Calibri" w:cs="Calibri" w:hint="default"/>
        <w:spacing w:val="-8"/>
        <w:w w:val="100"/>
        <w:sz w:val="24"/>
        <w:szCs w:val="24"/>
        <w:lang w:val="en-US" w:eastAsia="en-US" w:bidi="ar-SA"/>
      </w:rPr>
    </w:lvl>
    <w:lvl w:ilvl="3" w:tplc="FFFFFFFF">
      <w:numFmt w:val="bullet"/>
      <w:lvlText w:val="•"/>
      <w:lvlJc w:val="left"/>
      <w:pPr>
        <w:ind w:left="2907" w:hanging="360"/>
      </w:pPr>
      <w:rPr>
        <w:rFonts w:hint="default"/>
        <w:lang w:val="en-US" w:eastAsia="en-US" w:bidi="ar-SA"/>
      </w:rPr>
    </w:lvl>
    <w:lvl w:ilvl="4" w:tplc="FFFFFFFF">
      <w:numFmt w:val="bullet"/>
      <w:lvlText w:val="•"/>
      <w:lvlJc w:val="left"/>
      <w:pPr>
        <w:ind w:left="4135" w:hanging="360"/>
      </w:pPr>
      <w:rPr>
        <w:rFonts w:hint="default"/>
        <w:lang w:val="en-US" w:eastAsia="en-US" w:bidi="ar-SA"/>
      </w:rPr>
    </w:lvl>
    <w:lvl w:ilvl="5" w:tplc="FFFFFFFF">
      <w:numFmt w:val="bullet"/>
      <w:lvlText w:val="•"/>
      <w:lvlJc w:val="left"/>
      <w:pPr>
        <w:ind w:left="5362" w:hanging="360"/>
      </w:pPr>
      <w:rPr>
        <w:rFonts w:hint="default"/>
        <w:lang w:val="en-US" w:eastAsia="en-US" w:bidi="ar-SA"/>
      </w:rPr>
    </w:lvl>
    <w:lvl w:ilvl="6" w:tplc="FFFFFFFF">
      <w:numFmt w:val="bullet"/>
      <w:lvlText w:val="•"/>
      <w:lvlJc w:val="left"/>
      <w:pPr>
        <w:ind w:left="6590" w:hanging="360"/>
      </w:pPr>
      <w:rPr>
        <w:rFonts w:hint="default"/>
        <w:lang w:val="en-US" w:eastAsia="en-US" w:bidi="ar-SA"/>
      </w:rPr>
    </w:lvl>
    <w:lvl w:ilvl="7" w:tplc="FFFFFFFF">
      <w:numFmt w:val="bullet"/>
      <w:lvlText w:val="•"/>
      <w:lvlJc w:val="left"/>
      <w:pPr>
        <w:ind w:left="7817" w:hanging="360"/>
      </w:pPr>
      <w:rPr>
        <w:rFonts w:hint="default"/>
        <w:lang w:val="en-US" w:eastAsia="en-US" w:bidi="ar-SA"/>
      </w:rPr>
    </w:lvl>
    <w:lvl w:ilvl="8" w:tplc="FFFFFFFF">
      <w:numFmt w:val="bullet"/>
      <w:lvlText w:val="•"/>
      <w:lvlJc w:val="left"/>
      <w:pPr>
        <w:ind w:left="9045" w:hanging="360"/>
      </w:pPr>
      <w:rPr>
        <w:rFonts w:hint="default"/>
        <w:lang w:val="en-US" w:eastAsia="en-US" w:bidi="ar-SA"/>
      </w:rPr>
    </w:lvl>
  </w:abstractNum>
  <w:abstractNum w:abstractNumId="66" w15:restartNumberingAfterBreak="0">
    <w:nsid w:val="7D9C1CFD"/>
    <w:multiLevelType w:val="hybridMultilevel"/>
    <w:tmpl w:val="B1267F3E"/>
    <w:lvl w:ilvl="0" w:tplc="F9B2EDD4">
      <w:start w:val="1"/>
      <w:numFmt w:val="lowerRoman"/>
      <w:lvlText w:val="%1."/>
      <w:lvlJc w:val="left"/>
      <w:pPr>
        <w:ind w:left="1276" w:hanging="144"/>
      </w:pPr>
      <w:rPr>
        <w:rFonts w:ascii="Times New Roman" w:eastAsia="Times New Roman" w:hAnsi="Times New Roman" w:cs="Times New Roman" w:hint="default"/>
        <w:spacing w:val="-10"/>
        <w:w w:val="100"/>
        <w:sz w:val="24"/>
        <w:szCs w:val="24"/>
        <w:lang w:val="en-US" w:eastAsia="en-US" w:bidi="ar-SA"/>
      </w:rPr>
    </w:lvl>
    <w:lvl w:ilvl="1" w:tplc="6FEC0D8C">
      <w:numFmt w:val="bullet"/>
      <w:lvlText w:val=""/>
      <w:lvlJc w:val="left"/>
      <w:pPr>
        <w:ind w:left="1560" w:hanging="284"/>
      </w:pPr>
      <w:rPr>
        <w:rFonts w:ascii="Symbol" w:eastAsia="Symbol" w:hAnsi="Symbol" w:cs="Symbol" w:hint="default"/>
        <w:w w:val="96"/>
        <w:sz w:val="20"/>
        <w:szCs w:val="20"/>
        <w:lang w:val="en-US" w:eastAsia="en-US" w:bidi="ar-SA"/>
      </w:rPr>
    </w:lvl>
    <w:lvl w:ilvl="2" w:tplc="15CA5B66">
      <w:numFmt w:val="bullet"/>
      <w:lvlText w:val="•"/>
      <w:lvlJc w:val="left"/>
      <w:pPr>
        <w:ind w:left="2668" w:hanging="284"/>
      </w:pPr>
      <w:rPr>
        <w:rFonts w:hint="default"/>
        <w:lang w:val="en-US" w:eastAsia="en-US" w:bidi="ar-SA"/>
      </w:rPr>
    </w:lvl>
    <w:lvl w:ilvl="3" w:tplc="B3A6968C">
      <w:numFmt w:val="bullet"/>
      <w:lvlText w:val="•"/>
      <w:lvlJc w:val="left"/>
      <w:pPr>
        <w:ind w:left="3777" w:hanging="284"/>
      </w:pPr>
      <w:rPr>
        <w:rFonts w:hint="default"/>
        <w:lang w:val="en-US" w:eastAsia="en-US" w:bidi="ar-SA"/>
      </w:rPr>
    </w:lvl>
    <w:lvl w:ilvl="4" w:tplc="E584839C">
      <w:numFmt w:val="bullet"/>
      <w:lvlText w:val="•"/>
      <w:lvlJc w:val="left"/>
      <w:pPr>
        <w:ind w:left="4886" w:hanging="284"/>
      </w:pPr>
      <w:rPr>
        <w:rFonts w:hint="default"/>
        <w:lang w:val="en-US" w:eastAsia="en-US" w:bidi="ar-SA"/>
      </w:rPr>
    </w:lvl>
    <w:lvl w:ilvl="5" w:tplc="64463C72">
      <w:numFmt w:val="bullet"/>
      <w:lvlText w:val="•"/>
      <w:lvlJc w:val="left"/>
      <w:pPr>
        <w:ind w:left="5995" w:hanging="284"/>
      </w:pPr>
      <w:rPr>
        <w:rFonts w:hint="default"/>
        <w:lang w:val="en-US" w:eastAsia="en-US" w:bidi="ar-SA"/>
      </w:rPr>
    </w:lvl>
    <w:lvl w:ilvl="6" w:tplc="6E22ADC8">
      <w:numFmt w:val="bullet"/>
      <w:lvlText w:val="•"/>
      <w:lvlJc w:val="left"/>
      <w:pPr>
        <w:ind w:left="7104" w:hanging="284"/>
      </w:pPr>
      <w:rPr>
        <w:rFonts w:hint="default"/>
        <w:lang w:val="en-US" w:eastAsia="en-US" w:bidi="ar-SA"/>
      </w:rPr>
    </w:lvl>
    <w:lvl w:ilvl="7" w:tplc="5EB4752E">
      <w:numFmt w:val="bullet"/>
      <w:lvlText w:val="•"/>
      <w:lvlJc w:val="left"/>
      <w:pPr>
        <w:ind w:left="8213" w:hanging="284"/>
      </w:pPr>
      <w:rPr>
        <w:rFonts w:hint="default"/>
        <w:lang w:val="en-US" w:eastAsia="en-US" w:bidi="ar-SA"/>
      </w:rPr>
    </w:lvl>
    <w:lvl w:ilvl="8" w:tplc="EC368006">
      <w:numFmt w:val="bullet"/>
      <w:lvlText w:val="•"/>
      <w:lvlJc w:val="left"/>
      <w:pPr>
        <w:ind w:left="9322" w:hanging="284"/>
      </w:pPr>
      <w:rPr>
        <w:rFonts w:hint="default"/>
        <w:lang w:val="en-US" w:eastAsia="en-US" w:bidi="ar-SA"/>
      </w:rPr>
    </w:lvl>
  </w:abstractNum>
  <w:abstractNum w:abstractNumId="67" w15:restartNumberingAfterBreak="0">
    <w:nsid w:val="7DE8048E"/>
    <w:multiLevelType w:val="multilevel"/>
    <w:tmpl w:val="EB34B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59259621">
    <w:abstractNumId w:val="59"/>
  </w:num>
  <w:num w:numId="2" w16cid:durableId="979384328">
    <w:abstractNumId w:val="8"/>
  </w:num>
  <w:num w:numId="3" w16cid:durableId="665984071">
    <w:abstractNumId w:val="14"/>
  </w:num>
  <w:num w:numId="4" w16cid:durableId="2136681697">
    <w:abstractNumId w:val="44"/>
  </w:num>
  <w:num w:numId="5" w16cid:durableId="2096583627">
    <w:abstractNumId w:val="52"/>
  </w:num>
  <w:num w:numId="6" w16cid:durableId="1757752558">
    <w:abstractNumId w:val="9"/>
  </w:num>
  <w:num w:numId="7" w16cid:durableId="2120491976">
    <w:abstractNumId w:val="35"/>
  </w:num>
  <w:num w:numId="8" w16cid:durableId="479808901">
    <w:abstractNumId w:val="24"/>
  </w:num>
  <w:num w:numId="9" w16cid:durableId="2089378534">
    <w:abstractNumId w:val="43"/>
  </w:num>
  <w:num w:numId="10" w16cid:durableId="1034693906">
    <w:abstractNumId w:val="13"/>
  </w:num>
  <w:num w:numId="11" w16cid:durableId="433404225">
    <w:abstractNumId w:val="3"/>
  </w:num>
  <w:num w:numId="12" w16cid:durableId="1176534373">
    <w:abstractNumId w:val="39"/>
  </w:num>
  <w:num w:numId="13" w16cid:durableId="1157842509">
    <w:abstractNumId w:val="28"/>
  </w:num>
  <w:num w:numId="14" w16cid:durableId="1391659394">
    <w:abstractNumId w:val="47"/>
  </w:num>
  <w:num w:numId="15" w16cid:durableId="434208291">
    <w:abstractNumId w:val="38"/>
  </w:num>
  <w:num w:numId="16" w16cid:durableId="895354065">
    <w:abstractNumId w:val="2"/>
  </w:num>
  <w:num w:numId="17" w16cid:durableId="1524830193">
    <w:abstractNumId w:val="25"/>
  </w:num>
  <w:num w:numId="18" w16cid:durableId="774642511">
    <w:abstractNumId w:val="36"/>
  </w:num>
  <w:num w:numId="19" w16cid:durableId="229534675">
    <w:abstractNumId w:val="64"/>
  </w:num>
  <w:num w:numId="20" w16cid:durableId="130903681">
    <w:abstractNumId w:val="21"/>
  </w:num>
  <w:num w:numId="21" w16cid:durableId="1926566814">
    <w:abstractNumId w:val="20"/>
  </w:num>
  <w:num w:numId="22" w16cid:durableId="684988852">
    <w:abstractNumId w:val="19"/>
  </w:num>
  <w:num w:numId="23" w16cid:durableId="816799425">
    <w:abstractNumId w:val="23"/>
  </w:num>
  <w:num w:numId="24" w16cid:durableId="1704086981">
    <w:abstractNumId w:val="40"/>
  </w:num>
  <w:num w:numId="25" w16cid:durableId="1146629361">
    <w:abstractNumId w:val="32"/>
  </w:num>
  <w:num w:numId="26" w16cid:durableId="1334602793">
    <w:abstractNumId w:val="18"/>
  </w:num>
  <w:num w:numId="27" w16cid:durableId="2029063800">
    <w:abstractNumId w:val="49"/>
  </w:num>
  <w:num w:numId="28" w16cid:durableId="594553575">
    <w:abstractNumId w:val="0"/>
  </w:num>
  <w:num w:numId="29" w16cid:durableId="591744263">
    <w:abstractNumId w:val="60"/>
  </w:num>
  <w:num w:numId="30" w16cid:durableId="387609873">
    <w:abstractNumId w:val="54"/>
  </w:num>
  <w:num w:numId="31" w16cid:durableId="862982320">
    <w:abstractNumId w:val="4"/>
  </w:num>
  <w:num w:numId="32" w16cid:durableId="2108311471">
    <w:abstractNumId w:val="65"/>
  </w:num>
  <w:num w:numId="33" w16cid:durableId="506405843">
    <w:abstractNumId w:val="27"/>
  </w:num>
  <w:num w:numId="34" w16cid:durableId="1757634006">
    <w:abstractNumId w:val="16"/>
  </w:num>
  <w:num w:numId="35" w16cid:durableId="1542017195">
    <w:abstractNumId w:val="17"/>
  </w:num>
  <w:num w:numId="36" w16cid:durableId="499274455">
    <w:abstractNumId w:val="29"/>
  </w:num>
  <w:num w:numId="37" w16cid:durableId="645401270">
    <w:abstractNumId w:val="1"/>
  </w:num>
  <w:num w:numId="38" w16cid:durableId="121655503">
    <w:abstractNumId w:val="53"/>
  </w:num>
  <w:num w:numId="39" w16cid:durableId="377316323">
    <w:abstractNumId w:val="41"/>
  </w:num>
  <w:num w:numId="40" w16cid:durableId="866214219">
    <w:abstractNumId w:val="34"/>
  </w:num>
  <w:num w:numId="41" w16cid:durableId="23410928">
    <w:abstractNumId w:val="46"/>
  </w:num>
  <w:num w:numId="42" w16cid:durableId="2133328108">
    <w:abstractNumId w:val="58"/>
  </w:num>
  <w:num w:numId="43" w16cid:durableId="561601710">
    <w:abstractNumId w:val="6"/>
  </w:num>
  <w:num w:numId="44" w16cid:durableId="638073295">
    <w:abstractNumId w:val="30"/>
  </w:num>
  <w:num w:numId="45" w16cid:durableId="1427115433">
    <w:abstractNumId w:val="33"/>
  </w:num>
  <w:num w:numId="46" w16cid:durableId="230964058">
    <w:abstractNumId w:val="51"/>
  </w:num>
  <w:num w:numId="47" w16cid:durableId="1854029972">
    <w:abstractNumId w:val="56"/>
  </w:num>
  <w:num w:numId="48" w16cid:durableId="1264798289">
    <w:abstractNumId w:val="31"/>
  </w:num>
  <w:num w:numId="49" w16cid:durableId="130370897">
    <w:abstractNumId w:val="63"/>
  </w:num>
  <w:num w:numId="50" w16cid:durableId="90591178">
    <w:abstractNumId w:val="48"/>
  </w:num>
  <w:num w:numId="51" w16cid:durableId="1338733568">
    <w:abstractNumId w:val="62"/>
  </w:num>
  <w:num w:numId="52" w16cid:durableId="852649261">
    <w:abstractNumId w:val="10"/>
  </w:num>
  <w:num w:numId="53" w16cid:durableId="1681809195">
    <w:abstractNumId w:val="57"/>
  </w:num>
  <w:num w:numId="54" w16cid:durableId="313527308">
    <w:abstractNumId w:val="66"/>
  </w:num>
  <w:num w:numId="55" w16cid:durableId="1694721961">
    <w:abstractNumId w:val="7"/>
  </w:num>
  <w:num w:numId="56" w16cid:durableId="490757842">
    <w:abstractNumId w:val="26"/>
  </w:num>
  <w:num w:numId="57" w16cid:durableId="2108695345">
    <w:abstractNumId w:val="61"/>
  </w:num>
  <w:num w:numId="58" w16cid:durableId="620960974">
    <w:abstractNumId w:val="15"/>
  </w:num>
  <w:num w:numId="59" w16cid:durableId="1065757508">
    <w:abstractNumId w:val="55"/>
  </w:num>
  <w:num w:numId="60" w16cid:durableId="981811711">
    <w:abstractNumId w:val="50"/>
  </w:num>
  <w:num w:numId="61" w16cid:durableId="644897498">
    <w:abstractNumId w:val="12"/>
  </w:num>
  <w:num w:numId="62" w16cid:durableId="513110797">
    <w:abstractNumId w:val="11"/>
  </w:num>
  <w:num w:numId="63" w16cid:durableId="1067806209">
    <w:abstractNumId w:val="37"/>
  </w:num>
  <w:num w:numId="64" w16cid:durableId="260844582">
    <w:abstractNumId w:val="22"/>
  </w:num>
  <w:num w:numId="65" w16cid:durableId="1594775294">
    <w:abstractNumId w:val="45"/>
  </w:num>
  <w:num w:numId="66" w16cid:durableId="1888568270">
    <w:abstractNumId w:val="5"/>
  </w:num>
  <w:num w:numId="67" w16cid:durableId="882794738">
    <w:abstractNumId w:val="67"/>
  </w:num>
  <w:num w:numId="68" w16cid:durableId="1382363710">
    <w:abstractNumId w:val="4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D.ipinspection@icai.in">
    <w15:presenceInfo w15:providerId="AD" w15:userId="S::DD.ipinspection@icai.in::9db08b96-9e6f-4d21-8ba9-1fe2df3cef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FAD"/>
    <w:rsid w:val="00005625"/>
    <w:rsid w:val="0002565D"/>
    <w:rsid w:val="00025DC9"/>
    <w:rsid w:val="00042DFE"/>
    <w:rsid w:val="00043A18"/>
    <w:rsid w:val="0005420E"/>
    <w:rsid w:val="00062C4E"/>
    <w:rsid w:val="00071F18"/>
    <w:rsid w:val="000878F4"/>
    <w:rsid w:val="000A7316"/>
    <w:rsid w:val="000B3179"/>
    <w:rsid w:val="000B4A52"/>
    <w:rsid w:val="000C3175"/>
    <w:rsid w:val="000C5A39"/>
    <w:rsid w:val="00126AD8"/>
    <w:rsid w:val="00130A4C"/>
    <w:rsid w:val="00144ABA"/>
    <w:rsid w:val="0014534B"/>
    <w:rsid w:val="00150C1C"/>
    <w:rsid w:val="00155D39"/>
    <w:rsid w:val="00184FE8"/>
    <w:rsid w:val="00191B70"/>
    <w:rsid w:val="001923C4"/>
    <w:rsid w:val="001A4773"/>
    <w:rsid w:val="001A6E2F"/>
    <w:rsid w:val="001B162A"/>
    <w:rsid w:val="001B31B0"/>
    <w:rsid w:val="001B32E7"/>
    <w:rsid w:val="001B4156"/>
    <w:rsid w:val="001B4ADD"/>
    <w:rsid w:val="001B4C1E"/>
    <w:rsid w:val="001C42B6"/>
    <w:rsid w:val="001C54E9"/>
    <w:rsid w:val="001E008C"/>
    <w:rsid w:val="001E39DE"/>
    <w:rsid w:val="001F0847"/>
    <w:rsid w:val="001F7CA8"/>
    <w:rsid w:val="00203DE6"/>
    <w:rsid w:val="00206C25"/>
    <w:rsid w:val="00230BD4"/>
    <w:rsid w:val="00230E05"/>
    <w:rsid w:val="00236396"/>
    <w:rsid w:val="002443F8"/>
    <w:rsid w:val="0024797E"/>
    <w:rsid w:val="00252B39"/>
    <w:rsid w:val="00262A76"/>
    <w:rsid w:val="00262DF1"/>
    <w:rsid w:val="00265B6A"/>
    <w:rsid w:val="00267808"/>
    <w:rsid w:val="00285A39"/>
    <w:rsid w:val="0029798D"/>
    <w:rsid w:val="002A2431"/>
    <w:rsid w:val="002B3677"/>
    <w:rsid w:val="002C3EC4"/>
    <w:rsid w:val="002D36DE"/>
    <w:rsid w:val="002D7890"/>
    <w:rsid w:val="002E24F0"/>
    <w:rsid w:val="002E3058"/>
    <w:rsid w:val="002F578C"/>
    <w:rsid w:val="002F6A6F"/>
    <w:rsid w:val="002F72B4"/>
    <w:rsid w:val="00312550"/>
    <w:rsid w:val="003136D0"/>
    <w:rsid w:val="003162BD"/>
    <w:rsid w:val="003168F8"/>
    <w:rsid w:val="003173FF"/>
    <w:rsid w:val="0032134C"/>
    <w:rsid w:val="00364DC2"/>
    <w:rsid w:val="00372329"/>
    <w:rsid w:val="0037720B"/>
    <w:rsid w:val="003B1150"/>
    <w:rsid w:val="003B269F"/>
    <w:rsid w:val="003D6C31"/>
    <w:rsid w:val="003D7B52"/>
    <w:rsid w:val="003E40D1"/>
    <w:rsid w:val="003F2762"/>
    <w:rsid w:val="003F63FA"/>
    <w:rsid w:val="00400DA1"/>
    <w:rsid w:val="00401A34"/>
    <w:rsid w:val="00412B50"/>
    <w:rsid w:val="00417CA2"/>
    <w:rsid w:val="00423EB6"/>
    <w:rsid w:val="00433E9F"/>
    <w:rsid w:val="00436057"/>
    <w:rsid w:val="00465AB7"/>
    <w:rsid w:val="00490FC5"/>
    <w:rsid w:val="00492D7B"/>
    <w:rsid w:val="004A095D"/>
    <w:rsid w:val="004A5C9B"/>
    <w:rsid w:val="004B485F"/>
    <w:rsid w:val="004B59FC"/>
    <w:rsid w:val="004C0EDA"/>
    <w:rsid w:val="004C3728"/>
    <w:rsid w:val="004C4815"/>
    <w:rsid w:val="004D19BF"/>
    <w:rsid w:val="004F37DB"/>
    <w:rsid w:val="00504C73"/>
    <w:rsid w:val="0051527F"/>
    <w:rsid w:val="005162AB"/>
    <w:rsid w:val="00524293"/>
    <w:rsid w:val="00546FBB"/>
    <w:rsid w:val="00550CAA"/>
    <w:rsid w:val="0056666A"/>
    <w:rsid w:val="00572252"/>
    <w:rsid w:val="0057368B"/>
    <w:rsid w:val="005859E8"/>
    <w:rsid w:val="00590C9E"/>
    <w:rsid w:val="005A3F25"/>
    <w:rsid w:val="005F07D5"/>
    <w:rsid w:val="005F4B05"/>
    <w:rsid w:val="006131BB"/>
    <w:rsid w:val="006204BD"/>
    <w:rsid w:val="00623B4C"/>
    <w:rsid w:val="0063230E"/>
    <w:rsid w:val="00646C5D"/>
    <w:rsid w:val="00646FA5"/>
    <w:rsid w:val="006575B6"/>
    <w:rsid w:val="006711E9"/>
    <w:rsid w:val="00675885"/>
    <w:rsid w:val="006837BC"/>
    <w:rsid w:val="00694162"/>
    <w:rsid w:val="006947CF"/>
    <w:rsid w:val="006A0C70"/>
    <w:rsid w:val="006A67F7"/>
    <w:rsid w:val="006B6B9D"/>
    <w:rsid w:val="006C7664"/>
    <w:rsid w:val="00702318"/>
    <w:rsid w:val="00706749"/>
    <w:rsid w:val="00740BFA"/>
    <w:rsid w:val="00741DF8"/>
    <w:rsid w:val="00744316"/>
    <w:rsid w:val="00744F5C"/>
    <w:rsid w:val="00751C80"/>
    <w:rsid w:val="0078153E"/>
    <w:rsid w:val="007940D6"/>
    <w:rsid w:val="007977EC"/>
    <w:rsid w:val="007A6FD7"/>
    <w:rsid w:val="007B334D"/>
    <w:rsid w:val="007B6C6A"/>
    <w:rsid w:val="007E4E23"/>
    <w:rsid w:val="007F632C"/>
    <w:rsid w:val="00816677"/>
    <w:rsid w:val="00834902"/>
    <w:rsid w:val="008400F9"/>
    <w:rsid w:val="008562C7"/>
    <w:rsid w:val="008648F2"/>
    <w:rsid w:val="008756EF"/>
    <w:rsid w:val="00885D08"/>
    <w:rsid w:val="008C09C6"/>
    <w:rsid w:val="008C21E9"/>
    <w:rsid w:val="008C30E3"/>
    <w:rsid w:val="008C5CB2"/>
    <w:rsid w:val="009211B7"/>
    <w:rsid w:val="00922AF1"/>
    <w:rsid w:val="00930551"/>
    <w:rsid w:val="00933282"/>
    <w:rsid w:val="00935A90"/>
    <w:rsid w:val="00942B7B"/>
    <w:rsid w:val="00952483"/>
    <w:rsid w:val="00952A97"/>
    <w:rsid w:val="00960C62"/>
    <w:rsid w:val="00965A5C"/>
    <w:rsid w:val="00970640"/>
    <w:rsid w:val="0098482E"/>
    <w:rsid w:val="00997EE7"/>
    <w:rsid w:val="009A0A9C"/>
    <w:rsid w:val="009A241B"/>
    <w:rsid w:val="009B2BDA"/>
    <w:rsid w:val="009B5E5F"/>
    <w:rsid w:val="009B7920"/>
    <w:rsid w:val="009C5B5B"/>
    <w:rsid w:val="009C6B24"/>
    <w:rsid w:val="009F4A6D"/>
    <w:rsid w:val="009F6084"/>
    <w:rsid w:val="00A03BF2"/>
    <w:rsid w:val="00A0617B"/>
    <w:rsid w:val="00A15E37"/>
    <w:rsid w:val="00A16F1D"/>
    <w:rsid w:val="00A33F53"/>
    <w:rsid w:val="00A414C2"/>
    <w:rsid w:val="00A41651"/>
    <w:rsid w:val="00A41861"/>
    <w:rsid w:val="00A4251E"/>
    <w:rsid w:val="00A44E28"/>
    <w:rsid w:val="00A47B1B"/>
    <w:rsid w:val="00A5420C"/>
    <w:rsid w:val="00A748A2"/>
    <w:rsid w:val="00A95BF7"/>
    <w:rsid w:val="00AA3964"/>
    <w:rsid w:val="00AC028C"/>
    <w:rsid w:val="00AC416D"/>
    <w:rsid w:val="00AE7CDB"/>
    <w:rsid w:val="00B07AA9"/>
    <w:rsid w:val="00B20D59"/>
    <w:rsid w:val="00B25088"/>
    <w:rsid w:val="00B272B5"/>
    <w:rsid w:val="00B56032"/>
    <w:rsid w:val="00B72764"/>
    <w:rsid w:val="00B76C52"/>
    <w:rsid w:val="00B9121E"/>
    <w:rsid w:val="00BD38A5"/>
    <w:rsid w:val="00BE1B10"/>
    <w:rsid w:val="00C1063B"/>
    <w:rsid w:val="00C23C73"/>
    <w:rsid w:val="00C875C0"/>
    <w:rsid w:val="00C87810"/>
    <w:rsid w:val="00C95892"/>
    <w:rsid w:val="00CA190C"/>
    <w:rsid w:val="00CC1D74"/>
    <w:rsid w:val="00CF1857"/>
    <w:rsid w:val="00CF2F6E"/>
    <w:rsid w:val="00D011AB"/>
    <w:rsid w:val="00D01BCC"/>
    <w:rsid w:val="00D0302D"/>
    <w:rsid w:val="00D03AA9"/>
    <w:rsid w:val="00D329D4"/>
    <w:rsid w:val="00D51630"/>
    <w:rsid w:val="00D56C01"/>
    <w:rsid w:val="00D570D8"/>
    <w:rsid w:val="00D64E19"/>
    <w:rsid w:val="00D81526"/>
    <w:rsid w:val="00DC015A"/>
    <w:rsid w:val="00DC0D23"/>
    <w:rsid w:val="00DD206A"/>
    <w:rsid w:val="00DE513F"/>
    <w:rsid w:val="00DF4E24"/>
    <w:rsid w:val="00E13BF1"/>
    <w:rsid w:val="00E43D45"/>
    <w:rsid w:val="00E804DD"/>
    <w:rsid w:val="00E814CA"/>
    <w:rsid w:val="00E8264F"/>
    <w:rsid w:val="00E9174F"/>
    <w:rsid w:val="00E945D9"/>
    <w:rsid w:val="00EA2897"/>
    <w:rsid w:val="00EC00BA"/>
    <w:rsid w:val="00EE2760"/>
    <w:rsid w:val="00EF0B78"/>
    <w:rsid w:val="00F1159B"/>
    <w:rsid w:val="00F22066"/>
    <w:rsid w:val="00F2234F"/>
    <w:rsid w:val="00F36314"/>
    <w:rsid w:val="00F40FAD"/>
    <w:rsid w:val="00F41326"/>
    <w:rsid w:val="00F449E8"/>
    <w:rsid w:val="00F61527"/>
    <w:rsid w:val="00F624C8"/>
    <w:rsid w:val="00F65BB0"/>
    <w:rsid w:val="00F77077"/>
    <w:rsid w:val="00F8142B"/>
    <w:rsid w:val="00F83E65"/>
    <w:rsid w:val="00F9395E"/>
    <w:rsid w:val="00FA1E83"/>
    <w:rsid w:val="00FA67B0"/>
    <w:rsid w:val="00FC582C"/>
    <w:rsid w:val="00FC6BBE"/>
    <w:rsid w:val="00FD0C38"/>
    <w:rsid w:val="00FD1CA2"/>
    <w:rsid w:val="00FD2036"/>
    <w:rsid w:val="00FE6437"/>
    <w:rsid w:val="1C85B4A0"/>
    <w:rsid w:val="58F3B72E"/>
    <w:rsid w:val="61E357D5"/>
    <w:rsid w:val="7245CC2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5E302F"/>
  <w15:docId w15:val="{12C21A1F-F48D-47C9-B9DF-EE70A2307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06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Title">
    <w:name w:val="Title"/>
    <w:basedOn w:val="Normal"/>
    <w:uiPriority w:val="10"/>
    <w:qFormat/>
    <w:pPr>
      <w:spacing w:before="9"/>
      <w:ind w:left="2101" w:right="1950"/>
      <w:jc w:val="center"/>
    </w:pPr>
    <w:rPr>
      <w:b/>
      <w:bCs/>
      <w:sz w:val="28"/>
      <w:szCs w:val="28"/>
    </w:rPr>
  </w:style>
  <w:style w:type="paragraph" w:styleId="ListParagraph">
    <w:name w:val="List Paragraph"/>
    <w:basedOn w:val="Normal"/>
    <w:uiPriority w:val="1"/>
    <w:qFormat/>
    <w:pPr>
      <w:ind w:left="1780" w:hanging="360"/>
    </w:pPr>
  </w:style>
  <w:style w:type="paragraph" w:customStyle="1" w:styleId="TableParagraph">
    <w:name w:val="Table Paragraph"/>
    <w:basedOn w:val="Normal"/>
    <w:uiPriority w:val="1"/>
    <w:qFormat/>
  </w:style>
  <w:style w:type="paragraph" w:styleId="Revision">
    <w:name w:val="Revision"/>
    <w:hidden/>
    <w:uiPriority w:val="99"/>
    <w:semiHidden/>
    <w:rsid w:val="00744F5C"/>
    <w:pPr>
      <w:widowControl/>
      <w:autoSpaceDE/>
      <w:autoSpaceDN/>
    </w:pPr>
    <w:rPr>
      <w:rFonts w:ascii="Times New Roman" w:eastAsia="Times New Roman" w:hAnsi="Times New Roman" w:cs="Times New Roman"/>
    </w:rPr>
  </w:style>
  <w:style w:type="character" w:styleId="Hyperlink">
    <w:name w:val="Hyperlink"/>
    <w:basedOn w:val="DefaultParagraphFont"/>
    <w:uiPriority w:val="99"/>
    <w:unhideWhenUsed/>
    <w:rsid w:val="00D570D8"/>
    <w:rPr>
      <w:color w:val="0000FF" w:themeColor="hyperlink"/>
      <w:u w:val="single"/>
    </w:rPr>
  </w:style>
  <w:style w:type="character" w:styleId="UnresolvedMention">
    <w:name w:val="Unresolved Mention"/>
    <w:basedOn w:val="DefaultParagraphFont"/>
    <w:uiPriority w:val="99"/>
    <w:semiHidden/>
    <w:unhideWhenUsed/>
    <w:rsid w:val="00D570D8"/>
    <w:rPr>
      <w:color w:val="605E5C"/>
      <w:shd w:val="clear" w:color="auto" w:fill="E1DFDD"/>
    </w:rPr>
  </w:style>
  <w:style w:type="character" w:styleId="CommentReference">
    <w:name w:val="annotation reference"/>
    <w:basedOn w:val="DefaultParagraphFont"/>
    <w:uiPriority w:val="99"/>
    <w:semiHidden/>
    <w:unhideWhenUsed/>
    <w:rsid w:val="00126AD8"/>
    <w:rPr>
      <w:sz w:val="16"/>
      <w:szCs w:val="16"/>
    </w:rPr>
  </w:style>
  <w:style w:type="paragraph" w:styleId="CommentText">
    <w:name w:val="annotation text"/>
    <w:basedOn w:val="Normal"/>
    <w:link w:val="CommentTextChar"/>
    <w:uiPriority w:val="99"/>
    <w:unhideWhenUsed/>
    <w:rsid w:val="00126AD8"/>
    <w:rPr>
      <w:sz w:val="20"/>
      <w:szCs w:val="20"/>
    </w:rPr>
  </w:style>
  <w:style w:type="character" w:customStyle="1" w:styleId="CommentTextChar">
    <w:name w:val="Comment Text Char"/>
    <w:basedOn w:val="DefaultParagraphFont"/>
    <w:link w:val="CommentText"/>
    <w:uiPriority w:val="99"/>
    <w:rsid w:val="00126AD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26AD8"/>
    <w:rPr>
      <w:b/>
      <w:bCs/>
    </w:rPr>
  </w:style>
  <w:style w:type="character" w:customStyle="1" w:styleId="CommentSubjectChar">
    <w:name w:val="Comment Subject Char"/>
    <w:basedOn w:val="CommentTextChar"/>
    <w:link w:val="CommentSubject"/>
    <w:uiPriority w:val="99"/>
    <w:semiHidden/>
    <w:rsid w:val="00126AD8"/>
    <w:rPr>
      <w:rFonts w:ascii="Times New Roman" w:eastAsia="Times New Roman" w:hAnsi="Times New Roman" w:cs="Times New Roman"/>
      <w:b/>
      <w:bCs/>
      <w:sz w:val="20"/>
      <w:szCs w:val="20"/>
    </w:rPr>
  </w:style>
  <w:style w:type="character" w:customStyle="1" w:styleId="BodyTextChar">
    <w:name w:val="Body Text Char"/>
    <w:basedOn w:val="DefaultParagraphFont"/>
    <w:link w:val="BodyText"/>
    <w:uiPriority w:val="1"/>
    <w:rsid w:val="00965A5C"/>
    <w:rPr>
      <w:rFonts w:ascii="Times New Roman" w:eastAsia="Times New Roman" w:hAnsi="Times New Roman" w:cs="Times New Roman"/>
      <w:sz w:val="24"/>
      <w:szCs w:val="24"/>
    </w:rPr>
  </w:style>
  <w:style w:type="paragraph" w:customStyle="1" w:styleId="paragraph">
    <w:name w:val="paragraph"/>
    <w:basedOn w:val="Normal"/>
    <w:rsid w:val="001B31B0"/>
    <w:pPr>
      <w:widowControl/>
      <w:autoSpaceDE/>
      <w:autoSpaceDN/>
      <w:spacing w:before="100" w:beforeAutospacing="1" w:after="100" w:afterAutospacing="1"/>
    </w:pPr>
    <w:rPr>
      <w:sz w:val="24"/>
      <w:szCs w:val="24"/>
      <w:lang w:val="en-IN" w:eastAsia="en-IN"/>
    </w:rPr>
  </w:style>
  <w:style w:type="character" w:customStyle="1" w:styleId="normaltextrun">
    <w:name w:val="normaltextrun"/>
    <w:basedOn w:val="DefaultParagraphFont"/>
    <w:rsid w:val="001B31B0"/>
  </w:style>
  <w:style w:type="character" w:customStyle="1" w:styleId="eop">
    <w:name w:val="eop"/>
    <w:basedOn w:val="DefaultParagraphFont"/>
    <w:rsid w:val="001B31B0"/>
  </w:style>
  <w:style w:type="paragraph" w:styleId="Header">
    <w:name w:val="header"/>
    <w:basedOn w:val="Normal"/>
    <w:link w:val="HeaderChar"/>
    <w:uiPriority w:val="99"/>
    <w:unhideWhenUsed/>
    <w:rsid w:val="000C5A39"/>
    <w:pPr>
      <w:tabs>
        <w:tab w:val="center" w:pos="4513"/>
        <w:tab w:val="right" w:pos="9026"/>
      </w:tabs>
    </w:pPr>
  </w:style>
  <w:style w:type="character" w:customStyle="1" w:styleId="HeaderChar">
    <w:name w:val="Header Char"/>
    <w:basedOn w:val="DefaultParagraphFont"/>
    <w:link w:val="Header"/>
    <w:uiPriority w:val="99"/>
    <w:rsid w:val="000C5A39"/>
    <w:rPr>
      <w:rFonts w:ascii="Times New Roman" w:eastAsia="Times New Roman" w:hAnsi="Times New Roman" w:cs="Times New Roman"/>
    </w:rPr>
  </w:style>
  <w:style w:type="paragraph" w:styleId="Footer">
    <w:name w:val="footer"/>
    <w:basedOn w:val="Normal"/>
    <w:link w:val="FooterChar"/>
    <w:uiPriority w:val="99"/>
    <w:unhideWhenUsed/>
    <w:rsid w:val="000C5A39"/>
    <w:pPr>
      <w:tabs>
        <w:tab w:val="center" w:pos="4513"/>
        <w:tab w:val="right" w:pos="9026"/>
      </w:tabs>
    </w:pPr>
  </w:style>
  <w:style w:type="character" w:customStyle="1" w:styleId="FooterChar">
    <w:name w:val="Footer Char"/>
    <w:basedOn w:val="DefaultParagraphFont"/>
    <w:link w:val="Footer"/>
    <w:uiPriority w:val="99"/>
    <w:rsid w:val="000C5A39"/>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989064">
      <w:bodyDiv w:val="1"/>
      <w:marLeft w:val="0"/>
      <w:marRight w:val="0"/>
      <w:marTop w:val="0"/>
      <w:marBottom w:val="0"/>
      <w:divBdr>
        <w:top w:val="none" w:sz="0" w:space="0" w:color="auto"/>
        <w:left w:val="none" w:sz="0" w:space="0" w:color="auto"/>
        <w:bottom w:val="none" w:sz="0" w:space="0" w:color="auto"/>
        <w:right w:val="none" w:sz="0" w:space="0" w:color="auto"/>
      </w:divBdr>
      <w:divsChild>
        <w:div w:id="66460951">
          <w:marLeft w:val="0"/>
          <w:marRight w:val="0"/>
          <w:marTop w:val="0"/>
          <w:marBottom w:val="0"/>
          <w:divBdr>
            <w:top w:val="none" w:sz="0" w:space="0" w:color="auto"/>
            <w:left w:val="none" w:sz="0" w:space="0" w:color="auto"/>
            <w:bottom w:val="none" w:sz="0" w:space="0" w:color="auto"/>
            <w:right w:val="none" w:sz="0" w:space="0" w:color="auto"/>
          </w:divBdr>
        </w:div>
        <w:div w:id="1415010680">
          <w:marLeft w:val="0"/>
          <w:marRight w:val="0"/>
          <w:marTop w:val="0"/>
          <w:marBottom w:val="0"/>
          <w:divBdr>
            <w:top w:val="none" w:sz="0" w:space="0" w:color="auto"/>
            <w:left w:val="none" w:sz="0" w:space="0" w:color="auto"/>
            <w:bottom w:val="none" w:sz="0" w:space="0" w:color="auto"/>
            <w:right w:val="none" w:sz="0" w:space="0" w:color="auto"/>
          </w:divBdr>
        </w:div>
      </w:divsChild>
    </w:div>
    <w:div w:id="437138995">
      <w:bodyDiv w:val="1"/>
      <w:marLeft w:val="0"/>
      <w:marRight w:val="0"/>
      <w:marTop w:val="0"/>
      <w:marBottom w:val="0"/>
      <w:divBdr>
        <w:top w:val="none" w:sz="0" w:space="0" w:color="auto"/>
        <w:left w:val="none" w:sz="0" w:space="0" w:color="auto"/>
        <w:bottom w:val="none" w:sz="0" w:space="0" w:color="auto"/>
        <w:right w:val="none" w:sz="0" w:space="0" w:color="auto"/>
      </w:divBdr>
      <w:divsChild>
        <w:div w:id="853880296">
          <w:marLeft w:val="0"/>
          <w:marRight w:val="0"/>
          <w:marTop w:val="0"/>
          <w:marBottom w:val="0"/>
          <w:divBdr>
            <w:top w:val="none" w:sz="0" w:space="0" w:color="auto"/>
            <w:left w:val="none" w:sz="0" w:space="0" w:color="auto"/>
            <w:bottom w:val="none" w:sz="0" w:space="0" w:color="auto"/>
            <w:right w:val="none" w:sz="0" w:space="0" w:color="auto"/>
          </w:divBdr>
        </w:div>
        <w:div w:id="303825445">
          <w:marLeft w:val="0"/>
          <w:marRight w:val="0"/>
          <w:marTop w:val="0"/>
          <w:marBottom w:val="0"/>
          <w:divBdr>
            <w:top w:val="none" w:sz="0" w:space="0" w:color="auto"/>
            <w:left w:val="none" w:sz="0" w:space="0" w:color="auto"/>
            <w:bottom w:val="none" w:sz="0" w:space="0" w:color="auto"/>
            <w:right w:val="none" w:sz="0" w:space="0" w:color="auto"/>
          </w:divBdr>
        </w:div>
        <w:div w:id="1583366276">
          <w:marLeft w:val="0"/>
          <w:marRight w:val="0"/>
          <w:marTop w:val="0"/>
          <w:marBottom w:val="0"/>
          <w:divBdr>
            <w:top w:val="none" w:sz="0" w:space="0" w:color="auto"/>
            <w:left w:val="none" w:sz="0" w:space="0" w:color="auto"/>
            <w:bottom w:val="none" w:sz="0" w:space="0" w:color="auto"/>
            <w:right w:val="none" w:sz="0" w:space="0" w:color="auto"/>
          </w:divBdr>
        </w:div>
        <w:div w:id="2043897430">
          <w:marLeft w:val="0"/>
          <w:marRight w:val="0"/>
          <w:marTop w:val="0"/>
          <w:marBottom w:val="0"/>
          <w:divBdr>
            <w:top w:val="none" w:sz="0" w:space="0" w:color="auto"/>
            <w:left w:val="none" w:sz="0" w:space="0" w:color="auto"/>
            <w:bottom w:val="none" w:sz="0" w:space="0" w:color="auto"/>
            <w:right w:val="none" w:sz="0" w:space="0" w:color="auto"/>
          </w:divBdr>
        </w:div>
        <w:div w:id="1824004823">
          <w:marLeft w:val="0"/>
          <w:marRight w:val="0"/>
          <w:marTop w:val="0"/>
          <w:marBottom w:val="0"/>
          <w:divBdr>
            <w:top w:val="none" w:sz="0" w:space="0" w:color="auto"/>
            <w:left w:val="none" w:sz="0" w:space="0" w:color="auto"/>
            <w:bottom w:val="none" w:sz="0" w:space="0" w:color="auto"/>
            <w:right w:val="none" w:sz="0" w:space="0" w:color="auto"/>
          </w:divBdr>
        </w:div>
        <w:div w:id="313485573">
          <w:marLeft w:val="0"/>
          <w:marRight w:val="0"/>
          <w:marTop w:val="0"/>
          <w:marBottom w:val="0"/>
          <w:divBdr>
            <w:top w:val="none" w:sz="0" w:space="0" w:color="auto"/>
            <w:left w:val="none" w:sz="0" w:space="0" w:color="auto"/>
            <w:bottom w:val="none" w:sz="0" w:space="0" w:color="auto"/>
            <w:right w:val="none" w:sz="0" w:space="0" w:color="auto"/>
          </w:divBdr>
        </w:div>
        <w:div w:id="123082427">
          <w:marLeft w:val="0"/>
          <w:marRight w:val="0"/>
          <w:marTop w:val="0"/>
          <w:marBottom w:val="0"/>
          <w:divBdr>
            <w:top w:val="none" w:sz="0" w:space="0" w:color="auto"/>
            <w:left w:val="none" w:sz="0" w:space="0" w:color="auto"/>
            <w:bottom w:val="none" w:sz="0" w:space="0" w:color="auto"/>
            <w:right w:val="none" w:sz="0" w:space="0" w:color="auto"/>
          </w:divBdr>
        </w:div>
        <w:div w:id="984823482">
          <w:marLeft w:val="0"/>
          <w:marRight w:val="0"/>
          <w:marTop w:val="0"/>
          <w:marBottom w:val="0"/>
          <w:divBdr>
            <w:top w:val="none" w:sz="0" w:space="0" w:color="auto"/>
            <w:left w:val="none" w:sz="0" w:space="0" w:color="auto"/>
            <w:bottom w:val="none" w:sz="0" w:space="0" w:color="auto"/>
            <w:right w:val="none" w:sz="0" w:space="0" w:color="auto"/>
          </w:divBdr>
        </w:div>
      </w:divsChild>
    </w:div>
    <w:div w:id="558788678">
      <w:bodyDiv w:val="1"/>
      <w:marLeft w:val="0"/>
      <w:marRight w:val="0"/>
      <w:marTop w:val="0"/>
      <w:marBottom w:val="0"/>
      <w:divBdr>
        <w:top w:val="none" w:sz="0" w:space="0" w:color="auto"/>
        <w:left w:val="none" w:sz="0" w:space="0" w:color="auto"/>
        <w:bottom w:val="none" w:sz="0" w:space="0" w:color="auto"/>
        <w:right w:val="none" w:sz="0" w:space="0" w:color="auto"/>
      </w:divBdr>
    </w:div>
    <w:div w:id="1087189318">
      <w:bodyDiv w:val="1"/>
      <w:marLeft w:val="0"/>
      <w:marRight w:val="0"/>
      <w:marTop w:val="0"/>
      <w:marBottom w:val="0"/>
      <w:divBdr>
        <w:top w:val="none" w:sz="0" w:space="0" w:color="auto"/>
        <w:left w:val="none" w:sz="0" w:space="0" w:color="auto"/>
        <w:bottom w:val="none" w:sz="0" w:space="0" w:color="auto"/>
        <w:right w:val="none" w:sz="0" w:space="0" w:color="auto"/>
      </w:divBdr>
    </w:div>
    <w:div w:id="1461341938">
      <w:bodyDiv w:val="1"/>
      <w:marLeft w:val="0"/>
      <w:marRight w:val="0"/>
      <w:marTop w:val="0"/>
      <w:marBottom w:val="0"/>
      <w:divBdr>
        <w:top w:val="none" w:sz="0" w:space="0" w:color="auto"/>
        <w:left w:val="none" w:sz="0" w:space="0" w:color="auto"/>
        <w:bottom w:val="none" w:sz="0" w:space="0" w:color="auto"/>
        <w:right w:val="none" w:sz="0" w:space="0" w:color="auto"/>
      </w:divBdr>
    </w:div>
    <w:div w:id="1770932152">
      <w:bodyDiv w:val="1"/>
      <w:marLeft w:val="0"/>
      <w:marRight w:val="0"/>
      <w:marTop w:val="0"/>
      <w:marBottom w:val="0"/>
      <w:divBdr>
        <w:top w:val="none" w:sz="0" w:space="0" w:color="auto"/>
        <w:left w:val="none" w:sz="0" w:space="0" w:color="auto"/>
        <w:bottom w:val="none" w:sz="0" w:space="0" w:color="auto"/>
        <w:right w:val="none" w:sz="0" w:space="0" w:color="auto"/>
      </w:divBdr>
    </w:div>
    <w:div w:id="1947230477">
      <w:bodyDiv w:val="1"/>
      <w:marLeft w:val="0"/>
      <w:marRight w:val="0"/>
      <w:marTop w:val="0"/>
      <w:marBottom w:val="0"/>
      <w:divBdr>
        <w:top w:val="none" w:sz="0" w:space="0" w:color="auto"/>
        <w:left w:val="none" w:sz="0" w:space="0" w:color="auto"/>
        <w:bottom w:val="none" w:sz="0" w:space="0" w:color="auto"/>
        <w:right w:val="none" w:sz="0" w:space="0" w:color="auto"/>
      </w:divBdr>
    </w:div>
    <w:div w:id="2057243329">
      <w:bodyDiv w:val="1"/>
      <w:marLeft w:val="0"/>
      <w:marRight w:val="0"/>
      <w:marTop w:val="0"/>
      <w:marBottom w:val="0"/>
      <w:divBdr>
        <w:top w:val="none" w:sz="0" w:space="0" w:color="auto"/>
        <w:left w:val="none" w:sz="0" w:space="0" w:color="auto"/>
        <w:bottom w:val="none" w:sz="0" w:space="0" w:color="auto"/>
        <w:right w:val="none" w:sz="0" w:space="0" w:color="auto"/>
      </w:divBdr>
      <w:divsChild>
        <w:div w:id="1691183438">
          <w:marLeft w:val="0"/>
          <w:marRight w:val="0"/>
          <w:marTop w:val="0"/>
          <w:marBottom w:val="0"/>
          <w:divBdr>
            <w:top w:val="none" w:sz="0" w:space="0" w:color="auto"/>
            <w:left w:val="none" w:sz="0" w:space="0" w:color="auto"/>
            <w:bottom w:val="none" w:sz="0" w:space="0" w:color="auto"/>
            <w:right w:val="none" w:sz="0" w:space="0" w:color="auto"/>
          </w:divBdr>
        </w:div>
        <w:div w:id="156312026">
          <w:marLeft w:val="0"/>
          <w:marRight w:val="0"/>
          <w:marTop w:val="0"/>
          <w:marBottom w:val="0"/>
          <w:divBdr>
            <w:top w:val="none" w:sz="0" w:space="0" w:color="auto"/>
            <w:left w:val="none" w:sz="0" w:space="0" w:color="auto"/>
            <w:bottom w:val="none" w:sz="0" w:space="0" w:color="auto"/>
            <w:right w:val="none" w:sz="0" w:space="0" w:color="auto"/>
          </w:divBdr>
        </w:div>
        <w:div w:id="1550337048">
          <w:marLeft w:val="0"/>
          <w:marRight w:val="0"/>
          <w:marTop w:val="0"/>
          <w:marBottom w:val="0"/>
          <w:divBdr>
            <w:top w:val="none" w:sz="0" w:space="0" w:color="auto"/>
            <w:left w:val="none" w:sz="0" w:space="0" w:color="auto"/>
            <w:bottom w:val="none" w:sz="0" w:space="0" w:color="auto"/>
            <w:right w:val="none" w:sz="0" w:space="0" w:color="auto"/>
          </w:divBdr>
        </w:div>
        <w:div w:id="882063399">
          <w:marLeft w:val="0"/>
          <w:marRight w:val="0"/>
          <w:marTop w:val="0"/>
          <w:marBottom w:val="0"/>
          <w:divBdr>
            <w:top w:val="none" w:sz="0" w:space="0" w:color="auto"/>
            <w:left w:val="none" w:sz="0" w:space="0" w:color="auto"/>
            <w:bottom w:val="none" w:sz="0" w:space="0" w:color="auto"/>
            <w:right w:val="none" w:sz="0" w:space="0" w:color="auto"/>
          </w:divBdr>
        </w:div>
        <w:div w:id="993800035">
          <w:marLeft w:val="0"/>
          <w:marRight w:val="0"/>
          <w:marTop w:val="0"/>
          <w:marBottom w:val="0"/>
          <w:divBdr>
            <w:top w:val="none" w:sz="0" w:space="0" w:color="auto"/>
            <w:left w:val="none" w:sz="0" w:space="0" w:color="auto"/>
            <w:bottom w:val="none" w:sz="0" w:space="0" w:color="auto"/>
            <w:right w:val="none" w:sz="0" w:space="0" w:color="auto"/>
          </w:divBdr>
        </w:div>
        <w:div w:id="1095129111">
          <w:marLeft w:val="0"/>
          <w:marRight w:val="0"/>
          <w:marTop w:val="0"/>
          <w:marBottom w:val="0"/>
          <w:divBdr>
            <w:top w:val="none" w:sz="0" w:space="0" w:color="auto"/>
            <w:left w:val="none" w:sz="0" w:space="0" w:color="auto"/>
            <w:bottom w:val="none" w:sz="0" w:space="0" w:color="auto"/>
            <w:right w:val="none" w:sz="0" w:space="0" w:color="auto"/>
          </w:divBdr>
        </w:div>
        <w:div w:id="1613367476">
          <w:marLeft w:val="0"/>
          <w:marRight w:val="0"/>
          <w:marTop w:val="0"/>
          <w:marBottom w:val="0"/>
          <w:divBdr>
            <w:top w:val="none" w:sz="0" w:space="0" w:color="auto"/>
            <w:left w:val="none" w:sz="0" w:space="0" w:color="auto"/>
            <w:bottom w:val="none" w:sz="0" w:space="0" w:color="auto"/>
            <w:right w:val="none" w:sz="0" w:space="0" w:color="auto"/>
          </w:divBdr>
        </w:div>
        <w:div w:id="156606928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commentsExtended" Target="commentsExtended.xml"/><Relationship Id="rId18" Type="http://schemas.openxmlformats.org/officeDocument/2006/relationships/hyperlink" Target="mailto:ip.afa@icai.in"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hyperlink" Target="mailto:ip_monitoring@icai.in" TargetMode="Externa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mailto:iiipi_monitoring@icai.in"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fontTable" Target="fontTable.xml"/><Relationship Id="rId5" Type="http://schemas.openxmlformats.org/officeDocument/2006/relationships/webSettings" Target="webSettings.xml"/><Relationship Id="rId15" Type="http://schemas.microsoft.com/office/2018/08/relationships/commentsExtensible" Target="commentsExtensible.xml"/><Relationship Id="rId23" Type="http://schemas.openxmlformats.org/officeDocument/2006/relationships/header" Target="header6.xml"/><Relationship Id="rId10" Type="http://schemas.openxmlformats.org/officeDocument/2006/relationships/footer" Target="footer1.xml"/><Relationship Id="rId19" Type="http://schemas.openxmlformats.org/officeDocument/2006/relationships/hyperlink" Target="mailto:iiipi_monitoring@icai.in" TargetMode="External"/><Relationship Id="rId4" Type="http://schemas.openxmlformats.org/officeDocument/2006/relationships/settings" Target="settings.xml"/><Relationship Id="rId9" Type="http://schemas.openxmlformats.org/officeDocument/2006/relationships/header" Target="header2.xml"/><Relationship Id="rId14" Type="http://schemas.microsoft.com/office/2016/09/relationships/commentsIds" Target="commentsIds.xm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064357-7F84-49C8-97B1-4354E55B5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12</Pages>
  <Words>3286</Words>
  <Characters>18734</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21977</CharactersWithSpaces>
  <SharedDoc>false</SharedDoc>
  <HLinks>
    <vt:vector size="24" baseType="variant">
      <vt:variant>
        <vt:i4>4390989</vt:i4>
      </vt:variant>
      <vt:variant>
        <vt:i4>9</vt:i4>
      </vt:variant>
      <vt:variant>
        <vt:i4>0</vt:i4>
      </vt:variant>
      <vt:variant>
        <vt:i4>5</vt:i4>
      </vt:variant>
      <vt:variant>
        <vt:lpwstr>mailto:iiipi_monitoring@icai.in</vt:lpwstr>
      </vt:variant>
      <vt:variant>
        <vt:lpwstr/>
      </vt:variant>
      <vt:variant>
        <vt:i4>6291484</vt:i4>
      </vt:variant>
      <vt:variant>
        <vt:i4>6</vt:i4>
      </vt:variant>
      <vt:variant>
        <vt:i4>0</vt:i4>
      </vt:variant>
      <vt:variant>
        <vt:i4>5</vt:i4>
      </vt:variant>
      <vt:variant>
        <vt:lpwstr>mailto:ip.afa@icai.in</vt:lpwstr>
      </vt:variant>
      <vt:variant>
        <vt:lpwstr/>
      </vt:variant>
      <vt:variant>
        <vt:i4>8061042</vt:i4>
      </vt:variant>
      <vt:variant>
        <vt:i4>3</vt:i4>
      </vt:variant>
      <vt:variant>
        <vt:i4>0</vt:i4>
      </vt:variant>
      <vt:variant>
        <vt:i4>5</vt:i4>
      </vt:variant>
      <vt:variant>
        <vt:lpwstr>mailto:ip_monitoring@icai.in</vt:lpwstr>
      </vt:variant>
      <vt:variant>
        <vt:lpwstr/>
      </vt:variant>
      <vt:variant>
        <vt:i4>4390989</vt:i4>
      </vt:variant>
      <vt:variant>
        <vt:i4>0</vt:i4>
      </vt:variant>
      <vt:variant>
        <vt:i4>0</vt:i4>
      </vt:variant>
      <vt:variant>
        <vt:i4>5</vt:i4>
      </vt:variant>
      <vt:variant>
        <vt:lpwstr>mailto:iiipi_monitoring@icai.in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ip.inspection2@icai.in</dc:creator>
  <cp:keywords/>
  <dc:description/>
  <cp:lastModifiedBy>iiipi.monitoring2@icai.in</cp:lastModifiedBy>
  <cp:revision>8</cp:revision>
  <cp:lastPrinted>2024-09-02T10:16:00Z</cp:lastPrinted>
  <dcterms:created xsi:type="dcterms:W3CDTF">2025-02-05T12:42:00Z</dcterms:created>
  <dcterms:modified xsi:type="dcterms:W3CDTF">2025-04-21T10:35:00Z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2022-10-28T00:00:00Z</vt:filetime>
  </property>
  <property fmtid="{D5CDD505-2E9C-101B-9397-08002B2CF9AE}" pid="3" name="Creator">
    <vt:lpwstr>Microsoft® Word for Microsoft 365</vt:lpwstr>
  </property>
  <property fmtid="{D5CDD505-2E9C-101B-9397-08002B2CF9AE}" pid="4" name="LastSaved">
    <vt:filetime>2023-02-27T00:00:00Z</vt:filetime>
  </property>
</Properties>
</file>